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4DBE" w14:textId="511C24BC" w:rsidR="00AF175A" w:rsidRPr="00147E99" w:rsidRDefault="00AF175A" w:rsidP="00AF175A">
      <w:pPr>
        <w:widowControl w:val="0"/>
        <w:autoSpaceDE w:val="0"/>
        <w:autoSpaceDN w:val="0"/>
        <w:adjustRightInd w:val="0"/>
        <w:jc w:val="center"/>
        <w:rPr>
          <w:rFonts w:cs="Arial"/>
          <w:b/>
          <w:szCs w:val="24"/>
        </w:rPr>
      </w:pPr>
      <w:r w:rsidRPr="001721A3">
        <w:rPr>
          <w:rFonts w:cs="Arial"/>
          <w:b/>
          <w:szCs w:val="24"/>
        </w:rPr>
        <w:t xml:space="preserve">EDITAL DE PREGÃO </w:t>
      </w:r>
      <w:r w:rsidRPr="00147E99">
        <w:rPr>
          <w:rFonts w:cs="Arial"/>
          <w:b/>
          <w:szCs w:val="24"/>
        </w:rPr>
        <w:t xml:space="preserve">PRESENCIAL Nº </w:t>
      </w:r>
      <w:r w:rsidR="00E41B76">
        <w:rPr>
          <w:rFonts w:cs="Arial"/>
          <w:b/>
          <w:szCs w:val="24"/>
        </w:rPr>
        <w:t>013/2022</w:t>
      </w:r>
    </w:p>
    <w:p w14:paraId="268E6D6F" w14:textId="7F6E8562" w:rsidR="00AF175A" w:rsidRPr="001721A3" w:rsidRDefault="00AF175A" w:rsidP="00AF175A">
      <w:pPr>
        <w:widowControl w:val="0"/>
        <w:autoSpaceDE w:val="0"/>
        <w:autoSpaceDN w:val="0"/>
        <w:adjustRightInd w:val="0"/>
        <w:jc w:val="center"/>
        <w:rPr>
          <w:rFonts w:cs="Arial"/>
          <w:b/>
          <w:szCs w:val="24"/>
        </w:rPr>
      </w:pPr>
      <w:r w:rsidRPr="00147E99">
        <w:rPr>
          <w:rFonts w:cs="Arial"/>
          <w:b/>
          <w:szCs w:val="24"/>
        </w:rPr>
        <w:t xml:space="preserve">PROCESSO LICITATÓRIO </w:t>
      </w:r>
      <w:r w:rsidR="0060550B" w:rsidRPr="00147E99">
        <w:rPr>
          <w:rFonts w:cs="Arial"/>
          <w:b/>
          <w:szCs w:val="24"/>
        </w:rPr>
        <w:t>0</w:t>
      </w:r>
      <w:r w:rsidR="00E41B76">
        <w:rPr>
          <w:rFonts w:cs="Arial"/>
          <w:b/>
          <w:szCs w:val="24"/>
        </w:rPr>
        <w:t>77</w:t>
      </w:r>
      <w:r w:rsidRPr="00147E99">
        <w:rPr>
          <w:rFonts w:cs="Arial"/>
          <w:b/>
          <w:szCs w:val="24"/>
        </w:rPr>
        <w:t>/202</w:t>
      </w:r>
      <w:r w:rsidR="00EB58F4" w:rsidRPr="00147E99">
        <w:rPr>
          <w:rFonts w:cs="Arial"/>
          <w:b/>
          <w:szCs w:val="24"/>
        </w:rPr>
        <w:t>2</w:t>
      </w:r>
    </w:p>
    <w:p w14:paraId="4108F518" w14:textId="77777777" w:rsidR="00AF175A" w:rsidRPr="001721A3" w:rsidRDefault="00AF175A" w:rsidP="00AF175A">
      <w:pPr>
        <w:widowControl w:val="0"/>
        <w:autoSpaceDE w:val="0"/>
        <w:autoSpaceDN w:val="0"/>
        <w:adjustRightInd w:val="0"/>
        <w:jc w:val="center"/>
        <w:rPr>
          <w:rFonts w:cs="Arial"/>
          <w:b/>
          <w:szCs w:val="24"/>
        </w:rPr>
      </w:pPr>
    </w:p>
    <w:p w14:paraId="0FAF7549" w14:textId="77777777" w:rsidR="00AF175A" w:rsidRPr="001721A3" w:rsidRDefault="00AF175A" w:rsidP="00AF175A">
      <w:pPr>
        <w:widowControl w:val="0"/>
        <w:autoSpaceDE w:val="0"/>
        <w:autoSpaceDN w:val="0"/>
        <w:adjustRightInd w:val="0"/>
        <w:jc w:val="center"/>
        <w:rPr>
          <w:rFonts w:cs="Arial"/>
          <w:b/>
          <w:szCs w:val="24"/>
        </w:rPr>
      </w:pPr>
      <w:r w:rsidRPr="001721A3">
        <w:rPr>
          <w:rFonts w:cs="Arial"/>
          <w:b/>
          <w:szCs w:val="24"/>
        </w:rPr>
        <w:t>Licitação exclusiva às beneficiárias da Lei Complementar nº 123/2006.</w:t>
      </w:r>
    </w:p>
    <w:p w14:paraId="593323A5" w14:textId="77777777" w:rsidR="00AF175A" w:rsidRPr="001721A3" w:rsidRDefault="00AF175A" w:rsidP="00AF175A">
      <w:pPr>
        <w:widowControl w:val="0"/>
        <w:autoSpaceDE w:val="0"/>
        <w:autoSpaceDN w:val="0"/>
        <w:adjustRightInd w:val="0"/>
        <w:jc w:val="center"/>
        <w:rPr>
          <w:rFonts w:cs="Arial"/>
          <w:b/>
          <w:szCs w:val="24"/>
        </w:rPr>
      </w:pPr>
    </w:p>
    <w:p w14:paraId="19EB5EA4" w14:textId="77777777" w:rsidR="00AF175A" w:rsidRPr="001721A3" w:rsidRDefault="00AF175A" w:rsidP="00AF175A">
      <w:pPr>
        <w:widowControl w:val="0"/>
        <w:autoSpaceDE w:val="0"/>
        <w:autoSpaceDN w:val="0"/>
        <w:adjustRightInd w:val="0"/>
        <w:rPr>
          <w:rFonts w:cs="Arial"/>
          <w:szCs w:val="24"/>
        </w:rPr>
      </w:pPr>
      <w:r w:rsidRPr="001721A3">
        <w:rPr>
          <w:rFonts w:cs="Arial"/>
          <w:szCs w:val="24"/>
        </w:rPr>
        <w:t xml:space="preserve">Município de São José do Hortêncio </w:t>
      </w:r>
    </w:p>
    <w:p w14:paraId="759A6A0E" w14:textId="77777777" w:rsidR="00AF175A" w:rsidRPr="001721A3" w:rsidRDefault="00290709" w:rsidP="00AF175A">
      <w:pPr>
        <w:widowControl w:val="0"/>
        <w:autoSpaceDE w:val="0"/>
        <w:autoSpaceDN w:val="0"/>
        <w:adjustRightInd w:val="0"/>
        <w:rPr>
          <w:rFonts w:cs="Arial"/>
          <w:szCs w:val="24"/>
        </w:rPr>
      </w:pPr>
      <w:r>
        <w:rPr>
          <w:rFonts w:cs="Arial"/>
          <w:szCs w:val="24"/>
        </w:rPr>
        <w:t>Secretaria da Educação, Cultura e Desporto</w:t>
      </w:r>
    </w:p>
    <w:p w14:paraId="3FE388EE" w14:textId="77777777" w:rsidR="00AF175A" w:rsidRPr="001721A3" w:rsidRDefault="00AF175A" w:rsidP="00AF175A">
      <w:pPr>
        <w:widowControl w:val="0"/>
        <w:autoSpaceDE w:val="0"/>
        <w:autoSpaceDN w:val="0"/>
        <w:adjustRightInd w:val="0"/>
        <w:rPr>
          <w:rFonts w:cs="Arial"/>
          <w:szCs w:val="24"/>
        </w:rPr>
      </w:pPr>
      <w:r w:rsidRPr="001721A3">
        <w:rPr>
          <w:rFonts w:cs="Arial"/>
          <w:szCs w:val="24"/>
        </w:rPr>
        <w:t>Modalidade: Pregão Presencial</w:t>
      </w:r>
    </w:p>
    <w:p w14:paraId="1708F764" w14:textId="77777777" w:rsidR="00AF175A" w:rsidRPr="001721A3" w:rsidRDefault="00AF175A" w:rsidP="00AF175A">
      <w:pPr>
        <w:widowControl w:val="0"/>
        <w:autoSpaceDE w:val="0"/>
        <w:autoSpaceDN w:val="0"/>
        <w:adjustRightInd w:val="0"/>
        <w:rPr>
          <w:rFonts w:cs="Arial"/>
          <w:szCs w:val="24"/>
        </w:rPr>
      </w:pPr>
      <w:r w:rsidRPr="001721A3">
        <w:rPr>
          <w:rFonts w:cs="Arial"/>
          <w:szCs w:val="24"/>
        </w:rPr>
        <w:t xml:space="preserve">Tipo de julgamento: </w:t>
      </w:r>
      <w:r w:rsidRPr="002854A2">
        <w:rPr>
          <w:rFonts w:cs="Arial"/>
          <w:szCs w:val="24"/>
        </w:rPr>
        <w:t>Menor preço por item e por lote</w:t>
      </w:r>
    </w:p>
    <w:p w14:paraId="4E078481" w14:textId="77777777" w:rsidR="00AF175A" w:rsidRPr="001721A3" w:rsidRDefault="00AF175A" w:rsidP="00AF175A">
      <w:pPr>
        <w:widowControl w:val="0"/>
        <w:autoSpaceDE w:val="0"/>
        <w:autoSpaceDN w:val="0"/>
        <w:adjustRightInd w:val="0"/>
        <w:rPr>
          <w:rFonts w:cs="Arial"/>
          <w:szCs w:val="24"/>
        </w:rPr>
      </w:pPr>
    </w:p>
    <w:p w14:paraId="11732627" w14:textId="77777777" w:rsidR="00AF175A" w:rsidRPr="001721A3" w:rsidRDefault="00AF175A" w:rsidP="00AF175A">
      <w:pPr>
        <w:widowControl w:val="0"/>
        <w:autoSpaceDE w:val="0"/>
        <w:autoSpaceDN w:val="0"/>
        <w:adjustRightInd w:val="0"/>
        <w:ind w:left="5103"/>
        <w:rPr>
          <w:rFonts w:cs="Arial"/>
          <w:b/>
          <w:szCs w:val="24"/>
        </w:rPr>
      </w:pPr>
      <w:r w:rsidRPr="001721A3">
        <w:rPr>
          <w:rFonts w:cs="Arial"/>
          <w:b/>
          <w:szCs w:val="24"/>
        </w:rPr>
        <w:t xml:space="preserve">EDITAL DE PREGÃO PRESENCIAL PARA AQUISIÇÃO DE MERENDA ESCOLAR PARA AS </w:t>
      </w:r>
      <w:r w:rsidR="00837385" w:rsidRPr="001721A3">
        <w:rPr>
          <w:rFonts w:cs="Arial"/>
          <w:b/>
          <w:szCs w:val="24"/>
        </w:rPr>
        <w:t>ESCOLAS, E.M.E.I. SONHO MEU E PROJETO CONTRA TURNO ESCOLAR</w:t>
      </w:r>
    </w:p>
    <w:p w14:paraId="098B5F1E" w14:textId="77777777" w:rsidR="00AF175A" w:rsidRPr="001721A3" w:rsidRDefault="00AF175A" w:rsidP="00AF175A">
      <w:pPr>
        <w:widowControl w:val="0"/>
        <w:autoSpaceDE w:val="0"/>
        <w:autoSpaceDN w:val="0"/>
        <w:adjustRightInd w:val="0"/>
        <w:ind w:left="5103"/>
        <w:rPr>
          <w:rFonts w:cs="Arial"/>
          <w:b/>
          <w:szCs w:val="24"/>
        </w:rPr>
      </w:pPr>
    </w:p>
    <w:p w14:paraId="42CCB72C" w14:textId="67B058C5" w:rsidR="00AF175A" w:rsidRPr="00193D5F" w:rsidRDefault="00AF175A" w:rsidP="00AF175A">
      <w:pPr>
        <w:pStyle w:val="TextosemFormatao"/>
        <w:ind w:firstLine="1134"/>
        <w:jc w:val="both"/>
        <w:rPr>
          <w:rFonts w:ascii="Calibri" w:hAnsi="Calibri" w:cs="Arial"/>
          <w:b/>
          <w:sz w:val="24"/>
          <w:szCs w:val="24"/>
          <w:highlight w:val="yellow"/>
          <w:lang w:val="pt-BR"/>
        </w:rPr>
      </w:pPr>
      <w:r w:rsidRPr="00550F3D">
        <w:rPr>
          <w:rFonts w:ascii="Calibri" w:hAnsi="Calibri" w:cs="Arial"/>
          <w:sz w:val="24"/>
          <w:szCs w:val="24"/>
        </w:rPr>
        <w:t>O</w:t>
      </w:r>
      <w:r w:rsidRPr="00550F3D">
        <w:rPr>
          <w:rFonts w:ascii="Calibri" w:hAnsi="Calibri" w:cs="Arial"/>
          <w:b/>
          <w:sz w:val="24"/>
          <w:szCs w:val="24"/>
        </w:rPr>
        <w:t xml:space="preserve"> MUNICÍPIO DE SÃO JOSÉ DO HORTÊNCIO </w:t>
      </w:r>
      <w:r w:rsidRPr="00550F3D">
        <w:rPr>
          <w:rFonts w:ascii="Calibri" w:hAnsi="Calibri" w:cs="Arial"/>
          <w:sz w:val="24"/>
          <w:szCs w:val="24"/>
        </w:rPr>
        <w:t>torna público</w:t>
      </w:r>
      <w:r w:rsidRPr="001721A3">
        <w:rPr>
          <w:rFonts w:ascii="Calibri" w:hAnsi="Calibri" w:cs="Arial"/>
          <w:sz w:val="24"/>
          <w:szCs w:val="24"/>
        </w:rPr>
        <w:t xml:space="preserve">, para conhecimento dos </w:t>
      </w:r>
      <w:r>
        <w:rPr>
          <w:rFonts w:ascii="Calibri" w:hAnsi="Calibri" w:cs="Arial"/>
          <w:sz w:val="24"/>
          <w:szCs w:val="24"/>
          <w:lang w:val="pt-BR"/>
        </w:rPr>
        <w:t xml:space="preserve"> </w:t>
      </w:r>
      <w:r w:rsidRPr="001721A3">
        <w:rPr>
          <w:rFonts w:ascii="Calibri" w:hAnsi="Calibri" w:cs="Arial"/>
          <w:sz w:val="24"/>
          <w:szCs w:val="24"/>
        </w:rPr>
        <w:t>interessados,</w:t>
      </w:r>
      <w:r>
        <w:rPr>
          <w:rFonts w:ascii="Calibri" w:hAnsi="Calibri" w:cs="Arial"/>
          <w:sz w:val="24"/>
          <w:szCs w:val="24"/>
          <w:lang w:val="pt-BR"/>
        </w:rPr>
        <w:t xml:space="preserve"> </w:t>
      </w:r>
      <w:r w:rsidRPr="001721A3">
        <w:rPr>
          <w:rFonts w:ascii="Calibri" w:hAnsi="Calibri" w:cs="Arial"/>
          <w:sz w:val="24"/>
          <w:szCs w:val="24"/>
        </w:rPr>
        <w:t xml:space="preserve"> </w:t>
      </w:r>
      <w:r w:rsidRPr="00147E99">
        <w:rPr>
          <w:rFonts w:ascii="Calibri" w:hAnsi="Calibri" w:cs="Arial"/>
          <w:sz w:val="24"/>
          <w:szCs w:val="24"/>
        </w:rPr>
        <w:t>que</w:t>
      </w:r>
      <w:r w:rsidRPr="00147E99">
        <w:rPr>
          <w:rFonts w:ascii="Calibri" w:hAnsi="Calibri" w:cs="Arial"/>
          <w:sz w:val="24"/>
          <w:szCs w:val="24"/>
          <w:lang w:val="pt-BR"/>
        </w:rPr>
        <w:t xml:space="preserve"> </w:t>
      </w:r>
      <w:r w:rsidRPr="00147E99">
        <w:rPr>
          <w:rFonts w:ascii="Calibri" w:hAnsi="Calibri" w:cs="Arial"/>
          <w:sz w:val="24"/>
          <w:szCs w:val="24"/>
        </w:rPr>
        <w:t xml:space="preserve"> </w:t>
      </w:r>
      <w:r w:rsidRPr="00E3009F">
        <w:rPr>
          <w:rFonts w:ascii="Calibri" w:hAnsi="Calibri" w:cs="Arial"/>
          <w:sz w:val="24"/>
          <w:szCs w:val="24"/>
          <w:highlight w:val="yellow"/>
          <w:lang w:val="pt-BR"/>
        </w:rPr>
        <w:t>às</w:t>
      </w:r>
      <w:r w:rsidRPr="00E3009F">
        <w:rPr>
          <w:rFonts w:ascii="Calibri" w:hAnsi="Calibri" w:cs="Arial"/>
          <w:sz w:val="24"/>
          <w:szCs w:val="24"/>
          <w:highlight w:val="yellow"/>
        </w:rPr>
        <w:t xml:space="preserve"> </w:t>
      </w:r>
      <w:r w:rsidRPr="00E3009F">
        <w:rPr>
          <w:rFonts w:ascii="Calibri" w:hAnsi="Calibri" w:cs="Arial"/>
          <w:sz w:val="24"/>
          <w:szCs w:val="24"/>
          <w:highlight w:val="yellow"/>
          <w:lang w:val="pt-BR"/>
        </w:rPr>
        <w:t xml:space="preserve"> </w:t>
      </w:r>
      <w:r w:rsidRPr="00E3009F">
        <w:rPr>
          <w:rFonts w:ascii="Calibri" w:hAnsi="Calibri" w:cs="Arial"/>
          <w:b/>
          <w:sz w:val="24"/>
          <w:szCs w:val="24"/>
          <w:highlight w:val="yellow"/>
          <w:lang w:val="pt-BR"/>
        </w:rPr>
        <w:t>12h</w:t>
      </w:r>
      <w:r w:rsidR="00925CBA" w:rsidRPr="00E3009F">
        <w:rPr>
          <w:rFonts w:ascii="Calibri" w:hAnsi="Calibri" w:cs="Arial"/>
          <w:b/>
          <w:sz w:val="24"/>
          <w:szCs w:val="24"/>
          <w:highlight w:val="yellow"/>
          <w:lang w:val="pt-BR"/>
        </w:rPr>
        <w:t>30</w:t>
      </w:r>
      <w:r w:rsidRPr="00E3009F">
        <w:rPr>
          <w:rFonts w:ascii="Calibri" w:hAnsi="Calibri" w:cs="Arial"/>
          <w:b/>
          <w:sz w:val="24"/>
          <w:szCs w:val="24"/>
          <w:highlight w:val="yellow"/>
          <w:lang w:val="pt-BR"/>
        </w:rPr>
        <w:t xml:space="preserve">min </w:t>
      </w:r>
      <w:r w:rsidRPr="00E3009F">
        <w:rPr>
          <w:rFonts w:ascii="Calibri" w:hAnsi="Calibri" w:cs="Arial"/>
          <w:b/>
          <w:sz w:val="24"/>
          <w:szCs w:val="24"/>
          <w:highlight w:val="yellow"/>
        </w:rPr>
        <w:t xml:space="preserve">DO DIA </w:t>
      </w:r>
      <w:r w:rsidR="00E41B76" w:rsidRPr="00E3009F">
        <w:rPr>
          <w:rFonts w:ascii="Calibri" w:hAnsi="Calibri" w:cs="Arial"/>
          <w:b/>
          <w:sz w:val="24"/>
          <w:szCs w:val="24"/>
          <w:highlight w:val="yellow"/>
          <w:lang w:val="pt-BR"/>
        </w:rPr>
        <w:t>05</w:t>
      </w:r>
      <w:r w:rsidRPr="00E3009F">
        <w:rPr>
          <w:rFonts w:ascii="Calibri" w:hAnsi="Calibri" w:cs="Arial"/>
          <w:b/>
          <w:sz w:val="24"/>
          <w:szCs w:val="24"/>
          <w:highlight w:val="yellow"/>
        </w:rPr>
        <w:t xml:space="preserve"> D</w:t>
      </w:r>
      <w:r w:rsidRPr="00E3009F">
        <w:rPr>
          <w:rFonts w:ascii="Calibri" w:hAnsi="Calibri" w:cs="Arial"/>
          <w:b/>
          <w:sz w:val="24"/>
          <w:szCs w:val="24"/>
          <w:highlight w:val="yellow"/>
          <w:lang w:val="pt-BR"/>
        </w:rPr>
        <w:t>E</w:t>
      </w:r>
      <w:r w:rsidRPr="00E3009F">
        <w:rPr>
          <w:rFonts w:ascii="Calibri" w:hAnsi="Calibri" w:cs="Arial"/>
          <w:b/>
          <w:sz w:val="24"/>
          <w:szCs w:val="24"/>
          <w:highlight w:val="yellow"/>
        </w:rPr>
        <w:t xml:space="preserve"> </w:t>
      </w:r>
      <w:r w:rsidR="00EB58F4" w:rsidRPr="00E3009F">
        <w:rPr>
          <w:rFonts w:ascii="Calibri" w:hAnsi="Calibri" w:cs="Arial"/>
          <w:b/>
          <w:sz w:val="24"/>
          <w:szCs w:val="24"/>
          <w:highlight w:val="yellow"/>
          <w:lang w:val="pt-BR"/>
        </w:rPr>
        <w:t>J</w:t>
      </w:r>
      <w:r w:rsidR="00E41B76" w:rsidRPr="00E3009F">
        <w:rPr>
          <w:rFonts w:ascii="Calibri" w:hAnsi="Calibri" w:cs="Arial"/>
          <w:b/>
          <w:sz w:val="24"/>
          <w:szCs w:val="24"/>
          <w:highlight w:val="yellow"/>
          <w:lang w:val="pt-BR"/>
        </w:rPr>
        <w:t>ANEIR</w:t>
      </w:r>
      <w:r w:rsidR="0083026C" w:rsidRPr="00E3009F">
        <w:rPr>
          <w:rFonts w:ascii="Calibri" w:hAnsi="Calibri" w:cs="Arial"/>
          <w:b/>
          <w:sz w:val="24"/>
          <w:szCs w:val="24"/>
          <w:highlight w:val="yellow"/>
          <w:lang w:val="pt-BR"/>
        </w:rPr>
        <w:t>O</w:t>
      </w:r>
      <w:r w:rsidRPr="00E3009F">
        <w:rPr>
          <w:rFonts w:ascii="Calibri" w:hAnsi="Calibri" w:cs="Arial"/>
          <w:b/>
          <w:sz w:val="24"/>
          <w:szCs w:val="24"/>
          <w:highlight w:val="yellow"/>
        </w:rPr>
        <w:t xml:space="preserve"> DE 20</w:t>
      </w:r>
      <w:r w:rsidRPr="00E3009F">
        <w:rPr>
          <w:rFonts w:ascii="Calibri" w:hAnsi="Calibri" w:cs="Arial"/>
          <w:b/>
          <w:sz w:val="24"/>
          <w:szCs w:val="24"/>
          <w:highlight w:val="yellow"/>
          <w:lang w:val="pt-BR"/>
        </w:rPr>
        <w:t>2</w:t>
      </w:r>
      <w:r w:rsidR="00E41B76" w:rsidRPr="00E3009F">
        <w:rPr>
          <w:rFonts w:ascii="Calibri" w:hAnsi="Calibri" w:cs="Arial"/>
          <w:b/>
          <w:sz w:val="24"/>
          <w:szCs w:val="24"/>
          <w:highlight w:val="yellow"/>
          <w:lang w:val="pt-BR"/>
        </w:rPr>
        <w:t>3</w:t>
      </w:r>
      <w:r w:rsidRPr="00E3009F">
        <w:rPr>
          <w:rFonts w:ascii="Calibri" w:hAnsi="Calibri" w:cs="Arial"/>
          <w:sz w:val="24"/>
          <w:szCs w:val="24"/>
          <w:highlight w:val="yellow"/>
        </w:rPr>
        <w:t>,</w:t>
      </w:r>
      <w:r w:rsidRPr="00147E99">
        <w:rPr>
          <w:rFonts w:ascii="Calibri" w:hAnsi="Calibri" w:cs="Arial"/>
          <w:sz w:val="24"/>
          <w:szCs w:val="24"/>
        </w:rPr>
        <w:t xml:space="preserve"> na Sala de</w:t>
      </w:r>
      <w:r w:rsidRPr="00055C59">
        <w:rPr>
          <w:rFonts w:ascii="Calibri" w:hAnsi="Calibri" w:cs="Arial"/>
          <w:sz w:val="24"/>
          <w:szCs w:val="24"/>
        </w:rPr>
        <w:t xml:space="preserve"> Reuniões da Prefeitura Municipal de São</w:t>
      </w:r>
      <w:r w:rsidRPr="001721A3">
        <w:rPr>
          <w:rFonts w:ascii="Calibri" w:hAnsi="Calibri" w:cs="Arial"/>
          <w:sz w:val="24"/>
          <w:szCs w:val="24"/>
        </w:rPr>
        <w:t xml:space="preserve"> José do Hortêncio - RS, localizada na Rua 33, nº 40, se reunirão o Pregoeiro e a equipe de apoio</w:t>
      </w:r>
      <w:r>
        <w:rPr>
          <w:rFonts w:ascii="Calibri" w:hAnsi="Calibri" w:cs="Arial"/>
          <w:sz w:val="24"/>
          <w:szCs w:val="24"/>
        </w:rPr>
        <w:t>, designados pela Portaria Nº 2</w:t>
      </w:r>
      <w:r>
        <w:rPr>
          <w:rFonts w:ascii="Calibri" w:hAnsi="Calibri" w:cs="Arial"/>
          <w:sz w:val="24"/>
          <w:szCs w:val="24"/>
          <w:lang w:val="pt-BR"/>
        </w:rPr>
        <w:t>9</w:t>
      </w:r>
      <w:r w:rsidR="00EB58F4">
        <w:rPr>
          <w:rFonts w:ascii="Calibri" w:hAnsi="Calibri" w:cs="Arial"/>
          <w:sz w:val="24"/>
          <w:szCs w:val="24"/>
          <w:lang w:val="pt-BR"/>
        </w:rPr>
        <w:t>81</w:t>
      </w:r>
      <w:r w:rsidRPr="001721A3">
        <w:rPr>
          <w:rFonts w:ascii="Calibri" w:hAnsi="Calibri" w:cs="Arial"/>
          <w:sz w:val="24"/>
          <w:szCs w:val="24"/>
        </w:rPr>
        <w:t>/20</w:t>
      </w:r>
      <w:r>
        <w:rPr>
          <w:rFonts w:ascii="Calibri" w:hAnsi="Calibri" w:cs="Arial"/>
          <w:sz w:val="24"/>
          <w:szCs w:val="24"/>
          <w:lang w:val="pt-BR"/>
        </w:rPr>
        <w:t>2</w:t>
      </w:r>
      <w:r w:rsidR="00EB58F4">
        <w:rPr>
          <w:rFonts w:ascii="Calibri" w:hAnsi="Calibri" w:cs="Arial"/>
          <w:sz w:val="24"/>
          <w:szCs w:val="24"/>
          <w:lang w:val="pt-BR"/>
        </w:rPr>
        <w:t>2</w:t>
      </w:r>
      <w:r w:rsidRPr="001721A3">
        <w:rPr>
          <w:rFonts w:ascii="Calibri" w:hAnsi="Calibri" w:cs="Arial"/>
          <w:sz w:val="24"/>
          <w:szCs w:val="24"/>
        </w:rPr>
        <w:t xml:space="preserve">, com a finalidade de receber propostas e documentos de habilitação para a </w:t>
      </w:r>
      <w:r w:rsidRPr="001721A3">
        <w:rPr>
          <w:rFonts w:ascii="Calibri" w:hAnsi="Calibri" w:cs="Arial"/>
          <w:sz w:val="24"/>
          <w:szCs w:val="24"/>
          <w:lang w:val="pt-BR"/>
        </w:rPr>
        <w:t xml:space="preserve">aquisição </w:t>
      </w:r>
      <w:r w:rsidRPr="001721A3">
        <w:rPr>
          <w:rFonts w:ascii="Calibri" w:hAnsi="Calibri" w:cs="Arial"/>
          <w:sz w:val="24"/>
          <w:szCs w:val="24"/>
        </w:rPr>
        <w:t xml:space="preserve">de merenda escolar para as </w:t>
      </w:r>
      <w:r w:rsidR="00837385" w:rsidRPr="001721A3">
        <w:rPr>
          <w:rFonts w:ascii="Calibri" w:hAnsi="Calibri" w:cs="Arial"/>
          <w:sz w:val="24"/>
          <w:szCs w:val="24"/>
        </w:rPr>
        <w:t xml:space="preserve">Escolas, E.M.E.I. Sonho Meu e Projeto Contra </w:t>
      </w:r>
      <w:r w:rsidR="00837385">
        <w:rPr>
          <w:rFonts w:ascii="Calibri" w:hAnsi="Calibri" w:cs="Arial"/>
          <w:sz w:val="24"/>
          <w:szCs w:val="24"/>
          <w:lang w:val="pt-BR"/>
        </w:rPr>
        <w:t>T</w:t>
      </w:r>
      <w:proofErr w:type="spellStart"/>
      <w:r w:rsidR="00837385" w:rsidRPr="001721A3">
        <w:rPr>
          <w:rFonts w:ascii="Calibri" w:hAnsi="Calibri" w:cs="Arial"/>
          <w:sz w:val="24"/>
          <w:szCs w:val="24"/>
        </w:rPr>
        <w:t>urno</w:t>
      </w:r>
      <w:proofErr w:type="spellEnd"/>
      <w:r w:rsidR="00837385" w:rsidRPr="001721A3">
        <w:rPr>
          <w:rFonts w:ascii="Calibri" w:hAnsi="Calibri" w:cs="Arial"/>
          <w:sz w:val="24"/>
          <w:szCs w:val="24"/>
        </w:rPr>
        <w:t xml:space="preserve"> Escolar</w:t>
      </w:r>
      <w:r>
        <w:rPr>
          <w:rFonts w:ascii="Calibri" w:hAnsi="Calibri" w:cs="Arial"/>
          <w:sz w:val="24"/>
          <w:szCs w:val="24"/>
          <w:lang w:val="pt-BR"/>
        </w:rPr>
        <w:t xml:space="preserve">, </w:t>
      </w:r>
      <w:r>
        <w:rPr>
          <w:rFonts w:ascii="Calibri" w:hAnsi="Calibri" w:cs="Arial"/>
          <w:sz w:val="24"/>
          <w:szCs w:val="24"/>
        </w:rPr>
        <w:t xml:space="preserve">para o </w:t>
      </w:r>
      <w:r w:rsidR="00E41B76">
        <w:rPr>
          <w:rFonts w:ascii="Calibri" w:hAnsi="Calibri" w:cs="Arial"/>
          <w:sz w:val="24"/>
          <w:szCs w:val="24"/>
          <w:lang w:val="pt-BR"/>
        </w:rPr>
        <w:t>1</w:t>
      </w:r>
      <w:r w:rsidRPr="00A72CA6">
        <w:rPr>
          <w:rFonts w:ascii="Calibri" w:hAnsi="Calibri" w:cs="Arial"/>
          <w:sz w:val="24"/>
          <w:szCs w:val="24"/>
        </w:rPr>
        <w:t>° semestre de 20</w:t>
      </w:r>
      <w:r>
        <w:rPr>
          <w:rFonts w:ascii="Calibri" w:hAnsi="Calibri" w:cs="Arial"/>
          <w:sz w:val="24"/>
          <w:szCs w:val="24"/>
          <w:lang w:val="pt-BR"/>
        </w:rPr>
        <w:t>2</w:t>
      </w:r>
      <w:r w:rsidR="00E41B76">
        <w:rPr>
          <w:rFonts w:ascii="Calibri" w:hAnsi="Calibri" w:cs="Arial"/>
          <w:sz w:val="24"/>
          <w:szCs w:val="24"/>
          <w:lang w:val="pt-BR"/>
        </w:rPr>
        <w:t>3</w:t>
      </w:r>
      <w:r w:rsidRPr="001721A3">
        <w:rPr>
          <w:rFonts w:ascii="Calibri" w:hAnsi="Calibri" w:cs="Arial"/>
          <w:sz w:val="24"/>
          <w:szCs w:val="24"/>
          <w:lang w:val="pt-BR"/>
        </w:rPr>
        <w:t>.</w:t>
      </w:r>
      <w:r w:rsidRPr="001721A3">
        <w:rPr>
          <w:rFonts w:ascii="Calibri" w:hAnsi="Calibri" w:cs="Arial"/>
          <w:sz w:val="24"/>
          <w:szCs w:val="24"/>
        </w:rPr>
        <w:t xml:space="preserve"> Esta licitação processar-se-á nos termos da Lei Federal N.º 10.520, de 17 de julho de 2002, e do Decreto Municipa</w:t>
      </w:r>
      <w:r>
        <w:rPr>
          <w:rFonts w:ascii="Calibri" w:hAnsi="Calibri" w:cs="Arial"/>
          <w:sz w:val="24"/>
          <w:szCs w:val="24"/>
          <w:lang w:val="pt-BR"/>
        </w:rPr>
        <w:t>l</w:t>
      </w:r>
      <w:r w:rsidRPr="001721A3">
        <w:rPr>
          <w:rFonts w:ascii="Calibri" w:hAnsi="Calibri" w:cs="Arial"/>
          <w:sz w:val="24"/>
          <w:szCs w:val="24"/>
        </w:rPr>
        <w:t xml:space="preserve"> nº 017/2017, de 07 de junho de 2017, com aplicação subsidiária da Lei Federal nº 8.666/93</w:t>
      </w:r>
      <w:r w:rsidRPr="003D0D15">
        <w:t xml:space="preserve"> </w:t>
      </w:r>
      <w:r w:rsidRPr="003D0D15">
        <w:rPr>
          <w:rFonts w:ascii="Calibri" w:hAnsi="Calibri" w:cs="Arial"/>
          <w:sz w:val="24"/>
          <w:szCs w:val="24"/>
        </w:rPr>
        <w:t>e alterações e demais disposições legais aplicáveis à espécie. A presente licitação será exclusiva às beneficiárias da Lei Complementar nº 123/2006, nos termos do seu art. 48, inciso I, alterado pela Lei Complementar nº 147/2014.</w:t>
      </w:r>
    </w:p>
    <w:p w14:paraId="429BF271" w14:textId="77777777" w:rsidR="00AF175A" w:rsidRPr="001721A3" w:rsidRDefault="00AF175A" w:rsidP="00AF175A">
      <w:pPr>
        <w:widowControl w:val="0"/>
        <w:autoSpaceDE w:val="0"/>
        <w:autoSpaceDN w:val="0"/>
        <w:adjustRightInd w:val="0"/>
        <w:ind w:firstLine="1134"/>
        <w:rPr>
          <w:rFonts w:cs="Arial"/>
          <w:szCs w:val="24"/>
        </w:rPr>
      </w:pPr>
    </w:p>
    <w:p w14:paraId="73B0C29F" w14:textId="77777777" w:rsidR="00AF175A" w:rsidRPr="001721A3" w:rsidRDefault="00AF175A" w:rsidP="00AF175A">
      <w:pPr>
        <w:widowControl w:val="0"/>
        <w:autoSpaceDE w:val="0"/>
        <w:autoSpaceDN w:val="0"/>
        <w:adjustRightInd w:val="0"/>
        <w:ind w:firstLine="1134"/>
        <w:rPr>
          <w:rFonts w:cs="Arial"/>
          <w:b/>
          <w:szCs w:val="24"/>
        </w:rPr>
      </w:pPr>
      <w:r w:rsidRPr="001721A3">
        <w:rPr>
          <w:rFonts w:cs="Arial"/>
          <w:b/>
          <w:szCs w:val="24"/>
        </w:rPr>
        <w:t>1. DO OBJETO</w:t>
      </w:r>
    </w:p>
    <w:p w14:paraId="5F274B57" w14:textId="77777777" w:rsidR="00AF175A" w:rsidRPr="001721A3" w:rsidRDefault="00AF175A" w:rsidP="00837385">
      <w:pPr>
        <w:pStyle w:val="TextosemFormatao"/>
        <w:ind w:right="190" w:firstLine="1134"/>
        <w:jc w:val="both"/>
        <w:rPr>
          <w:rFonts w:ascii="Calibri" w:hAnsi="Calibri" w:cs="Arial"/>
          <w:sz w:val="24"/>
          <w:szCs w:val="24"/>
          <w:lang w:val="pt-BR"/>
        </w:rPr>
      </w:pPr>
      <w:r w:rsidRPr="001721A3">
        <w:rPr>
          <w:rFonts w:ascii="Calibri" w:hAnsi="Calibri" w:cs="Arial"/>
          <w:b/>
          <w:sz w:val="24"/>
          <w:szCs w:val="24"/>
          <w:lang w:val="pt-BR"/>
        </w:rPr>
        <w:t>1</w:t>
      </w:r>
      <w:r w:rsidRPr="001721A3">
        <w:rPr>
          <w:rFonts w:ascii="Calibri" w:hAnsi="Calibri" w:cs="Arial"/>
          <w:b/>
          <w:sz w:val="24"/>
          <w:szCs w:val="24"/>
        </w:rPr>
        <w:t>.1</w:t>
      </w:r>
      <w:r w:rsidRPr="001721A3">
        <w:rPr>
          <w:rFonts w:ascii="Calibri" w:hAnsi="Calibri" w:cs="Arial"/>
          <w:b/>
          <w:sz w:val="24"/>
          <w:szCs w:val="24"/>
          <w:lang w:val="pt-BR"/>
        </w:rPr>
        <w:t>.</w:t>
      </w:r>
      <w:r w:rsidRPr="001721A3">
        <w:rPr>
          <w:rFonts w:ascii="Calibri" w:hAnsi="Calibri" w:cs="Arial"/>
          <w:sz w:val="24"/>
          <w:szCs w:val="24"/>
        </w:rPr>
        <w:t xml:space="preserve"> Aquisição de gêneros alimentícios</w:t>
      </w:r>
      <w:r w:rsidRPr="001721A3">
        <w:rPr>
          <w:rFonts w:ascii="Calibri" w:hAnsi="Calibri" w:cs="Arial"/>
          <w:sz w:val="24"/>
          <w:szCs w:val="24"/>
          <w:lang w:val="pt-BR"/>
        </w:rPr>
        <w:t xml:space="preserve"> referente a</w:t>
      </w:r>
      <w:r w:rsidRPr="001721A3">
        <w:rPr>
          <w:rFonts w:ascii="Calibri" w:hAnsi="Calibri" w:cs="Arial"/>
          <w:sz w:val="24"/>
          <w:szCs w:val="24"/>
        </w:rPr>
        <w:t xml:space="preserve"> </w:t>
      </w:r>
      <w:r>
        <w:rPr>
          <w:rFonts w:ascii="Calibri" w:hAnsi="Calibri" w:cs="Arial"/>
          <w:sz w:val="24"/>
          <w:szCs w:val="24"/>
        </w:rPr>
        <w:t xml:space="preserve">merenda escolar para as </w:t>
      </w:r>
      <w:r w:rsidR="00837385" w:rsidRPr="001721A3">
        <w:rPr>
          <w:rFonts w:ascii="Calibri" w:hAnsi="Calibri" w:cs="Arial"/>
          <w:sz w:val="24"/>
          <w:szCs w:val="24"/>
        </w:rPr>
        <w:t xml:space="preserve">Escolas, E.M.E.I. Sonho Meu e Projeto Contra </w:t>
      </w:r>
      <w:r w:rsidR="00837385">
        <w:rPr>
          <w:rFonts w:ascii="Calibri" w:hAnsi="Calibri" w:cs="Arial"/>
          <w:sz w:val="24"/>
          <w:szCs w:val="24"/>
          <w:lang w:val="pt-BR"/>
        </w:rPr>
        <w:t>T</w:t>
      </w:r>
      <w:proofErr w:type="spellStart"/>
      <w:r w:rsidR="00837385" w:rsidRPr="001721A3">
        <w:rPr>
          <w:rFonts w:ascii="Calibri" w:hAnsi="Calibri" w:cs="Arial"/>
          <w:sz w:val="24"/>
          <w:szCs w:val="24"/>
        </w:rPr>
        <w:t>urno</w:t>
      </w:r>
      <w:proofErr w:type="spellEnd"/>
      <w:r w:rsidR="00837385" w:rsidRPr="001721A3">
        <w:rPr>
          <w:rFonts w:ascii="Calibri" w:hAnsi="Calibri" w:cs="Arial"/>
          <w:sz w:val="24"/>
          <w:szCs w:val="24"/>
        </w:rPr>
        <w:t xml:space="preserve"> Escolar</w:t>
      </w:r>
      <w:r w:rsidRPr="001721A3">
        <w:rPr>
          <w:rFonts w:ascii="Calibri" w:hAnsi="Calibri" w:cs="Arial"/>
          <w:b/>
          <w:sz w:val="24"/>
          <w:szCs w:val="24"/>
        </w:rPr>
        <w:t>,</w:t>
      </w:r>
      <w:r w:rsidRPr="001721A3">
        <w:rPr>
          <w:rFonts w:ascii="Calibri" w:hAnsi="Calibri" w:cs="Arial"/>
          <w:sz w:val="24"/>
          <w:szCs w:val="24"/>
        </w:rPr>
        <w:t xml:space="preserve"> nas condições, locais, quantidades e prazos determinados no Edital</w:t>
      </w:r>
      <w:r w:rsidR="003A54B9">
        <w:rPr>
          <w:rFonts w:ascii="Calibri" w:hAnsi="Calibri" w:cs="Arial"/>
          <w:sz w:val="24"/>
          <w:szCs w:val="24"/>
          <w:lang w:val="pt-BR"/>
        </w:rPr>
        <w:t xml:space="preserve"> </w:t>
      </w:r>
      <w:r w:rsidRPr="001721A3">
        <w:rPr>
          <w:rFonts w:ascii="Calibri" w:hAnsi="Calibri" w:cs="Arial"/>
          <w:sz w:val="24"/>
          <w:szCs w:val="24"/>
        </w:rPr>
        <w:t>e em seus anexos.</w:t>
      </w:r>
    </w:p>
    <w:p w14:paraId="018232EF" w14:textId="77777777" w:rsidR="00AF175A" w:rsidRPr="001721A3" w:rsidRDefault="00AF175A" w:rsidP="00AF175A">
      <w:pPr>
        <w:pStyle w:val="TextosemFormatao"/>
        <w:ind w:right="190" w:firstLine="1134"/>
        <w:jc w:val="both"/>
        <w:rPr>
          <w:rFonts w:ascii="Calibri" w:hAnsi="Calibri" w:cs="Arial"/>
          <w:sz w:val="24"/>
          <w:szCs w:val="24"/>
          <w:lang w:val="pt-BR"/>
        </w:rPr>
      </w:pPr>
      <w:r w:rsidRPr="001721A3">
        <w:rPr>
          <w:rFonts w:ascii="Calibri" w:hAnsi="Calibri" w:cs="Arial"/>
          <w:b/>
          <w:sz w:val="24"/>
          <w:szCs w:val="24"/>
          <w:lang w:val="pt-BR"/>
        </w:rPr>
        <w:t>1.</w:t>
      </w:r>
      <w:r w:rsidRPr="001721A3">
        <w:rPr>
          <w:rFonts w:ascii="Calibri" w:hAnsi="Calibri" w:cs="Arial"/>
          <w:b/>
          <w:sz w:val="24"/>
          <w:szCs w:val="24"/>
        </w:rPr>
        <w:t>2</w:t>
      </w:r>
      <w:r w:rsidRPr="001721A3">
        <w:rPr>
          <w:rFonts w:ascii="Calibri" w:hAnsi="Calibri" w:cs="Arial"/>
          <w:b/>
          <w:sz w:val="24"/>
          <w:szCs w:val="24"/>
          <w:lang w:val="pt-BR"/>
        </w:rPr>
        <w:t>.</w:t>
      </w:r>
      <w:r w:rsidRPr="001721A3">
        <w:rPr>
          <w:rFonts w:ascii="Calibri" w:hAnsi="Calibri" w:cs="Arial"/>
          <w:sz w:val="24"/>
          <w:szCs w:val="24"/>
        </w:rPr>
        <w:t xml:space="preserve"> </w:t>
      </w:r>
      <w:r w:rsidRPr="0098093C">
        <w:rPr>
          <w:rFonts w:ascii="Calibri" w:hAnsi="Calibri" w:cs="Arial"/>
          <w:bCs/>
          <w:sz w:val="24"/>
          <w:szCs w:val="24"/>
        </w:rPr>
        <w:t>O Município não homologará a licitação com valores superiores ao</w:t>
      </w:r>
      <w:r>
        <w:rPr>
          <w:rFonts w:ascii="Calibri" w:hAnsi="Calibri" w:cs="Arial"/>
          <w:bCs/>
          <w:sz w:val="24"/>
          <w:szCs w:val="24"/>
          <w:lang w:val="pt-BR"/>
        </w:rPr>
        <w:t>s</w:t>
      </w:r>
      <w:r w:rsidRPr="0098093C">
        <w:rPr>
          <w:rFonts w:ascii="Calibri" w:hAnsi="Calibri" w:cs="Arial"/>
          <w:bCs/>
          <w:sz w:val="24"/>
          <w:szCs w:val="24"/>
        </w:rPr>
        <w:t xml:space="preserve"> </w:t>
      </w:r>
      <w:r>
        <w:rPr>
          <w:rFonts w:ascii="Calibri" w:hAnsi="Calibri" w:cs="Arial"/>
          <w:bCs/>
          <w:sz w:val="24"/>
          <w:szCs w:val="24"/>
          <w:lang w:val="pt-BR"/>
        </w:rPr>
        <w:t>valores de referência</w:t>
      </w:r>
      <w:r w:rsidRPr="001721A3">
        <w:rPr>
          <w:rFonts w:ascii="Calibri" w:hAnsi="Calibri" w:cs="Arial"/>
          <w:sz w:val="24"/>
          <w:szCs w:val="24"/>
          <w:lang w:val="pt-BR"/>
        </w:rPr>
        <w:t xml:space="preserve"> constantes no </w:t>
      </w:r>
      <w:r w:rsidRPr="00D01D3E">
        <w:rPr>
          <w:rFonts w:ascii="Calibri" w:hAnsi="Calibri" w:cs="Arial"/>
          <w:sz w:val="24"/>
          <w:szCs w:val="24"/>
          <w:lang w:val="pt-BR"/>
        </w:rPr>
        <w:t>“</w:t>
      </w:r>
      <w:r w:rsidRPr="00CA063D">
        <w:rPr>
          <w:rFonts w:ascii="Calibri" w:hAnsi="Calibri" w:cs="Arial"/>
          <w:sz w:val="24"/>
          <w:szCs w:val="24"/>
          <w:lang w:val="pt-BR"/>
        </w:rPr>
        <w:t>ANEXO I” deste edital.</w:t>
      </w:r>
    </w:p>
    <w:p w14:paraId="7AE8A4A2" w14:textId="77777777" w:rsidR="00AF175A" w:rsidRPr="001721A3" w:rsidRDefault="00AF175A" w:rsidP="00AF175A">
      <w:pPr>
        <w:widowControl w:val="0"/>
        <w:autoSpaceDE w:val="0"/>
        <w:autoSpaceDN w:val="0"/>
        <w:adjustRightInd w:val="0"/>
        <w:ind w:firstLine="1134"/>
        <w:rPr>
          <w:rFonts w:cs="Arial"/>
          <w:szCs w:val="24"/>
        </w:rPr>
      </w:pPr>
    </w:p>
    <w:p w14:paraId="4A00C254" w14:textId="77777777" w:rsidR="00AF175A" w:rsidRDefault="00AF175A" w:rsidP="00AF175A">
      <w:pPr>
        <w:autoSpaceDE w:val="0"/>
        <w:autoSpaceDN w:val="0"/>
        <w:adjustRightInd w:val="0"/>
        <w:ind w:right="-1" w:firstLine="1134"/>
        <w:rPr>
          <w:rFonts w:cs="Arial"/>
          <w:b/>
          <w:szCs w:val="24"/>
        </w:rPr>
      </w:pPr>
      <w:r w:rsidRPr="0098093C">
        <w:rPr>
          <w:rFonts w:cs="Arial"/>
          <w:b/>
          <w:szCs w:val="24"/>
        </w:rPr>
        <w:t>2</w:t>
      </w:r>
      <w:r>
        <w:rPr>
          <w:rFonts w:cs="Arial"/>
          <w:b/>
          <w:szCs w:val="24"/>
        </w:rPr>
        <w:t>. DAS CONDIÇÕES DE PARTICIPAÇÃO</w:t>
      </w:r>
    </w:p>
    <w:p w14:paraId="1A2BF00D" w14:textId="77777777" w:rsidR="00AF175A" w:rsidRPr="0098093C" w:rsidRDefault="00AF175A" w:rsidP="00AF175A">
      <w:pPr>
        <w:autoSpaceDE w:val="0"/>
        <w:autoSpaceDN w:val="0"/>
        <w:adjustRightInd w:val="0"/>
        <w:ind w:right="-1" w:firstLine="1134"/>
        <w:rPr>
          <w:rFonts w:cs="Arial"/>
          <w:szCs w:val="24"/>
        </w:rPr>
      </w:pPr>
      <w:r w:rsidRPr="0098093C">
        <w:rPr>
          <w:rFonts w:cs="Arial"/>
          <w:b/>
          <w:szCs w:val="24"/>
        </w:rPr>
        <w:t>2.1.</w:t>
      </w:r>
      <w:r w:rsidRPr="0098093C">
        <w:rPr>
          <w:rFonts w:cs="Arial"/>
          <w:szCs w:val="24"/>
        </w:rPr>
        <w:t xml:space="preserve"> Poderão participar da presente licitação pessoa</w:t>
      </w:r>
      <w:r>
        <w:rPr>
          <w:rFonts w:cs="Arial"/>
          <w:szCs w:val="24"/>
        </w:rPr>
        <w:t>s legalmente autorizadas a atua</w:t>
      </w:r>
      <w:r w:rsidRPr="0098093C">
        <w:rPr>
          <w:rFonts w:cs="Arial"/>
          <w:szCs w:val="24"/>
        </w:rPr>
        <w:t>rem no ramo pertinente ao objeto desta licitação e que apresentarem a documentação so</w:t>
      </w:r>
      <w:r>
        <w:rPr>
          <w:rFonts w:cs="Arial"/>
          <w:szCs w:val="24"/>
        </w:rPr>
        <w:t>lici</w:t>
      </w:r>
      <w:r w:rsidRPr="0098093C">
        <w:rPr>
          <w:rFonts w:cs="Arial"/>
          <w:szCs w:val="24"/>
        </w:rPr>
        <w:t>tada no local, dia e horário informados no preâmbulo deste Edital.</w:t>
      </w:r>
    </w:p>
    <w:p w14:paraId="22A4ECE7" w14:textId="77777777" w:rsidR="00AF175A" w:rsidRPr="0098093C" w:rsidRDefault="00AF175A" w:rsidP="00AF175A">
      <w:pPr>
        <w:autoSpaceDE w:val="0"/>
        <w:autoSpaceDN w:val="0"/>
        <w:adjustRightInd w:val="0"/>
        <w:ind w:right="-1" w:firstLine="1134"/>
        <w:rPr>
          <w:rFonts w:cs="Arial"/>
          <w:szCs w:val="24"/>
        </w:rPr>
      </w:pPr>
      <w:r w:rsidRPr="0098093C">
        <w:rPr>
          <w:rFonts w:cs="Arial"/>
          <w:b/>
          <w:szCs w:val="24"/>
        </w:rPr>
        <w:t>2.2</w:t>
      </w:r>
      <w:r w:rsidRPr="0098093C">
        <w:rPr>
          <w:rFonts w:cs="Arial"/>
          <w:szCs w:val="24"/>
        </w:rPr>
        <w:t>. Como condição para a participação neste certame, a licitante deverá apresentar, fora dos envelopes de habilitação e propostas, no momento do credenciamento:</w:t>
      </w:r>
    </w:p>
    <w:p w14:paraId="2C212D04" w14:textId="77777777" w:rsidR="00AF175A" w:rsidRPr="00D01D3E" w:rsidRDefault="00AF175A" w:rsidP="00AF175A">
      <w:pPr>
        <w:autoSpaceDE w:val="0"/>
        <w:autoSpaceDN w:val="0"/>
        <w:adjustRightInd w:val="0"/>
        <w:ind w:right="-1" w:firstLine="1134"/>
        <w:rPr>
          <w:rFonts w:cs="Arial"/>
          <w:szCs w:val="24"/>
        </w:rPr>
      </w:pPr>
      <w:r w:rsidRPr="0098093C">
        <w:rPr>
          <w:rFonts w:cs="Arial"/>
          <w:b/>
          <w:szCs w:val="24"/>
        </w:rPr>
        <w:t>a)</w:t>
      </w:r>
      <w:r w:rsidRPr="0098093C">
        <w:rPr>
          <w:rFonts w:cs="Arial"/>
          <w:szCs w:val="24"/>
        </w:rPr>
        <w:t xml:space="preserve"> declaração firmada por </w:t>
      </w:r>
      <w:r w:rsidRPr="00D01D3E">
        <w:rPr>
          <w:rFonts w:cs="Arial"/>
          <w:szCs w:val="24"/>
        </w:rPr>
        <w:t>seu representante</w:t>
      </w:r>
      <w:r>
        <w:rPr>
          <w:rFonts w:cs="Arial"/>
          <w:szCs w:val="24"/>
        </w:rPr>
        <w:t xml:space="preserve"> legal ou contador</w:t>
      </w:r>
      <w:r w:rsidRPr="00D01D3E">
        <w:rPr>
          <w:rFonts w:cs="Arial"/>
          <w:szCs w:val="24"/>
        </w:rPr>
        <w:t>, sob as penas da Lei, de que é beneficiária da Lei Complementar nº 123</w:t>
      </w:r>
      <w:r w:rsidRPr="0030441A">
        <w:rPr>
          <w:rFonts w:cs="Arial"/>
          <w:szCs w:val="24"/>
        </w:rPr>
        <w:t>/2006 (ANEXO IV); e</w:t>
      </w:r>
    </w:p>
    <w:p w14:paraId="0FC8B6CA" w14:textId="77777777" w:rsidR="00AF175A" w:rsidRDefault="00AF175A" w:rsidP="00AF175A">
      <w:pPr>
        <w:autoSpaceDE w:val="0"/>
        <w:autoSpaceDN w:val="0"/>
        <w:adjustRightInd w:val="0"/>
        <w:ind w:right="-1" w:firstLine="1134"/>
        <w:rPr>
          <w:rFonts w:cs="Arial"/>
          <w:szCs w:val="24"/>
        </w:rPr>
      </w:pPr>
      <w:r w:rsidRPr="00D01D3E">
        <w:rPr>
          <w:rFonts w:cs="Arial"/>
          <w:b/>
          <w:szCs w:val="24"/>
        </w:rPr>
        <w:lastRenderedPageBreak/>
        <w:t>b)</w:t>
      </w:r>
      <w:r w:rsidRPr="00D01D3E">
        <w:rPr>
          <w:rFonts w:cs="Arial"/>
          <w:szCs w:val="24"/>
        </w:rPr>
        <w:t xml:space="preserve"> declaração de que cumpre plenamente os requisitos de habilitação. (ANEXO V)</w:t>
      </w:r>
    </w:p>
    <w:p w14:paraId="22193009" w14:textId="77777777" w:rsidR="00AF175A" w:rsidRPr="003F10A0" w:rsidRDefault="00AF175A" w:rsidP="00AF175A">
      <w:pPr>
        <w:autoSpaceDE w:val="0"/>
        <w:autoSpaceDN w:val="0"/>
        <w:adjustRightInd w:val="0"/>
        <w:ind w:right="-1" w:firstLine="1134"/>
        <w:rPr>
          <w:rFonts w:cs="Arial"/>
          <w:szCs w:val="24"/>
        </w:rPr>
      </w:pPr>
      <w:r w:rsidRPr="003F10A0">
        <w:rPr>
          <w:rFonts w:cs="Arial"/>
          <w:b/>
          <w:szCs w:val="24"/>
        </w:rPr>
        <w:t>2.3.</w:t>
      </w:r>
      <w:r w:rsidRPr="003F10A0">
        <w:rPr>
          <w:rFonts w:cs="Arial"/>
          <w:szCs w:val="24"/>
        </w:rPr>
        <w:t xml:space="preserve"> Se a licitante não apresentar as declarações escritas, previstas no item 2.2, seu </w:t>
      </w:r>
    </w:p>
    <w:p w14:paraId="3B549C24" w14:textId="77777777" w:rsidR="00AF175A" w:rsidRPr="0098093C" w:rsidRDefault="00AF175A" w:rsidP="00AF175A">
      <w:pPr>
        <w:autoSpaceDE w:val="0"/>
        <w:autoSpaceDN w:val="0"/>
        <w:adjustRightInd w:val="0"/>
        <w:ind w:right="-1"/>
        <w:rPr>
          <w:rFonts w:cs="Arial"/>
          <w:szCs w:val="24"/>
        </w:rPr>
      </w:pPr>
      <w:r>
        <w:rPr>
          <w:rFonts w:cs="Arial"/>
          <w:szCs w:val="24"/>
        </w:rPr>
        <w:t>r</w:t>
      </w:r>
      <w:r w:rsidRPr="003F10A0">
        <w:rPr>
          <w:rFonts w:cs="Arial"/>
          <w:szCs w:val="24"/>
        </w:rPr>
        <w:t>epresentante poderá fazê-las, de próprio punho, no momento do credenciamento.</w:t>
      </w:r>
    </w:p>
    <w:p w14:paraId="37F6E6DF" w14:textId="77777777" w:rsidR="00AF175A" w:rsidRPr="0098093C" w:rsidRDefault="00AF175A" w:rsidP="00AF175A">
      <w:pPr>
        <w:autoSpaceDE w:val="0"/>
        <w:autoSpaceDN w:val="0"/>
        <w:adjustRightInd w:val="0"/>
        <w:ind w:right="-1" w:firstLine="1134"/>
        <w:rPr>
          <w:rFonts w:cs="Arial"/>
          <w:szCs w:val="24"/>
        </w:rPr>
      </w:pPr>
      <w:r w:rsidRPr="0098093C">
        <w:rPr>
          <w:rFonts w:cs="Arial"/>
          <w:b/>
          <w:szCs w:val="24"/>
        </w:rPr>
        <w:t>2.</w:t>
      </w:r>
      <w:r>
        <w:rPr>
          <w:rFonts w:cs="Arial"/>
          <w:b/>
          <w:szCs w:val="24"/>
        </w:rPr>
        <w:t>4</w:t>
      </w:r>
      <w:r w:rsidRPr="0098093C">
        <w:rPr>
          <w:rFonts w:cs="Arial"/>
          <w:b/>
          <w:szCs w:val="24"/>
        </w:rPr>
        <w:t>.</w:t>
      </w:r>
      <w:r w:rsidRPr="0098093C">
        <w:rPr>
          <w:rFonts w:cs="Arial"/>
          <w:szCs w:val="24"/>
        </w:rPr>
        <w:t xml:space="preserve"> Se a licitante encaminhar sua proposta, e não se fizer representar no momento do credenciamento, deverá encaminhar as declarações exigidas no item 2.2 deste edital fora dos envelopes de habilitação e de propostas. </w:t>
      </w:r>
    </w:p>
    <w:p w14:paraId="1603D208" w14:textId="77777777" w:rsidR="00AF175A" w:rsidRPr="0098093C" w:rsidRDefault="00AF175A" w:rsidP="00AF175A">
      <w:pPr>
        <w:autoSpaceDE w:val="0"/>
        <w:autoSpaceDN w:val="0"/>
        <w:adjustRightInd w:val="0"/>
        <w:ind w:right="-1" w:firstLine="1134"/>
        <w:rPr>
          <w:rFonts w:cs="Arial"/>
          <w:szCs w:val="24"/>
        </w:rPr>
      </w:pPr>
      <w:r w:rsidRPr="0098093C">
        <w:rPr>
          <w:rFonts w:cs="Arial"/>
          <w:b/>
          <w:szCs w:val="24"/>
        </w:rPr>
        <w:t>2.</w:t>
      </w:r>
      <w:r>
        <w:rPr>
          <w:rFonts w:cs="Arial"/>
          <w:b/>
          <w:szCs w:val="24"/>
        </w:rPr>
        <w:t>5</w:t>
      </w:r>
      <w:r w:rsidRPr="0098093C">
        <w:rPr>
          <w:rFonts w:cs="Arial"/>
          <w:b/>
          <w:szCs w:val="24"/>
        </w:rPr>
        <w:t>.</w:t>
      </w:r>
      <w:r w:rsidRPr="0098093C">
        <w:rPr>
          <w:rFonts w:cs="Arial"/>
          <w:szCs w:val="24"/>
        </w:rPr>
        <w:t xml:space="preserve"> Não apresentadas </w:t>
      </w:r>
      <w:r>
        <w:rPr>
          <w:rFonts w:cs="Arial"/>
          <w:szCs w:val="24"/>
        </w:rPr>
        <w:t>a</w:t>
      </w:r>
      <w:r w:rsidRPr="0098093C">
        <w:rPr>
          <w:rFonts w:cs="Arial"/>
          <w:szCs w:val="24"/>
        </w:rPr>
        <w:t>s declarações, a licitante será impedida de participar da licitação.</w:t>
      </w:r>
    </w:p>
    <w:p w14:paraId="2B9D284B" w14:textId="77777777" w:rsidR="00AF175A" w:rsidRPr="0076137C" w:rsidRDefault="00AF175A" w:rsidP="00AF175A">
      <w:pPr>
        <w:autoSpaceDE w:val="0"/>
        <w:autoSpaceDN w:val="0"/>
        <w:adjustRightInd w:val="0"/>
        <w:ind w:right="-1" w:firstLine="1134"/>
        <w:rPr>
          <w:rFonts w:cs="Arial"/>
          <w:szCs w:val="24"/>
        </w:rPr>
      </w:pPr>
      <w:r w:rsidRPr="0098093C">
        <w:rPr>
          <w:rFonts w:cs="Arial"/>
          <w:b/>
          <w:szCs w:val="24"/>
        </w:rPr>
        <w:t>2.</w:t>
      </w:r>
      <w:r>
        <w:rPr>
          <w:rFonts w:cs="Arial"/>
          <w:b/>
          <w:szCs w:val="24"/>
        </w:rPr>
        <w:t>6</w:t>
      </w:r>
      <w:r w:rsidRPr="0098093C">
        <w:rPr>
          <w:rFonts w:cs="Arial"/>
          <w:b/>
          <w:szCs w:val="24"/>
        </w:rPr>
        <w:t>.</w:t>
      </w:r>
      <w:r w:rsidRPr="0098093C">
        <w:rPr>
          <w:rFonts w:cs="Arial"/>
          <w:szCs w:val="24"/>
        </w:rPr>
        <w:t xml:space="preserve"> Para participação no certame, a licitante, além de atender ao disposto no nos itens 2.1 a 2.</w:t>
      </w:r>
      <w:r>
        <w:rPr>
          <w:rFonts w:cs="Arial"/>
          <w:szCs w:val="24"/>
        </w:rPr>
        <w:t>3</w:t>
      </w:r>
      <w:r w:rsidRPr="0098093C">
        <w:rPr>
          <w:rFonts w:cs="Arial"/>
          <w:szCs w:val="24"/>
        </w:rPr>
        <w:t xml:space="preserve"> e no item 7 deste edital, deverá apresentar a sua proposta de preço e documentos de habilitação em envelopes distintos, lacrados, não transparentes, identificados, respectivamente, como de n° 1 e n° 2, para o que se sugere a seguinte inscrição:</w:t>
      </w:r>
    </w:p>
    <w:p w14:paraId="471F7F3E" w14:textId="77777777" w:rsidR="00AF175A" w:rsidRPr="0076137C" w:rsidRDefault="00AF175A" w:rsidP="00AF175A">
      <w:pPr>
        <w:autoSpaceDE w:val="0"/>
        <w:autoSpaceDN w:val="0"/>
        <w:adjustRightInd w:val="0"/>
        <w:ind w:right="-1" w:firstLine="1134"/>
        <w:rPr>
          <w:rFonts w:cs="Arial"/>
          <w:szCs w:val="24"/>
        </w:rPr>
      </w:pPr>
    </w:p>
    <w:p w14:paraId="1E6137A1" w14:textId="77777777" w:rsidR="00AF175A" w:rsidRPr="0076137C" w:rsidRDefault="00AF175A" w:rsidP="00AF175A">
      <w:pPr>
        <w:autoSpaceDE w:val="0"/>
        <w:autoSpaceDN w:val="0"/>
        <w:adjustRightInd w:val="0"/>
        <w:ind w:right="-1" w:firstLine="1134"/>
        <w:rPr>
          <w:rFonts w:cs="Arial"/>
          <w:b/>
          <w:szCs w:val="24"/>
        </w:rPr>
      </w:pPr>
      <w:r w:rsidRPr="0076137C">
        <w:rPr>
          <w:rFonts w:cs="Arial"/>
          <w:b/>
          <w:szCs w:val="24"/>
        </w:rPr>
        <w:t>MUNICÍPIO DE SÃO JOSÉ DO HORTÊNCIO</w:t>
      </w:r>
    </w:p>
    <w:p w14:paraId="129FE79E" w14:textId="60E5A9C2" w:rsidR="00AF175A" w:rsidRPr="00D01D3E" w:rsidRDefault="00AF175A" w:rsidP="00AF175A">
      <w:pPr>
        <w:autoSpaceDE w:val="0"/>
        <w:autoSpaceDN w:val="0"/>
        <w:adjustRightInd w:val="0"/>
        <w:ind w:right="-1" w:firstLine="1134"/>
        <w:rPr>
          <w:rFonts w:cs="Arial"/>
          <w:b/>
          <w:szCs w:val="24"/>
        </w:rPr>
      </w:pPr>
      <w:r w:rsidRPr="0076137C">
        <w:rPr>
          <w:rFonts w:cs="Arial"/>
          <w:b/>
          <w:szCs w:val="24"/>
        </w:rPr>
        <w:t xml:space="preserve">EDITAL DE PREGÃO </w:t>
      </w:r>
      <w:r w:rsidRPr="00D01D3E">
        <w:rPr>
          <w:rFonts w:cs="Arial"/>
          <w:b/>
          <w:szCs w:val="24"/>
        </w:rPr>
        <w:t xml:space="preserve">PRESENCIAL Nº </w:t>
      </w:r>
      <w:r w:rsidR="00E41B76">
        <w:rPr>
          <w:rFonts w:cs="Arial"/>
          <w:b/>
          <w:szCs w:val="24"/>
        </w:rPr>
        <w:t>013/2022</w:t>
      </w:r>
    </w:p>
    <w:p w14:paraId="1B8560DB" w14:textId="77777777" w:rsidR="00AF175A" w:rsidRPr="00D01D3E" w:rsidRDefault="00AF175A" w:rsidP="00AF175A">
      <w:pPr>
        <w:autoSpaceDE w:val="0"/>
        <w:autoSpaceDN w:val="0"/>
        <w:adjustRightInd w:val="0"/>
        <w:ind w:right="-1" w:firstLine="1134"/>
        <w:rPr>
          <w:rFonts w:cs="Arial"/>
          <w:b/>
          <w:szCs w:val="24"/>
        </w:rPr>
      </w:pPr>
      <w:r w:rsidRPr="00D01D3E">
        <w:rPr>
          <w:rFonts w:cs="Arial"/>
          <w:b/>
          <w:szCs w:val="24"/>
        </w:rPr>
        <w:t>ENVELOPE Nº 01 - PROPOSTA</w:t>
      </w:r>
    </w:p>
    <w:p w14:paraId="66E17DD5" w14:textId="77777777" w:rsidR="00AF175A" w:rsidRPr="00D01D3E" w:rsidRDefault="00AF175A" w:rsidP="00AF175A">
      <w:pPr>
        <w:autoSpaceDE w:val="0"/>
        <w:autoSpaceDN w:val="0"/>
        <w:adjustRightInd w:val="0"/>
        <w:ind w:right="-1" w:firstLine="1134"/>
        <w:rPr>
          <w:rFonts w:cs="Arial"/>
          <w:b/>
          <w:szCs w:val="24"/>
        </w:rPr>
      </w:pPr>
      <w:r w:rsidRPr="00D01D3E">
        <w:rPr>
          <w:rFonts w:cs="Arial"/>
          <w:b/>
          <w:szCs w:val="24"/>
        </w:rPr>
        <w:t>PROPONENTE (NOME DA EMPRESA OU LICITANTE)</w:t>
      </w:r>
    </w:p>
    <w:p w14:paraId="73A55122" w14:textId="77777777" w:rsidR="00AF175A" w:rsidRPr="00D01D3E" w:rsidRDefault="00AF175A" w:rsidP="00AF175A">
      <w:pPr>
        <w:autoSpaceDE w:val="0"/>
        <w:autoSpaceDN w:val="0"/>
        <w:adjustRightInd w:val="0"/>
        <w:ind w:right="-1" w:firstLine="1134"/>
        <w:rPr>
          <w:rFonts w:cs="Arial"/>
          <w:b/>
          <w:szCs w:val="24"/>
        </w:rPr>
      </w:pPr>
    </w:p>
    <w:p w14:paraId="28266FC0" w14:textId="77777777" w:rsidR="00AF175A" w:rsidRPr="00D01D3E" w:rsidRDefault="00AF175A" w:rsidP="00AF175A">
      <w:pPr>
        <w:autoSpaceDE w:val="0"/>
        <w:autoSpaceDN w:val="0"/>
        <w:adjustRightInd w:val="0"/>
        <w:ind w:right="-1" w:firstLine="1134"/>
        <w:rPr>
          <w:rFonts w:cs="Arial"/>
          <w:b/>
          <w:szCs w:val="24"/>
        </w:rPr>
      </w:pPr>
      <w:r w:rsidRPr="00D01D3E">
        <w:rPr>
          <w:rFonts w:cs="Arial"/>
          <w:b/>
          <w:szCs w:val="24"/>
        </w:rPr>
        <w:t>MUNICÍPIO DE SÃO JOSÉ DO HORTÊNCIO</w:t>
      </w:r>
    </w:p>
    <w:p w14:paraId="6599EFE4" w14:textId="6C163AB9" w:rsidR="00AF175A" w:rsidRPr="0076137C" w:rsidRDefault="00AF175A" w:rsidP="00AF175A">
      <w:pPr>
        <w:autoSpaceDE w:val="0"/>
        <w:autoSpaceDN w:val="0"/>
        <w:adjustRightInd w:val="0"/>
        <w:ind w:right="-1" w:firstLine="1134"/>
        <w:rPr>
          <w:rFonts w:cs="Arial"/>
          <w:b/>
          <w:szCs w:val="24"/>
        </w:rPr>
      </w:pPr>
      <w:r w:rsidRPr="00D01D3E">
        <w:rPr>
          <w:rFonts w:cs="Arial"/>
          <w:b/>
          <w:szCs w:val="24"/>
        </w:rPr>
        <w:t xml:space="preserve">EDITAL DE PREGÃO PRESENCIAL Nº </w:t>
      </w:r>
      <w:r w:rsidR="00E41B76">
        <w:rPr>
          <w:rFonts w:cs="Arial"/>
          <w:b/>
          <w:szCs w:val="24"/>
        </w:rPr>
        <w:t>013/2022</w:t>
      </w:r>
    </w:p>
    <w:p w14:paraId="5D94E12E" w14:textId="77777777" w:rsidR="00AF175A" w:rsidRPr="0076137C" w:rsidRDefault="00AF175A" w:rsidP="00AF175A">
      <w:pPr>
        <w:autoSpaceDE w:val="0"/>
        <w:autoSpaceDN w:val="0"/>
        <w:adjustRightInd w:val="0"/>
        <w:ind w:right="-1" w:firstLine="1134"/>
        <w:rPr>
          <w:rFonts w:cs="Arial"/>
          <w:b/>
          <w:szCs w:val="24"/>
        </w:rPr>
      </w:pPr>
      <w:r w:rsidRPr="0076137C">
        <w:rPr>
          <w:rFonts w:cs="Arial"/>
          <w:b/>
          <w:szCs w:val="24"/>
        </w:rPr>
        <w:t>ENVELOPE Nº 02 - DOCUMENTAÇÃO</w:t>
      </w:r>
    </w:p>
    <w:p w14:paraId="338F9C5F" w14:textId="77777777" w:rsidR="00AF175A" w:rsidRDefault="00AF175A" w:rsidP="00AF175A">
      <w:pPr>
        <w:autoSpaceDE w:val="0"/>
        <w:autoSpaceDN w:val="0"/>
        <w:adjustRightInd w:val="0"/>
        <w:ind w:right="-1" w:firstLine="1134"/>
        <w:rPr>
          <w:rFonts w:cs="Arial"/>
          <w:b/>
          <w:szCs w:val="24"/>
        </w:rPr>
      </w:pPr>
      <w:r w:rsidRPr="0098093C">
        <w:rPr>
          <w:rFonts w:cs="Arial"/>
          <w:b/>
          <w:szCs w:val="24"/>
        </w:rPr>
        <w:t>PROPONENTE (NOME DA EMPRESA OU LICITANTE)</w:t>
      </w:r>
    </w:p>
    <w:p w14:paraId="276EA940" w14:textId="77777777" w:rsidR="00AF175A" w:rsidRPr="001721A3" w:rsidRDefault="00AF175A" w:rsidP="00AF175A">
      <w:pPr>
        <w:widowControl w:val="0"/>
        <w:autoSpaceDE w:val="0"/>
        <w:autoSpaceDN w:val="0"/>
        <w:adjustRightInd w:val="0"/>
        <w:ind w:firstLine="1134"/>
        <w:rPr>
          <w:rFonts w:cs="Arial"/>
          <w:szCs w:val="24"/>
        </w:rPr>
      </w:pPr>
    </w:p>
    <w:p w14:paraId="5B5FD3B1" w14:textId="77777777" w:rsidR="00AF175A" w:rsidRPr="001721A3" w:rsidRDefault="00AF175A" w:rsidP="00AF175A">
      <w:pPr>
        <w:widowControl w:val="0"/>
        <w:autoSpaceDE w:val="0"/>
        <w:autoSpaceDN w:val="0"/>
        <w:adjustRightInd w:val="0"/>
        <w:ind w:firstLine="1134"/>
        <w:rPr>
          <w:rFonts w:cs="Arial"/>
          <w:b/>
          <w:szCs w:val="24"/>
        </w:rPr>
      </w:pPr>
      <w:r w:rsidRPr="001721A3">
        <w:rPr>
          <w:rFonts w:cs="Arial"/>
          <w:b/>
          <w:szCs w:val="24"/>
        </w:rPr>
        <w:t>3. DA REPRESENTAÇÃO E DO CREDENCIAMENTO</w:t>
      </w:r>
    </w:p>
    <w:p w14:paraId="0649062B"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3.1.</w:t>
      </w:r>
      <w:r w:rsidRPr="001721A3">
        <w:rPr>
          <w:rFonts w:cs="Arial"/>
          <w:szCs w:val="24"/>
        </w:rPr>
        <w:t xml:space="preserve"> O licitante deverá apresentar-se para credenciamento junto ao pregoeiro, diretamente, por meio de seu representante legal, ou através de procurador regularmente constituído, que </w:t>
      </w:r>
      <w:r w:rsidRPr="003F10A0">
        <w:rPr>
          <w:rFonts w:cs="Arial"/>
          <w:szCs w:val="24"/>
        </w:rPr>
        <w:t>devidamente identificado e credenciado, será o único admitido</w:t>
      </w:r>
      <w:r w:rsidRPr="001721A3">
        <w:rPr>
          <w:rFonts w:cs="Arial"/>
          <w:szCs w:val="24"/>
        </w:rPr>
        <w:t xml:space="preserve"> a intervir no procedimento licitatório, no interesse da representada. </w:t>
      </w:r>
    </w:p>
    <w:p w14:paraId="3A7E636F"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3.1.1.</w:t>
      </w:r>
      <w:r w:rsidRPr="001721A3">
        <w:rPr>
          <w:rFonts w:cs="Arial"/>
          <w:szCs w:val="24"/>
        </w:rPr>
        <w:t xml:space="preserve"> A </w:t>
      </w:r>
      <w:r w:rsidRPr="001721A3">
        <w:rPr>
          <w:rFonts w:cs="Arial"/>
          <w:szCs w:val="24"/>
        </w:rPr>
        <w:tab/>
        <w:t>identificação será realizada, exclusivamente, através da apresentação de documento de identidade.</w:t>
      </w:r>
    </w:p>
    <w:p w14:paraId="1DB95B90"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3.2.</w:t>
      </w:r>
      <w:r w:rsidRPr="001721A3">
        <w:rPr>
          <w:rFonts w:cs="Arial"/>
          <w:szCs w:val="24"/>
        </w:rPr>
        <w:t xml:space="preserve"> A documentação referente ao credenciamento de que tratam os itens 3 e 4 deverá ser apresentada </w:t>
      </w:r>
      <w:r w:rsidRPr="001721A3">
        <w:rPr>
          <w:rFonts w:cs="Arial"/>
          <w:b/>
          <w:szCs w:val="24"/>
        </w:rPr>
        <w:t>fora dos envelopes</w:t>
      </w:r>
      <w:r w:rsidRPr="001721A3">
        <w:rPr>
          <w:rFonts w:cs="Arial"/>
          <w:szCs w:val="24"/>
        </w:rPr>
        <w:t xml:space="preserve">. </w:t>
      </w:r>
    </w:p>
    <w:p w14:paraId="6AFA6CAA"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3.3.</w:t>
      </w:r>
      <w:r w:rsidRPr="001721A3">
        <w:rPr>
          <w:rFonts w:cs="Arial"/>
          <w:szCs w:val="24"/>
        </w:rPr>
        <w:t xml:space="preserve"> O credenciamento será efetuado da seguinte forma: </w:t>
      </w:r>
    </w:p>
    <w:p w14:paraId="2427AF4B"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a)</w:t>
      </w:r>
      <w:r>
        <w:rPr>
          <w:rFonts w:cs="Arial"/>
          <w:b/>
          <w:szCs w:val="24"/>
        </w:rPr>
        <w:t xml:space="preserve"> </w:t>
      </w:r>
      <w:r w:rsidRPr="001721A3">
        <w:rPr>
          <w:rFonts w:cs="Arial"/>
          <w:szCs w:val="24"/>
        </w:rPr>
        <w:t>Se representada diretamente</w:t>
      </w:r>
      <w:r>
        <w:rPr>
          <w:rFonts w:cs="Arial"/>
          <w:szCs w:val="24"/>
        </w:rPr>
        <w:t>,</w:t>
      </w:r>
      <w:r w:rsidRPr="001721A3">
        <w:rPr>
          <w:rFonts w:cs="Arial"/>
          <w:szCs w:val="24"/>
        </w:rPr>
        <w:t xml:space="preserve"> por meio de dirigente, proprietário, sócio ou assemelhado, deverá apresentar: </w:t>
      </w:r>
    </w:p>
    <w:p w14:paraId="217C9BB3" w14:textId="77777777" w:rsidR="00AF175A" w:rsidRPr="001721A3" w:rsidRDefault="00AF175A" w:rsidP="00AF175A">
      <w:pPr>
        <w:widowControl w:val="0"/>
        <w:autoSpaceDE w:val="0"/>
        <w:autoSpaceDN w:val="0"/>
        <w:adjustRightInd w:val="0"/>
        <w:ind w:firstLine="1134"/>
        <w:rPr>
          <w:rFonts w:cs="Arial"/>
          <w:szCs w:val="24"/>
        </w:rPr>
      </w:pPr>
      <w:r w:rsidRPr="00AC313E">
        <w:rPr>
          <w:rFonts w:cs="Arial"/>
          <w:b/>
          <w:szCs w:val="24"/>
        </w:rPr>
        <w:t>a.1.</w:t>
      </w:r>
      <w:r w:rsidRPr="00AC313E">
        <w:rPr>
          <w:rFonts w:cs="Arial"/>
          <w:szCs w:val="24"/>
        </w:rPr>
        <w:t xml:space="preserve"> Cédula de Identidade e Cópia do Talão de Produtor no caso de Produtor Rural;</w:t>
      </w:r>
    </w:p>
    <w:p w14:paraId="446DF87F"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a.2.</w:t>
      </w:r>
      <w:r w:rsidRPr="001721A3">
        <w:rPr>
          <w:rFonts w:cs="Arial"/>
          <w:szCs w:val="24"/>
        </w:rPr>
        <w:t xml:space="preserve"> Cópia do Estatuto ou Contrato Social em vigor, devidamente registrado; </w:t>
      </w:r>
    </w:p>
    <w:p w14:paraId="49E2EB24"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a.3.</w:t>
      </w:r>
      <w:r w:rsidRPr="001721A3">
        <w:rPr>
          <w:rFonts w:cs="Arial"/>
          <w:szCs w:val="24"/>
        </w:rPr>
        <w:t xml:space="preserve"> Documento de eleição de seus administradores, </w:t>
      </w:r>
      <w:r>
        <w:rPr>
          <w:rFonts w:cs="Arial"/>
          <w:szCs w:val="24"/>
        </w:rPr>
        <w:t>no caso</w:t>
      </w:r>
      <w:r w:rsidRPr="001721A3">
        <w:rPr>
          <w:rFonts w:cs="Arial"/>
          <w:szCs w:val="24"/>
        </w:rPr>
        <w:t xml:space="preserve"> de sociedade comercial ou de sociedade por ações; </w:t>
      </w:r>
    </w:p>
    <w:p w14:paraId="2163971A"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a.4.</w:t>
      </w:r>
      <w:r w:rsidRPr="001721A3">
        <w:rPr>
          <w:rFonts w:cs="Arial"/>
          <w:szCs w:val="24"/>
        </w:rPr>
        <w:t xml:space="preserve"> Inscrição do ato constitutivo, acompanhado de prova de diretoria em exercício, no caso de sociedade civil; </w:t>
      </w:r>
    </w:p>
    <w:p w14:paraId="04A87DD1"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a.5.</w:t>
      </w:r>
      <w:r w:rsidRPr="001721A3">
        <w:rPr>
          <w:rFonts w:cs="Arial"/>
          <w:szCs w:val="24"/>
        </w:rPr>
        <w:t xml:space="preserve"> Decreto de autorização, no qual estejam expressos seus poderes para exercer </w:t>
      </w:r>
      <w:r w:rsidRPr="001721A3">
        <w:rPr>
          <w:rFonts w:cs="Arial"/>
          <w:szCs w:val="24"/>
        </w:rPr>
        <w:lastRenderedPageBreak/>
        <w:t xml:space="preserve">direitos e assumir obrigações em decorrência de tal investidura e para prática de todos os demais atos inerentes ao certame, </w:t>
      </w:r>
      <w:r>
        <w:rPr>
          <w:rFonts w:cs="Arial"/>
          <w:szCs w:val="24"/>
        </w:rPr>
        <w:t>no caso</w:t>
      </w:r>
      <w:r w:rsidRPr="001721A3">
        <w:rPr>
          <w:rFonts w:cs="Arial"/>
          <w:szCs w:val="24"/>
        </w:rPr>
        <w:t xml:space="preserve"> de empresa ou sociedade estrangeira em funcionamento no País; </w:t>
      </w:r>
    </w:p>
    <w:p w14:paraId="4EEF6556"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a.6.</w:t>
      </w:r>
      <w:r w:rsidRPr="001721A3">
        <w:rPr>
          <w:rFonts w:cs="Arial"/>
          <w:szCs w:val="24"/>
        </w:rPr>
        <w:t xml:space="preserve"> Registro comercial, </w:t>
      </w:r>
      <w:r>
        <w:rPr>
          <w:rFonts w:cs="Arial"/>
          <w:szCs w:val="24"/>
        </w:rPr>
        <w:t>no caso</w:t>
      </w:r>
      <w:r w:rsidRPr="001721A3">
        <w:rPr>
          <w:rFonts w:cs="Arial"/>
          <w:szCs w:val="24"/>
        </w:rPr>
        <w:t xml:space="preserve"> empresa individual. </w:t>
      </w:r>
    </w:p>
    <w:p w14:paraId="510F66BD"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b)</w:t>
      </w:r>
      <w:r w:rsidRPr="001721A3">
        <w:rPr>
          <w:rFonts w:cs="Arial"/>
          <w:szCs w:val="24"/>
        </w:rPr>
        <w:t xml:space="preserve"> Se representada por procurador, deverá apresentar: </w:t>
      </w:r>
    </w:p>
    <w:p w14:paraId="56E539F9"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b.1.</w:t>
      </w:r>
      <w:r w:rsidRPr="001721A3">
        <w:rPr>
          <w:rFonts w:cs="Arial"/>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w:t>
      </w:r>
    </w:p>
    <w:p w14:paraId="32EDF314"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b.2.</w:t>
      </w:r>
      <w:r w:rsidRPr="001721A3">
        <w:rPr>
          <w:rFonts w:cs="Arial"/>
          <w:szCs w:val="24"/>
        </w:rPr>
        <w:t xml:space="preserve"> Carta de credenciamento outorgado pelos representantes legais da licitante, comprovando a existência dos necessários poderes para formulação de propostas e para prática de todos os demais atos inerentes ao </w:t>
      </w:r>
      <w:r w:rsidRPr="00D01D3E">
        <w:rPr>
          <w:rFonts w:cs="Arial"/>
          <w:szCs w:val="24"/>
        </w:rPr>
        <w:t>certame</w:t>
      </w:r>
      <w:r>
        <w:rPr>
          <w:rFonts w:cs="Arial"/>
          <w:szCs w:val="24"/>
        </w:rPr>
        <w:t xml:space="preserve"> (ANEXO </w:t>
      </w:r>
      <w:r w:rsidRPr="00D01D3E">
        <w:rPr>
          <w:rFonts w:cs="Arial"/>
          <w:szCs w:val="24"/>
        </w:rPr>
        <w:t>V</w:t>
      </w:r>
      <w:r>
        <w:rPr>
          <w:rFonts w:cs="Arial"/>
          <w:szCs w:val="24"/>
        </w:rPr>
        <w:t>I</w:t>
      </w:r>
      <w:r w:rsidRPr="00D01D3E">
        <w:rPr>
          <w:rFonts w:cs="Arial"/>
          <w:szCs w:val="24"/>
        </w:rPr>
        <w:t>).</w:t>
      </w:r>
      <w:r w:rsidRPr="001721A3">
        <w:rPr>
          <w:rFonts w:cs="Arial"/>
          <w:szCs w:val="24"/>
        </w:rPr>
        <w:t xml:space="preserve"> </w:t>
      </w:r>
    </w:p>
    <w:p w14:paraId="6D931623"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Observação 1:</w:t>
      </w:r>
      <w:r w:rsidRPr="001721A3">
        <w:rPr>
          <w:rFonts w:cs="Arial"/>
          <w:szCs w:val="24"/>
        </w:rPr>
        <w:t xml:space="preserve"> Em ambos os casos (b.1 e b.2), o instrumento de mandato deverá estar acompanhado do ato de investidura do outorgante como representante legal da empresa cópia contrato social ou do estatuto. </w:t>
      </w:r>
    </w:p>
    <w:p w14:paraId="3EC52EAE"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Observação 2:</w:t>
      </w:r>
      <w:r w:rsidRPr="001721A3">
        <w:rPr>
          <w:rFonts w:cs="Arial"/>
          <w:szCs w:val="24"/>
        </w:rPr>
        <w:t xml:space="preserve"> Caso o contrato social ou o estatuto determinem que mais de uma pessoa deva assinar a carta de credenciamento para o representante da empresa, a falta de qualquer uma invalida o documento para fins deste procedimento licitatório. </w:t>
      </w:r>
    </w:p>
    <w:p w14:paraId="2D9CADB1"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Observação 3:</w:t>
      </w:r>
      <w:r w:rsidRPr="001721A3">
        <w:rPr>
          <w:rFonts w:cs="Arial"/>
          <w:szCs w:val="24"/>
        </w:rPr>
        <w:t xml:space="preserve"> Os documentos enumerados nos itens 3.3 poderão ser apresentados em original, por cópia autenticada por Tabelião ou por funcionário do município, ou por publicação em órgão da imprensa oficial. Caso </w:t>
      </w:r>
      <w:r w:rsidRPr="0083026C">
        <w:rPr>
          <w:rFonts w:cs="Arial"/>
          <w:szCs w:val="24"/>
        </w:rPr>
        <w:t xml:space="preserve">necessário, as autenticações de documentos por funcionário do município, </w:t>
      </w:r>
      <w:r w:rsidRPr="0083026C">
        <w:rPr>
          <w:rFonts w:cs="Arial"/>
          <w:b/>
          <w:szCs w:val="24"/>
        </w:rPr>
        <w:t xml:space="preserve">SOMENTE serão realizadas </w:t>
      </w:r>
      <w:r w:rsidRPr="00925CBA">
        <w:rPr>
          <w:rFonts w:cs="Arial"/>
          <w:b/>
          <w:szCs w:val="24"/>
        </w:rPr>
        <w:t xml:space="preserve">até </w:t>
      </w:r>
      <w:r w:rsidR="0060550B" w:rsidRPr="00925CBA">
        <w:rPr>
          <w:rFonts w:cs="Arial"/>
          <w:b/>
          <w:szCs w:val="24"/>
        </w:rPr>
        <w:t>às</w:t>
      </w:r>
      <w:r w:rsidRPr="00925CBA">
        <w:rPr>
          <w:rFonts w:cs="Arial"/>
          <w:b/>
          <w:szCs w:val="24"/>
        </w:rPr>
        <w:t xml:space="preserve"> 1</w:t>
      </w:r>
      <w:r w:rsidR="00925CBA" w:rsidRPr="00925CBA">
        <w:rPr>
          <w:rFonts w:cs="Arial"/>
          <w:b/>
          <w:szCs w:val="24"/>
        </w:rPr>
        <w:t>2</w:t>
      </w:r>
      <w:r w:rsidRPr="00925CBA">
        <w:rPr>
          <w:rFonts w:cs="Arial"/>
          <w:b/>
          <w:szCs w:val="24"/>
        </w:rPr>
        <w:t>h</w:t>
      </w:r>
      <w:r w:rsidR="00925CBA" w:rsidRPr="00925CBA">
        <w:rPr>
          <w:rFonts w:cs="Arial"/>
          <w:b/>
          <w:szCs w:val="24"/>
        </w:rPr>
        <w:t>15min</w:t>
      </w:r>
      <w:r w:rsidRPr="00925CBA">
        <w:rPr>
          <w:rFonts w:cs="Arial"/>
          <w:b/>
          <w:szCs w:val="24"/>
        </w:rPr>
        <w:t xml:space="preserve"> do dia </w:t>
      </w:r>
      <w:r w:rsidRPr="00925CBA">
        <w:rPr>
          <w:rFonts w:cs="Arial"/>
          <w:szCs w:val="24"/>
        </w:rPr>
        <w:t>marcado</w:t>
      </w:r>
      <w:r w:rsidRPr="001721A3">
        <w:rPr>
          <w:rFonts w:cs="Arial"/>
          <w:szCs w:val="24"/>
        </w:rPr>
        <w:t xml:space="preserve"> para abertura do presente Pregão Presencial.</w:t>
      </w:r>
    </w:p>
    <w:p w14:paraId="6EC02907"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3.4.</w:t>
      </w:r>
      <w:r w:rsidRPr="001721A3">
        <w:rPr>
          <w:rFonts w:cs="Arial"/>
          <w:szCs w:val="24"/>
        </w:rPr>
        <w:t xml:space="preserve"> Para exercer o direito de ofertar lances e/ou manter intenção de recorrer, é obrigatório a licitante fazer-se representar em todas as sessões públicas referentes à licitação. </w:t>
      </w:r>
    </w:p>
    <w:p w14:paraId="5CF2E78E" w14:textId="0FDCF5E5" w:rsidR="00AF175A" w:rsidRDefault="00AF175A" w:rsidP="00AF175A">
      <w:pPr>
        <w:autoSpaceDE w:val="0"/>
        <w:autoSpaceDN w:val="0"/>
        <w:adjustRightInd w:val="0"/>
        <w:ind w:right="-1" w:firstLine="1134"/>
        <w:rPr>
          <w:rFonts w:cs="Arial"/>
          <w:szCs w:val="24"/>
        </w:rPr>
      </w:pPr>
      <w:r w:rsidRPr="0098093C">
        <w:rPr>
          <w:rFonts w:cs="Arial"/>
          <w:b/>
          <w:szCs w:val="24"/>
        </w:rPr>
        <w:t>3.5</w:t>
      </w:r>
      <w:r>
        <w:rPr>
          <w:rFonts w:cs="Arial"/>
          <w:b/>
          <w:szCs w:val="24"/>
        </w:rPr>
        <w:t>.</w:t>
      </w:r>
      <w:r w:rsidRPr="0098093C">
        <w:rPr>
          <w:rFonts w:cs="Arial"/>
          <w:szCs w:val="24"/>
        </w:rPr>
        <w:t xml:space="preserve"> As empresas licitantes que optarem por participar somente com proposta, sem lance</w:t>
      </w:r>
      <w:r>
        <w:rPr>
          <w:rFonts w:cs="Arial"/>
          <w:szCs w:val="24"/>
        </w:rPr>
        <w:t>s</w:t>
      </w:r>
      <w:r w:rsidRPr="0098093C">
        <w:rPr>
          <w:rFonts w:cs="Arial"/>
          <w:szCs w:val="24"/>
        </w:rPr>
        <w:t>, terão as propostas aceitas e julgadas, desde que estejam conforme o edital, e a empresa apresente DECLARAÇÃO de que o envelope nº 02 (habilitação), entregue ao Pregoeiro e sua equipe de apoio, contém todos os requisitos previstos no Ed</w:t>
      </w:r>
      <w:r>
        <w:rPr>
          <w:rFonts w:cs="Arial"/>
          <w:szCs w:val="24"/>
        </w:rPr>
        <w:t xml:space="preserve">ital do Pregão Presencial nº </w:t>
      </w:r>
      <w:r w:rsidR="00E41B76">
        <w:rPr>
          <w:rFonts w:cs="Arial"/>
          <w:szCs w:val="24"/>
        </w:rPr>
        <w:t>013/2022</w:t>
      </w:r>
      <w:r w:rsidRPr="006B4518">
        <w:rPr>
          <w:rFonts w:cs="Arial"/>
          <w:szCs w:val="24"/>
        </w:rPr>
        <w:t>,</w:t>
      </w:r>
      <w:r w:rsidRPr="0098093C">
        <w:rPr>
          <w:rFonts w:cs="Arial"/>
          <w:szCs w:val="24"/>
        </w:rPr>
        <w:t xml:space="preserve"> que comprovam a sua regularidade jurídica e fiscal, bem como da capacitação econômica da empresa. Esta declaração deverá ser encaminhada de maneira que possa ser analisada pelo pregoeiro e equipe de apoio no momento do recebimento dos envelopes 01 (proposta) e 02 (habilitação). Os envelopes poderão ser encaminhados via correio, remessa ou pessoalmente (com a declaração fora do envelope das habilitações).</w:t>
      </w:r>
    </w:p>
    <w:p w14:paraId="6DAA0FB8" w14:textId="77777777" w:rsidR="00AF175A" w:rsidRPr="001721A3" w:rsidRDefault="00AF175A" w:rsidP="00AF175A">
      <w:pPr>
        <w:widowControl w:val="0"/>
        <w:autoSpaceDE w:val="0"/>
        <w:autoSpaceDN w:val="0"/>
        <w:adjustRightInd w:val="0"/>
        <w:ind w:firstLine="1134"/>
        <w:rPr>
          <w:rFonts w:cs="Arial"/>
          <w:szCs w:val="24"/>
        </w:rPr>
      </w:pPr>
    </w:p>
    <w:p w14:paraId="3029FD95" w14:textId="77777777" w:rsidR="00AF175A" w:rsidRPr="001721A3" w:rsidRDefault="00AF175A" w:rsidP="00AF175A">
      <w:pPr>
        <w:widowControl w:val="0"/>
        <w:autoSpaceDE w:val="0"/>
        <w:autoSpaceDN w:val="0"/>
        <w:adjustRightInd w:val="0"/>
        <w:ind w:firstLine="1134"/>
        <w:rPr>
          <w:rFonts w:cs="Arial"/>
          <w:b/>
          <w:szCs w:val="24"/>
        </w:rPr>
      </w:pPr>
      <w:r w:rsidRPr="001721A3">
        <w:rPr>
          <w:rFonts w:cs="Arial"/>
          <w:b/>
          <w:szCs w:val="24"/>
        </w:rPr>
        <w:t>4.</w:t>
      </w:r>
      <w:r w:rsidRPr="001721A3">
        <w:rPr>
          <w:rFonts w:cs="Arial"/>
          <w:b/>
          <w:szCs w:val="24"/>
        </w:rPr>
        <w:tab/>
        <w:t>DO RECEBIMENTO E ABERTURA DOS ENVELOPES</w:t>
      </w:r>
    </w:p>
    <w:p w14:paraId="55F1FACB"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4.1.</w:t>
      </w:r>
      <w:r w:rsidRPr="001721A3">
        <w:rPr>
          <w:rFonts w:cs="Arial"/>
          <w:szCs w:val="24"/>
        </w:rPr>
        <w:t xml:space="preserve"> No dia, hora e local mencionado no preâmbulo deste edital, na presença dos licitantes e demais pessoas presentes à sessão pública do pregão, o pregoeiro, inicialmente, receberá os envelopes nº 01 - PROPOSTA e </w:t>
      </w:r>
      <w:r>
        <w:rPr>
          <w:rFonts w:cs="Arial"/>
          <w:szCs w:val="24"/>
        </w:rPr>
        <w:t>n° 02 - HABILITAÇÃO</w:t>
      </w:r>
      <w:r w:rsidRPr="001721A3">
        <w:rPr>
          <w:rFonts w:cs="Arial"/>
          <w:szCs w:val="24"/>
        </w:rPr>
        <w:t xml:space="preserve">. </w:t>
      </w:r>
    </w:p>
    <w:p w14:paraId="3F2F2A64"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4.2.</w:t>
      </w:r>
      <w:r w:rsidRPr="001721A3">
        <w:rPr>
          <w:rFonts w:cs="Arial"/>
          <w:szCs w:val="24"/>
        </w:rPr>
        <w:t xml:space="preserve"> Uma vez encerrada a etapa de credenciamento, não será aceita a participação de nenhum licitante retardatário. </w:t>
      </w:r>
    </w:p>
    <w:p w14:paraId="0F7A26B5"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lastRenderedPageBreak/>
        <w:t>4.3.</w:t>
      </w:r>
      <w:r w:rsidRPr="001721A3">
        <w:rPr>
          <w:rFonts w:cs="Arial"/>
          <w:szCs w:val="24"/>
        </w:rPr>
        <w:t xml:space="preserve"> O pregoeiro realizará o credenciamento dos interessados, os quais deverão comprovar, por meio de instrumento próprio, poderes para formulação de oferta e lances verbais, bem como para a prática dos demais atos do certame.</w:t>
      </w:r>
    </w:p>
    <w:p w14:paraId="5C2BA234" w14:textId="77777777" w:rsidR="00AF175A" w:rsidRPr="001721A3" w:rsidRDefault="00AF175A" w:rsidP="00AF175A">
      <w:pPr>
        <w:widowControl w:val="0"/>
        <w:autoSpaceDE w:val="0"/>
        <w:autoSpaceDN w:val="0"/>
        <w:adjustRightInd w:val="0"/>
        <w:ind w:firstLine="1134"/>
        <w:rPr>
          <w:rFonts w:cs="Arial"/>
          <w:szCs w:val="24"/>
        </w:rPr>
      </w:pPr>
    </w:p>
    <w:p w14:paraId="10FA846D" w14:textId="77777777" w:rsidR="00AF175A" w:rsidRPr="001721A3" w:rsidRDefault="00AF175A" w:rsidP="00AF175A">
      <w:pPr>
        <w:ind w:firstLine="1134"/>
        <w:rPr>
          <w:rFonts w:cs="Arial"/>
          <w:b/>
          <w:szCs w:val="24"/>
        </w:rPr>
      </w:pPr>
      <w:r w:rsidRPr="001721A3">
        <w:rPr>
          <w:rFonts w:cs="Arial"/>
          <w:b/>
          <w:szCs w:val="24"/>
        </w:rPr>
        <w:t>5. PROPOSTA DE PREÇO</w:t>
      </w:r>
    </w:p>
    <w:p w14:paraId="75B713C6" w14:textId="77777777" w:rsidR="00AF175A" w:rsidRPr="001721A3" w:rsidRDefault="00AF175A" w:rsidP="00AF175A">
      <w:pPr>
        <w:ind w:firstLine="1134"/>
        <w:rPr>
          <w:rFonts w:cs="Arial"/>
          <w:szCs w:val="24"/>
        </w:rPr>
      </w:pPr>
      <w:r w:rsidRPr="001721A3">
        <w:rPr>
          <w:rFonts w:cs="Arial"/>
          <w:b/>
          <w:szCs w:val="24"/>
        </w:rPr>
        <w:t>5.1.</w:t>
      </w:r>
      <w:r w:rsidRPr="001721A3">
        <w:rPr>
          <w:rFonts w:cs="Arial"/>
          <w:szCs w:val="24"/>
        </w:rPr>
        <w:t xml:space="preserve"> A proposta, cujo prazo de validade é fixado pela Administração em 60 (sessenta) dias, deverá ser apresentada</w:t>
      </w:r>
      <w:r>
        <w:rPr>
          <w:rFonts w:cs="Arial"/>
          <w:szCs w:val="24"/>
        </w:rPr>
        <w:t xml:space="preserve"> </w:t>
      </w:r>
      <w:r w:rsidRPr="00A72CA6">
        <w:rPr>
          <w:rFonts w:cs="Arial"/>
          <w:szCs w:val="24"/>
        </w:rPr>
        <w:t xml:space="preserve">nos moldes </w:t>
      </w:r>
      <w:r w:rsidRPr="006B4518">
        <w:rPr>
          <w:rFonts w:cs="Arial"/>
          <w:szCs w:val="24"/>
        </w:rPr>
        <w:t>do “ANEXO I”</w:t>
      </w:r>
      <w:r w:rsidRPr="00A72CA6">
        <w:rPr>
          <w:rFonts w:cs="Arial"/>
          <w:szCs w:val="24"/>
        </w:rPr>
        <w:t xml:space="preserve"> do presente edital</w:t>
      </w:r>
      <w:r>
        <w:rPr>
          <w:rFonts w:cs="Arial"/>
          <w:szCs w:val="24"/>
        </w:rPr>
        <w:t>,</w:t>
      </w:r>
      <w:r w:rsidRPr="001721A3">
        <w:rPr>
          <w:rFonts w:cs="Arial"/>
          <w:szCs w:val="24"/>
        </w:rPr>
        <w:t xml:space="preserve"> em folhas de ofício, redigida em linguagem clara, sem rasuras, ressalvas ou entrelinhas, sendo a última </w:t>
      </w:r>
      <w:r w:rsidRPr="003C18F2">
        <w:rPr>
          <w:rFonts w:cs="Arial"/>
          <w:szCs w:val="24"/>
        </w:rPr>
        <w:t>datada e assinada</w:t>
      </w:r>
      <w:r w:rsidRPr="001721A3">
        <w:rPr>
          <w:rFonts w:cs="Arial"/>
          <w:szCs w:val="24"/>
        </w:rPr>
        <w:t xml:space="preserve"> pelo representante legal da empresa, </w:t>
      </w:r>
      <w:r w:rsidRPr="00D01D3E">
        <w:rPr>
          <w:rFonts w:cs="Arial"/>
          <w:szCs w:val="24"/>
        </w:rPr>
        <w:t>e deverá</w:t>
      </w:r>
      <w:r w:rsidRPr="001721A3">
        <w:rPr>
          <w:rFonts w:cs="Arial"/>
          <w:szCs w:val="24"/>
        </w:rPr>
        <w:t xml:space="preserve"> conter: </w:t>
      </w:r>
    </w:p>
    <w:p w14:paraId="0B7E8C64" w14:textId="77777777" w:rsidR="00AF175A" w:rsidRPr="001721A3" w:rsidRDefault="00AF175A" w:rsidP="00AF175A">
      <w:pPr>
        <w:ind w:firstLine="1134"/>
        <w:rPr>
          <w:rFonts w:cs="Arial"/>
          <w:szCs w:val="24"/>
        </w:rPr>
      </w:pPr>
      <w:r w:rsidRPr="001721A3">
        <w:rPr>
          <w:rFonts w:cs="Arial"/>
          <w:b/>
          <w:szCs w:val="24"/>
        </w:rPr>
        <w:t>a)</w:t>
      </w:r>
      <w:r w:rsidRPr="001721A3">
        <w:rPr>
          <w:rFonts w:cs="Arial"/>
          <w:szCs w:val="24"/>
        </w:rPr>
        <w:tab/>
        <w:t xml:space="preserve">Razão social da empresa, endereço, telefone, e-mail e demais dados necessários para a identificação da empresa; </w:t>
      </w:r>
    </w:p>
    <w:p w14:paraId="10DC9CBE" w14:textId="77777777" w:rsidR="00AF175A" w:rsidRPr="001721A3" w:rsidRDefault="00AF175A" w:rsidP="00AF175A">
      <w:pPr>
        <w:ind w:firstLine="1134"/>
        <w:rPr>
          <w:rFonts w:cs="Arial"/>
          <w:szCs w:val="24"/>
        </w:rPr>
      </w:pPr>
      <w:r w:rsidRPr="001721A3">
        <w:rPr>
          <w:rFonts w:cs="Arial"/>
          <w:b/>
          <w:szCs w:val="24"/>
        </w:rPr>
        <w:t>b)</w:t>
      </w:r>
      <w:r w:rsidRPr="001721A3">
        <w:rPr>
          <w:rFonts w:cs="Arial"/>
          <w:b/>
          <w:szCs w:val="24"/>
        </w:rPr>
        <w:tab/>
      </w:r>
      <w:r w:rsidRPr="001721A3">
        <w:rPr>
          <w:rFonts w:cs="Arial"/>
          <w:szCs w:val="24"/>
        </w:rPr>
        <w:t>Descrição completa do produto ofertado, marca, referências e demais dados técnicos</w:t>
      </w:r>
      <w:r>
        <w:rPr>
          <w:rFonts w:cs="Arial"/>
          <w:szCs w:val="24"/>
        </w:rPr>
        <w:t xml:space="preserve"> necessários</w:t>
      </w:r>
      <w:r w:rsidRPr="001721A3">
        <w:rPr>
          <w:rFonts w:cs="Arial"/>
          <w:szCs w:val="24"/>
        </w:rPr>
        <w:t xml:space="preserve">; </w:t>
      </w:r>
    </w:p>
    <w:p w14:paraId="7A75D247" w14:textId="77777777" w:rsidR="00AF175A" w:rsidRPr="001721A3" w:rsidRDefault="00AF175A" w:rsidP="00AF175A">
      <w:pPr>
        <w:ind w:firstLine="1134"/>
        <w:rPr>
          <w:rFonts w:cs="Arial"/>
          <w:szCs w:val="24"/>
        </w:rPr>
      </w:pPr>
      <w:r w:rsidRPr="001721A3">
        <w:rPr>
          <w:rFonts w:cs="Arial"/>
          <w:b/>
          <w:szCs w:val="24"/>
        </w:rPr>
        <w:t>c)</w:t>
      </w:r>
      <w:r w:rsidRPr="001721A3">
        <w:rPr>
          <w:rFonts w:cs="Arial"/>
          <w:szCs w:val="24"/>
        </w:rPr>
        <w:tab/>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  Observação: serão considerados, para fins de julgamento, os valores constantes no preço até, no máximo, duas casas após a vírgula, sendo desprezadas as demais, se houver, também em eventual contratação.</w:t>
      </w:r>
    </w:p>
    <w:p w14:paraId="1510E2E9" w14:textId="5DB55196" w:rsidR="003A54B9" w:rsidRPr="00C8351C" w:rsidRDefault="00AF175A" w:rsidP="003A54B9">
      <w:pPr>
        <w:widowControl w:val="0"/>
        <w:autoSpaceDE w:val="0"/>
        <w:autoSpaceDN w:val="0"/>
        <w:adjustRightInd w:val="0"/>
        <w:ind w:firstLine="1134"/>
        <w:rPr>
          <w:rFonts w:cs="Arial"/>
          <w:szCs w:val="24"/>
        </w:rPr>
      </w:pPr>
      <w:r w:rsidRPr="00AC313E">
        <w:rPr>
          <w:rFonts w:cs="Arial"/>
          <w:b/>
          <w:szCs w:val="24"/>
        </w:rPr>
        <w:t xml:space="preserve">d) </w:t>
      </w:r>
      <w:r w:rsidR="003A54B9" w:rsidRPr="00C8351C">
        <w:rPr>
          <w:rFonts w:cs="Arial"/>
          <w:szCs w:val="24"/>
        </w:rPr>
        <w:t xml:space="preserve">Além da proposta impressa, também </w:t>
      </w:r>
      <w:r w:rsidR="003A54B9" w:rsidRPr="00BE760C">
        <w:rPr>
          <w:rFonts w:cs="Arial"/>
          <w:szCs w:val="24"/>
        </w:rPr>
        <w:t xml:space="preserve">deverá ser entregue o arquivo </w:t>
      </w:r>
      <w:r w:rsidR="003A54B9" w:rsidRPr="00905E27">
        <w:rPr>
          <w:rFonts w:cs="Arial"/>
          <w:szCs w:val="24"/>
        </w:rPr>
        <w:t>“</w:t>
      </w:r>
      <w:r w:rsidR="00EB58F4" w:rsidRPr="00905E27">
        <w:rPr>
          <w:rFonts w:cs="Arial"/>
          <w:szCs w:val="24"/>
        </w:rPr>
        <w:t>propostas_iniciais_PRP_2022_</w:t>
      </w:r>
      <w:r w:rsidR="00905E27" w:rsidRPr="00905E27">
        <w:rPr>
          <w:rFonts w:cs="Arial"/>
          <w:szCs w:val="24"/>
        </w:rPr>
        <w:t>13</w:t>
      </w:r>
      <w:r w:rsidR="003A54B9" w:rsidRPr="00905E27">
        <w:rPr>
          <w:rFonts w:cs="Arial"/>
          <w:szCs w:val="24"/>
        </w:rPr>
        <w:t>.csv”, disponibilizado</w:t>
      </w:r>
      <w:r w:rsidR="003A54B9" w:rsidRPr="00BE760C">
        <w:rPr>
          <w:rFonts w:cs="Arial"/>
          <w:szCs w:val="24"/>
        </w:rPr>
        <w:t xml:space="preserve"> em anexo ao edital, onde deverá ser APENAS preenchido com os VALORES UNITÁRIOS E MARCAS</w:t>
      </w:r>
      <w:r w:rsidR="003A54B9" w:rsidRPr="00C8351C">
        <w:rPr>
          <w:rFonts w:cs="Arial"/>
          <w:szCs w:val="24"/>
        </w:rPr>
        <w:t xml:space="preserve"> dos produtos ofertados. O arquivo deverá ser entregue juntamente com a proposta, em mídia digital (CD, DVD ou Pen Drive), a qual será devolvida ao licitante após a importação dos dados.</w:t>
      </w:r>
    </w:p>
    <w:p w14:paraId="43DDB486" w14:textId="77777777" w:rsidR="00AF175A" w:rsidRPr="001721A3" w:rsidRDefault="00AF175A" w:rsidP="00AF175A">
      <w:pPr>
        <w:widowControl w:val="0"/>
        <w:autoSpaceDE w:val="0"/>
        <w:autoSpaceDN w:val="0"/>
        <w:adjustRightInd w:val="0"/>
        <w:ind w:firstLine="1134"/>
        <w:rPr>
          <w:rFonts w:cs="Arial"/>
          <w:b/>
          <w:szCs w:val="24"/>
        </w:rPr>
      </w:pPr>
    </w:p>
    <w:p w14:paraId="2B635525" w14:textId="77777777" w:rsidR="00AF175A" w:rsidRPr="001721A3" w:rsidRDefault="00AF175A" w:rsidP="00AF175A">
      <w:pPr>
        <w:widowControl w:val="0"/>
        <w:autoSpaceDE w:val="0"/>
        <w:autoSpaceDN w:val="0"/>
        <w:adjustRightInd w:val="0"/>
        <w:ind w:firstLine="1134"/>
        <w:rPr>
          <w:rFonts w:cs="Arial"/>
          <w:b/>
          <w:szCs w:val="24"/>
        </w:rPr>
      </w:pPr>
      <w:r w:rsidRPr="001721A3">
        <w:rPr>
          <w:rFonts w:cs="Arial"/>
          <w:b/>
          <w:szCs w:val="24"/>
        </w:rPr>
        <w:t>6. DO JULGAMENTO DAS PROPOSTAS</w:t>
      </w:r>
    </w:p>
    <w:p w14:paraId="1CC62577"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6.1.</w:t>
      </w:r>
      <w:r w:rsidRPr="001721A3">
        <w:rPr>
          <w:rFonts w:cs="Arial"/>
          <w:szCs w:val="24"/>
        </w:rPr>
        <w:t xml:space="preserve"> Verificada a conformidade com os requisitos estabelecidos neste edital, a empresa autora da proposta de valor mais baixo e as das ofertas com preço até 10% (dez por cento) superiores aquelas poderão fazer novos lances, verbais e sucessivos, na forma dos itens subsequentes, até a proclamação da vencedora. </w:t>
      </w:r>
    </w:p>
    <w:p w14:paraId="78980278"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6.2.</w:t>
      </w:r>
      <w:r w:rsidRPr="001721A3">
        <w:rPr>
          <w:rFonts w:cs="Arial"/>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7AA3B74B"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6.3.</w:t>
      </w:r>
      <w:r w:rsidRPr="001721A3">
        <w:rPr>
          <w:rFonts w:cs="Arial"/>
          <w:szCs w:val="24"/>
        </w:rPr>
        <w:t xml:space="preserve"> No curso da sessão, as autoras das propostas que atenderem os requisitos dos itens anteriores serão convidadas, individualmente, a prestarem novos lances, verbais e sucessivos, em valores distintos e decrescentes, a partir do autor da proposta classificada de maior preço e os demais, até a proclamação da vencedora. </w:t>
      </w:r>
    </w:p>
    <w:p w14:paraId="75BBA244"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6.4.</w:t>
      </w:r>
      <w:r w:rsidRPr="001721A3">
        <w:rPr>
          <w:rFonts w:cs="Arial"/>
          <w:szCs w:val="24"/>
        </w:rPr>
        <w:t xml:space="preserve"> Caso duas ou mais propostas iniciais apresentem preços iguais, será realizado sorteio para determinação da ordem de ofertas dos lances. </w:t>
      </w:r>
    </w:p>
    <w:p w14:paraId="3A4D0BCE"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6.5.</w:t>
      </w:r>
      <w:r w:rsidRPr="001721A3">
        <w:rPr>
          <w:rFonts w:cs="Arial"/>
          <w:szCs w:val="24"/>
        </w:rPr>
        <w:t xml:space="preserve"> A oferta dos lances deverá ser efetuada no momento em que for conferida a </w:t>
      </w:r>
      <w:r w:rsidRPr="001721A3">
        <w:rPr>
          <w:rFonts w:cs="Arial"/>
          <w:szCs w:val="24"/>
        </w:rPr>
        <w:lastRenderedPageBreak/>
        <w:t xml:space="preserve">palavra à licitante, obedecida </w:t>
      </w:r>
      <w:proofErr w:type="spellStart"/>
      <w:r w:rsidRPr="001721A3">
        <w:rPr>
          <w:rFonts w:cs="Arial"/>
          <w:szCs w:val="24"/>
        </w:rPr>
        <w:t>á</w:t>
      </w:r>
      <w:proofErr w:type="spellEnd"/>
      <w:r w:rsidRPr="001721A3">
        <w:rPr>
          <w:rFonts w:cs="Arial"/>
          <w:szCs w:val="24"/>
        </w:rPr>
        <w:t xml:space="preserve"> ordem </w:t>
      </w:r>
      <w:r>
        <w:rPr>
          <w:rFonts w:cs="Arial"/>
          <w:szCs w:val="24"/>
        </w:rPr>
        <w:t>prevista nos itens</w:t>
      </w:r>
      <w:r w:rsidRPr="001721A3">
        <w:rPr>
          <w:rFonts w:cs="Arial"/>
          <w:szCs w:val="24"/>
        </w:rPr>
        <w:t xml:space="preserve"> 6.3 e 6.4. </w:t>
      </w:r>
    </w:p>
    <w:p w14:paraId="38CAB67A"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6.5.1.</w:t>
      </w:r>
      <w:r w:rsidRPr="001721A3">
        <w:rPr>
          <w:rFonts w:cs="Arial"/>
          <w:szCs w:val="24"/>
        </w:rPr>
        <w:t xml:space="preserve"> Dada a palavra ao licitante, este disporá de até 30</w:t>
      </w:r>
      <w:r>
        <w:rPr>
          <w:rFonts w:cs="Arial"/>
          <w:szCs w:val="24"/>
        </w:rPr>
        <w:t xml:space="preserve"> </w:t>
      </w:r>
      <w:r w:rsidRPr="001721A3">
        <w:rPr>
          <w:rFonts w:cs="Arial"/>
          <w:szCs w:val="24"/>
        </w:rPr>
        <w:t xml:space="preserve">s (trinta segundos) para apresentar nova proposta. </w:t>
      </w:r>
    </w:p>
    <w:p w14:paraId="53C73B96"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6.6.</w:t>
      </w:r>
      <w:r w:rsidRPr="001721A3">
        <w:rPr>
          <w:rFonts w:cs="Arial"/>
          <w:szCs w:val="24"/>
        </w:rPr>
        <w:t xml:space="preserve"> É vedada a oferta de lance com vista de empate. </w:t>
      </w:r>
    </w:p>
    <w:p w14:paraId="1D45DE75"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6.7.</w:t>
      </w:r>
      <w:r w:rsidRPr="001721A3">
        <w:rPr>
          <w:rFonts w:cs="Arial"/>
          <w:szCs w:val="24"/>
        </w:rPr>
        <w:t xml:space="preserve"> Não poderá haver desistência dos lances já ofertados, sujeitando-se o proponente desistente às penalidades </w:t>
      </w:r>
      <w:r w:rsidRPr="0030441A">
        <w:rPr>
          <w:rFonts w:cs="Arial"/>
          <w:szCs w:val="24"/>
        </w:rPr>
        <w:t>constantes no item 13 deste edital.</w:t>
      </w:r>
      <w:r w:rsidRPr="001721A3">
        <w:rPr>
          <w:rFonts w:cs="Arial"/>
          <w:szCs w:val="24"/>
        </w:rPr>
        <w:t xml:space="preserve"> </w:t>
      </w:r>
    </w:p>
    <w:p w14:paraId="1C73F6BD"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6.8.</w:t>
      </w:r>
      <w:r w:rsidRPr="001721A3">
        <w:rPr>
          <w:rFonts w:cs="Arial"/>
          <w:szCs w:val="24"/>
        </w:rPr>
        <w:t xml:space="preserve"> O desinteresse em apresentar lance verbal, quando convocado pelo pregoeiro, implicará na exclusão do licitante da etapa competitiva e, consequentemente, no impedimento de apresentar novos lances, sendo mantido o último preço apresentado pelo mesmo, que será considerado para efeito de ordenação das propostas. </w:t>
      </w:r>
    </w:p>
    <w:p w14:paraId="27CD6809"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6.9.</w:t>
      </w:r>
      <w:r w:rsidRPr="001721A3">
        <w:rPr>
          <w:rFonts w:cs="Arial"/>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0E1CDDAA"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6.10.</w:t>
      </w:r>
      <w:r w:rsidRPr="001721A3">
        <w:rPr>
          <w:rFonts w:cs="Arial"/>
          <w:szCs w:val="24"/>
        </w:rPr>
        <w:t xml:space="preserve"> O encerramento da etapa competitiva dar-se-á quando, convocados pelo pregoeiro, os licitantes manifestarem seu desinteresse em apresentar novos lances. </w:t>
      </w:r>
    </w:p>
    <w:p w14:paraId="047085AC"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6.11.</w:t>
      </w:r>
      <w:r w:rsidRPr="001721A3">
        <w:rPr>
          <w:rFonts w:cs="Arial"/>
          <w:szCs w:val="24"/>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 </w:t>
      </w:r>
    </w:p>
    <w:p w14:paraId="6BC4D2D3"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6.12.</w:t>
      </w:r>
      <w:r w:rsidRPr="001721A3">
        <w:rPr>
          <w:rFonts w:cs="Arial"/>
          <w:szCs w:val="24"/>
        </w:rPr>
        <w:t xml:space="preserve"> A classificação dar-se-á pela ordem crescente de preços propostos e aceitáveis. Será declarado vencedor o licitante que ofertar o menor preço </w:t>
      </w:r>
      <w:r>
        <w:rPr>
          <w:rFonts w:cs="Arial"/>
          <w:szCs w:val="24"/>
        </w:rPr>
        <w:t>pelo item,</w:t>
      </w:r>
      <w:r w:rsidRPr="001721A3">
        <w:rPr>
          <w:rFonts w:cs="Arial"/>
          <w:szCs w:val="24"/>
        </w:rPr>
        <w:t xml:space="preserve"> desde que a proposta tenha sido apresentada de acordo com as especificações deste edital e seja compatível com o preço de mercado. </w:t>
      </w:r>
    </w:p>
    <w:p w14:paraId="78D8E375" w14:textId="1B821B9E" w:rsidR="00AF175A" w:rsidRPr="0054121F" w:rsidRDefault="00AF175A" w:rsidP="00AF175A">
      <w:pPr>
        <w:widowControl w:val="0"/>
        <w:autoSpaceDE w:val="0"/>
        <w:autoSpaceDN w:val="0"/>
        <w:adjustRightInd w:val="0"/>
        <w:ind w:firstLine="1134"/>
        <w:rPr>
          <w:rFonts w:cs="Arial"/>
          <w:szCs w:val="24"/>
        </w:rPr>
      </w:pPr>
      <w:r w:rsidRPr="002E6260">
        <w:rPr>
          <w:rFonts w:cs="Arial"/>
          <w:b/>
          <w:szCs w:val="24"/>
        </w:rPr>
        <w:t>6.13</w:t>
      </w:r>
      <w:r w:rsidRPr="0054121F">
        <w:rPr>
          <w:rFonts w:cs="Arial"/>
          <w:b/>
          <w:szCs w:val="24"/>
        </w:rPr>
        <w:t>.</w:t>
      </w:r>
      <w:r w:rsidRPr="0054121F">
        <w:rPr>
          <w:rFonts w:cs="Arial"/>
          <w:szCs w:val="24"/>
        </w:rPr>
        <w:t xml:space="preserve"> As empresas que cotarem preços nos lotes: ovos frutas e verduras (itens </w:t>
      </w:r>
      <w:r w:rsidR="00147E99" w:rsidRPr="0054121F">
        <w:rPr>
          <w:rFonts w:cs="Arial"/>
          <w:szCs w:val="24"/>
        </w:rPr>
        <w:t>4</w:t>
      </w:r>
      <w:r w:rsidR="0054121F" w:rsidRPr="0054121F">
        <w:rPr>
          <w:rFonts w:cs="Arial"/>
          <w:szCs w:val="24"/>
        </w:rPr>
        <w:t>9</w:t>
      </w:r>
      <w:r w:rsidRPr="0054121F">
        <w:rPr>
          <w:rFonts w:cs="Arial"/>
          <w:szCs w:val="24"/>
        </w:rPr>
        <w:t xml:space="preserve"> ao </w:t>
      </w:r>
      <w:r w:rsidR="0054121F" w:rsidRPr="0054121F">
        <w:rPr>
          <w:rFonts w:cs="Arial"/>
          <w:szCs w:val="24"/>
        </w:rPr>
        <w:t>59</w:t>
      </w:r>
      <w:r w:rsidRPr="0054121F">
        <w:rPr>
          <w:rFonts w:cs="Arial"/>
          <w:szCs w:val="24"/>
        </w:rPr>
        <w:t xml:space="preserve">), carnes (itens </w:t>
      </w:r>
      <w:r w:rsidR="0054121F" w:rsidRPr="0054121F">
        <w:rPr>
          <w:rFonts w:cs="Arial"/>
          <w:szCs w:val="24"/>
        </w:rPr>
        <w:t>60</w:t>
      </w:r>
      <w:r w:rsidRPr="0054121F">
        <w:rPr>
          <w:rFonts w:cs="Arial"/>
          <w:szCs w:val="24"/>
        </w:rPr>
        <w:t xml:space="preserve"> ao </w:t>
      </w:r>
      <w:r w:rsidR="0054121F" w:rsidRPr="0054121F">
        <w:rPr>
          <w:rFonts w:cs="Arial"/>
          <w:szCs w:val="24"/>
        </w:rPr>
        <w:t>61</w:t>
      </w:r>
      <w:r w:rsidRPr="0054121F">
        <w:rPr>
          <w:rFonts w:cs="Arial"/>
          <w:szCs w:val="24"/>
        </w:rPr>
        <w:t xml:space="preserve">), pães, cucas e roscas (itens </w:t>
      </w:r>
      <w:r w:rsidR="0054121F" w:rsidRPr="0054121F">
        <w:rPr>
          <w:rFonts w:cs="Arial"/>
          <w:szCs w:val="24"/>
        </w:rPr>
        <w:t>62</w:t>
      </w:r>
      <w:r w:rsidRPr="0054121F">
        <w:rPr>
          <w:rFonts w:cs="Arial"/>
          <w:szCs w:val="24"/>
        </w:rPr>
        <w:t xml:space="preserve"> ao </w:t>
      </w:r>
      <w:r w:rsidR="0054121F" w:rsidRPr="0054121F">
        <w:rPr>
          <w:rFonts w:cs="Arial"/>
          <w:szCs w:val="24"/>
        </w:rPr>
        <w:t>69</w:t>
      </w:r>
      <w:r w:rsidRPr="0054121F">
        <w:rPr>
          <w:rFonts w:cs="Arial"/>
          <w:szCs w:val="24"/>
        </w:rPr>
        <w:t xml:space="preserve">) e iogurte, requeijão, margarina e queijo (itens </w:t>
      </w:r>
      <w:r w:rsidR="0054121F" w:rsidRPr="0054121F">
        <w:rPr>
          <w:rFonts w:cs="Arial"/>
          <w:szCs w:val="24"/>
        </w:rPr>
        <w:t>70</w:t>
      </w:r>
      <w:r w:rsidRPr="0054121F">
        <w:rPr>
          <w:rFonts w:cs="Arial"/>
          <w:szCs w:val="24"/>
        </w:rPr>
        <w:t xml:space="preserve"> ao </w:t>
      </w:r>
      <w:r w:rsidR="0054121F" w:rsidRPr="0054121F">
        <w:rPr>
          <w:rFonts w:cs="Arial"/>
          <w:szCs w:val="24"/>
        </w:rPr>
        <w:t>76</w:t>
      </w:r>
      <w:r w:rsidRPr="0054121F">
        <w:rPr>
          <w:rFonts w:cs="Arial"/>
          <w:szCs w:val="24"/>
        </w:rPr>
        <w:t>), obrigatoriamente deverão cotar preços de todos os subitens do lote, sob pena de desclassificação da proposta, na falta de algum subitem.</w:t>
      </w:r>
    </w:p>
    <w:p w14:paraId="339AF49E" w14:textId="77777777" w:rsidR="00AF175A" w:rsidRPr="0054121F" w:rsidRDefault="00AF175A" w:rsidP="00AF175A">
      <w:pPr>
        <w:widowControl w:val="0"/>
        <w:autoSpaceDE w:val="0"/>
        <w:autoSpaceDN w:val="0"/>
        <w:adjustRightInd w:val="0"/>
        <w:ind w:firstLine="1134"/>
        <w:rPr>
          <w:rFonts w:cs="Arial"/>
          <w:szCs w:val="24"/>
        </w:rPr>
      </w:pPr>
      <w:r w:rsidRPr="0054121F">
        <w:rPr>
          <w:rFonts w:cs="Arial"/>
          <w:b/>
          <w:szCs w:val="24"/>
        </w:rPr>
        <w:t>6.14.</w:t>
      </w:r>
      <w:r w:rsidRPr="0054121F">
        <w:rPr>
          <w:rFonts w:cs="Arial"/>
          <w:szCs w:val="24"/>
        </w:rPr>
        <w:t xml:space="preserve"> Os licitantes deverão cotar os preços unitários e totais dos itens, sendo que o julgamento das propostas será da seguinte forma:</w:t>
      </w:r>
    </w:p>
    <w:p w14:paraId="5AA727A4" w14:textId="0B7995F7" w:rsidR="00AF175A" w:rsidRPr="0054121F" w:rsidRDefault="00AF175A" w:rsidP="00AF175A">
      <w:pPr>
        <w:widowControl w:val="0"/>
        <w:autoSpaceDE w:val="0"/>
        <w:autoSpaceDN w:val="0"/>
        <w:adjustRightInd w:val="0"/>
        <w:ind w:firstLine="1134"/>
        <w:rPr>
          <w:rFonts w:cs="Arial"/>
          <w:szCs w:val="24"/>
        </w:rPr>
      </w:pPr>
      <w:r w:rsidRPr="0054121F">
        <w:rPr>
          <w:rFonts w:cs="Arial"/>
          <w:b/>
          <w:szCs w:val="24"/>
        </w:rPr>
        <w:t>6.14.1.</w:t>
      </w:r>
      <w:r w:rsidRPr="0054121F">
        <w:rPr>
          <w:rFonts w:cs="Arial"/>
          <w:szCs w:val="24"/>
        </w:rPr>
        <w:t xml:space="preserve"> Para os itens 01 ao </w:t>
      </w:r>
      <w:r w:rsidR="0054121F" w:rsidRPr="0054121F">
        <w:rPr>
          <w:rFonts w:cs="Arial"/>
          <w:szCs w:val="24"/>
        </w:rPr>
        <w:t>48</w:t>
      </w:r>
      <w:r w:rsidRPr="0054121F">
        <w:rPr>
          <w:rFonts w:cs="Arial"/>
          <w:szCs w:val="24"/>
        </w:rPr>
        <w:t xml:space="preserve"> será pelo menor preço </w:t>
      </w:r>
      <w:r w:rsidRPr="0054121F">
        <w:rPr>
          <w:rFonts w:cs="Arial"/>
          <w:b/>
          <w:szCs w:val="24"/>
        </w:rPr>
        <w:t>POR ITEM.</w:t>
      </w:r>
    </w:p>
    <w:p w14:paraId="59A89B0A" w14:textId="3D676E7B" w:rsidR="00AF175A" w:rsidRPr="002E6260" w:rsidRDefault="00AF175A" w:rsidP="00AF175A">
      <w:pPr>
        <w:widowControl w:val="0"/>
        <w:autoSpaceDE w:val="0"/>
        <w:autoSpaceDN w:val="0"/>
        <w:adjustRightInd w:val="0"/>
        <w:ind w:firstLine="1134"/>
        <w:rPr>
          <w:rFonts w:cs="Arial"/>
          <w:szCs w:val="24"/>
        </w:rPr>
      </w:pPr>
      <w:r w:rsidRPr="0054121F">
        <w:rPr>
          <w:rFonts w:cs="Arial"/>
          <w:b/>
          <w:szCs w:val="24"/>
        </w:rPr>
        <w:t>6.14.2.</w:t>
      </w:r>
      <w:r w:rsidRPr="0054121F">
        <w:rPr>
          <w:rFonts w:cs="Arial"/>
          <w:szCs w:val="24"/>
        </w:rPr>
        <w:t xml:space="preserve"> Para os lotes: ovos frutas e verduras </w:t>
      </w:r>
      <w:r w:rsidR="0054121F" w:rsidRPr="0054121F">
        <w:rPr>
          <w:rFonts w:cs="Arial"/>
          <w:szCs w:val="24"/>
        </w:rPr>
        <w:t>(itens 49 ao 59), carnes (itens 60 ao 61), pães, cucas e roscas (itens 62 ao 69) e iogurte, requeijão, margarina e queijo (itens 70 ao 76)</w:t>
      </w:r>
      <w:r w:rsidR="0054121F">
        <w:rPr>
          <w:rFonts w:cs="Arial"/>
          <w:szCs w:val="24"/>
        </w:rPr>
        <w:t xml:space="preserve"> </w:t>
      </w:r>
      <w:r w:rsidRPr="0054121F">
        <w:rPr>
          <w:rFonts w:cs="Arial"/>
          <w:szCs w:val="24"/>
        </w:rPr>
        <w:t xml:space="preserve">será pelo menor preço </w:t>
      </w:r>
      <w:r w:rsidRPr="0054121F">
        <w:rPr>
          <w:rFonts w:cs="Arial"/>
          <w:b/>
          <w:szCs w:val="24"/>
        </w:rPr>
        <w:t>GLOBAL DO LOTE</w:t>
      </w:r>
      <w:r w:rsidRPr="0054121F">
        <w:rPr>
          <w:rFonts w:cs="Arial"/>
          <w:szCs w:val="24"/>
        </w:rPr>
        <w:t>.</w:t>
      </w:r>
    </w:p>
    <w:p w14:paraId="3450AE04" w14:textId="77777777" w:rsidR="00AF175A" w:rsidRPr="001721A3" w:rsidRDefault="00AF175A" w:rsidP="00AF175A">
      <w:pPr>
        <w:widowControl w:val="0"/>
        <w:autoSpaceDE w:val="0"/>
        <w:autoSpaceDN w:val="0"/>
        <w:adjustRightInd w:val="0"/>
        <w:ind w:firstLine="1134"/>
        <w:rPr>
          <w:rFonts w:cs="Arial"/>
          <w:szCs w:val="24"/>
        </w:rPr>
      </w:pPr>
      <w:r w:rsidRPr="002E6260">
        <w:rPr>
          <w:rFonts w:cs="Arial"/>
          <w:b/>
          <w:szCs w:val="24"/>
        </w:rPr>
        <w:t>6.15.</w:t>
      </w:r>
      <w:r w:rsidRPr="002E6260">
        <w:rPr>
          <w:rFonts w:cs="Arial"/>
          <w:szCs w:val="24"/>
        </w:rPr>
        <w:t xml:space="preserve"> Serão desclassificadas as propostas que:</w:t>
      </w:r>
    </w:p>
    <w:p w14:paraId="1630B210"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a)</w:t>
      </w:r>
      <w:r w:rsidRPr="001721A3">
        <w:rPr>
          <w:rFonts w:cs="Arial"/>
          <w:szCs w:val="24"/>
        </w:rPr>
        <w:tab/>
        <w:t xml:space="preserve">Não atenderem às exigências contidas no objeto desta licitação; </w:t>
      </w:r>
    </w:p>
    <w:p w14:paraId="652BC4C9"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b)</w:t>
      </w:r>
      <w:r w:rsidRPr="001721A3">
        <w:rPr>
          <w:rFonts w:cs="Arial"/>
          <w:szCs w:val="24"/>
        </w:rPr>
        <w:tab/>
        <w:t xml:space="preserve">Forem omissas em pontos essenciais, de modo a ensejar dúvidas; </w:t>
      </w:r>
    </w:p>
    <w:p w14:paraId="5B293CF8"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c)</w:t>
      </w:r>
      <w:r w:rsidRPr="001721A3">
        <w:rPr>
          <w:rFonts w:cs="Arial"/>
          <w:szCs w:val="24"/>
        </w:rPr>
        <w:tab/>
        <w:t xml:space="preserve">Afrontem qualquer dispositivo legal vigente; </w:t>
      </w:r>
    </w:p>
    <w:p w14:paraId="5814C9CA"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d)</w:t>
      </w:r>
      <w:r w:rsidRPr="001721A3">
        <w:rPr>
          <w:rFonts w:cs="Arial"/>
          <w:szCs w:val="24"/>
        </w:rPr>
        <w:t xml:space="preserve"> Contiverem opções de preços alternativos ou que apresentarem preços manifestamente inexequíveis. </w:t>
      </w:r>
    </w:p>
    <w:p w14:paraId="308E201A"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Observação</w:t>
      </w:r>
      <w:r w:rsidRPr="001721A3">
        <w:rPr>
          <w:rFonts w:cs="Arial"/>
          <w:szCs w:val="24"/>
        </w:rPr>
        <w:t xml:space="preserve">: Quaisquer inserções na proposta que visem modificar, extinguir ou criar direitos, sem previsão no edital, serão tidas como inexistentes, aproveitando-se a </w:t>
      </w:r>
      <w:r w:rsidRPr="001721A3">
        <w:rPr>
          <w:rFonts w:cs="Arial"/>
          <w:szCs w:val="24"/>
        </w:rPr>
        <w:lastRenderedPageBreak/>
        <w:t xml:space="preserve">proposta no que não for conflitante com o instrumento convocatório. </w:t>
      </w:r>
    </w:p>
    <w:p w14:paraId="5772577E"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6.1</w:t>
      </w:r>
      <w:r>
        <w:rPr>
          <w:rFonts w:cs="Arial"/>
          <w:b/>
          <w:szCs w:val="24"/>
        </w:rPr>
        <w:t>6</w:t>
      </w:r>
      <w:r w:rsidRPr="001721A3">
        <w:rPr>
          <w:rFonts w:cs="Arial"/>
          <w:b/>
          <w:szCs w:val="24"/>
        </w:rPr>
        <w:t>.</w:t>
      </w:r>
      <w:r w:rsidRPr="001721A3">
        <w:rPr>
          <w:rFonts w:cs="Arial"/>
          <w:szCs w:val="24"/>
        </w:rPr>
        <w:t xml:space="preserve"> Não serão consideradas, para julgamento das propostas, vantagens não previstas no edital. </w:t>
      </w:r>
    </w:p>
    <w:p w14:paraId="589352A4"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6.1</w:t>
      </w:r>
      <w:r>
        <w:rPr>
          <w:rFonts w:cs="Arial"/>
          <w:b/>
          <w:szCs w:val="24"/>
        </w:rPr>
        <w:t>7</w:t>
      </w:r>
      <w:r w:rsidRPr="001721A3">
        <w:rPr>
          <w:rFonts w:cs="Arial"/>
          <w:b/>
          <w:szCs w:val="24"/>
        </w:rPr>
        <w:t>.</w:t>
      </w:r>
      <w:r w:rsidRPr="001721A3">
        <w:rPr>
          <w:rFonts w:cs="Arial"/>
          <w:szCs w:val="24"/>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 </w:t>
      </w:r>
    </w:p>
    <w:p w14:paraId="26D63D90"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w:t>
      </w:r>
      <w:r>
        <w:rPr>
          <w:rFonts w:cs="Arial"/>
          <w:b/>
          <w:szCs w:val="24"/>
        </w:rPr>
        <w:t>.18</w:t>
      </w:r>
      <w:r w:rsidRPr="001721A3">
        <w:rPr>
          <w:rFonts w:cs="Arial"/>
          <w:b/>
          <w:szCs w:val="24"/>
        </w:rPr>
        <w:t>.</w:t>
      </w:r>
      <w:r w:rsidRPr="001721A3">
        <w:rPr>
          <w:rFonts w:cs="Arial"/>
          <w:szCs w:val="24"/>
        </w:rPr>
        <w:t xml:space="preserve"> A sessão pública não será suspensa, salvo motivo excepcional, devendo todas e quaisquer informações acerca do objeto ser esclarecidas previamente junto ao setor de Licitações deste Município, conforme </w:t>
      </w:r>
      <w:r w:rsidRPr="0030441A">
        <w:rPr>
          <w:rFonts w:cs="Arial"/>
          <w:szCs w:val="24"/>
        </w:rPr>
        <w:t>subitem 1</w:t>
      </w:r>
      <w:r w:rsidR="0030441A" w:rsidRPr="0030441A">
        <w:rPr>
          <w:rFonts w:cs="Arial"/>
          <w:szCs w:val="24"/>
        </w:rPr>
        <w:t>5</w:t>
      </w:r>
      <w:r w:rsidRPr="0030441A">
        <w:rPr>
          <w:rFonts w:cs="Arial"/>
          <w:szCs w:val="24"/>
        </w:rPr>
        <w:t>.1 deste edital</w:t>
      </w:r>
      <w:r w:rsidRPr="001721A3">
        <w:rPr>
          <w:rFonts w:cs="Arial"/>
          <w:szCs w:val="24"/>
        </w:rPr>
        <w:t xml:space="preserve">. </w:t>
      </w:r>
    </w:p>
    <w:p w14:paraId="04048AF1"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6.</w:t>
      </w:r>
      <w:r>
        <w:rPr>
          <w:rFonts w:cs="Arial"/>
          <w:b/>
          <w:szCs w:val="24"/>
        </w:rPr>
        <w:t>19</w:t>
      </w:r>
      <w:r w:rsidRPr="001721A3">
        <w:rPr>
          <w:rFonts w:cs="Arial"/>
          <w:b/>
          <w:szCs w:val="24"/>
        </w:rPr>
        <w:t>.</w:t>
      </w:r>
      <w:r w:rsidRPr="001721A3">
        <w:rPr>
          <w:rFonts w:cs="Arial"/>
          <w:szCs w:val="24"/>
        </w:rPr>
        <w:t xml:space="preserve"> Caso haja necessidade de adiamento da sessão pública, será marcada nova data para continuação dos trabalhos, devendo ficar intimadas, no mesmo ato, os licitantes presentes.</w:t>
      </w:r>
    </w:p>
    <w:p w14:paraId="3D52F9EC" w14:textId="77777777" w:rsidR="00AF175A" w:rsidRPr="001721A3" w:rsidRDefault="00AF175A" w:rsidP="00AF175A">
      <w:pPr>
        <w:widowControl w:val="0"/>
        <w:autoSpaceDE w:val="0"/>
        <w:autoSpaceDN w:val="0"/>
        <w:adjustRightInd w:val="0"/>
        <w:ind w:firstLine="1134"/>
        <w:rPr>
          <w:rFonts w:cs="Arial"/>
          <w:szCs w:val="24"/>
        </w:rPr>
      </w:pPr>
    </w:p>
    <w:p w14:paraId="334A9951" w14:textId="77777777" w:rsidR="00AF175A" w:rsidRDefault="00AF175A" w:rsidP="00AF175A">
      <w:pPr>
        <w:autoSpaceDE w:val="0"/>
        <w:autoSpaceDN w:val="0"/>
        <w:adjustRightInd w:val="0"/>
        <w:ind w:right="-1" w:firstLine="1134"/>
        <w:rPr>
          <w:rFonts w:cs="Arial"/>
          <w:b/>
          <w:szCs w:val="24"/>
        </w:rPr>
      </w:pPr>
      <w:r w:rsidRPr="001721A3">
        <w:rPr>
          <w:rFonts w:cs="Arial"/>
          <w:b/>
          <w:szCs w:val="24"/>
        </w:rPr>
        <w:t xml:space="preserve">7 - DA </w:t>
      </w:r>
      <w:r w:rsidRPr="0076137C">
        <w:rPr>
          <w:rFonts w:cs="Arial"/>
          <w:b/>
          <w:szCs w:val="24"/>
        </w:rPr>
        <w:t>HABILITAÇÃO E DO ENVELOPE Nº 02</w:t>
      </w:r>
    </w:p>
    <w:p w14:paraId="4FE8964F" w14:textId="77777777" w:rsidR="00AF175A" w:rsidRPr="0076137C" w:rsidRDefault="00AF175A" w:rsidP="00AF175A">
      <w:pPr>
        <w:autoSpaceDE w:val="0"/>
        <w:autoSpaceDN w:val="0"/>
        <w:adjustRightInd w:val="0"/>
        <w:ind w:right="-1" w:firstLine="1134"/>
        <w:rPr>
          <w:rFonts w:cs="Arial"/>
          <w:b/>
          <w:szCs w:val="24"/>
        </w:rPr>
      </w:pPr>
    </w:p>
    <w:p w14:paraId="28DB4565"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 xml:space="preserve">7.1. </w:t>
      </w:r>
      <w:r w:rsidRPr="001721A3">
        <w:rPr>
          <w:rFonts w:cs="Arial"/>
          <w:szCs w:val="24"/>
        </w:rPr>
        <w:t xml:space="preserve">Para fins de habilitação neste pregão, a licitante deverá apresentar dentro do ENVELOPE N.º 02, os seguintes documentos: </w:t>
      </w:r>
    </w:p>
    <w:p w14:paraId="7F01EE5B" w14:textId="77777777" w:rsidR="00AF175A" w:rsidRPr="001721A3" w:rsidRDefault="00AF175A" w:rsidP="00AF175A">
      <w:pPr>
        <w:widowControl w:val="0"/>
        <w:autoSpaceDE w:val="0"/>
        <w:autoSpaceDN w:val="0"/>
        <w:adjustRightInd w:val="0"/>
        <w:ind w:firstLine="1134"/>
        <w:rPr>
          <w:rFonts w:cs="Arial"/>
          <w:szCs w:val="24"/>
        </w:rPr>
      </w:pPr>
    </w:p>
    <w:p w14:paraId="082221E2" w14:textId="77777777" w:rsidR="00AF175A" w:rsidRDefault="00AF175A" w:rsidP="00AF175A">
      <w:pPr>
        <w:widowControl w:val="0"/>
        <w:autoSpaceDE w:val="0"/>
        <w:autoSpaceDN w:val="0"/>
        <w:adjustRightInd w:val="0"/>
        <w:ind w:firstLine="1134"/>
        <w:rPr>
          <w:rFonts w:cs="Arial"/>
          <w:b/>
          <w:szCs w:val="24"/>
        </w:rPr>
      </w:pPr>
      <w:r w:rsidRPr="001721A3">
        <w:rPr>
          <w:rFonts w:cs="Arial"/>
          <w:b/>
          <w:szCs w:val="24"/>
        </w:rPr>
        <w:t>7.1.1</w:t>
      </w:r>
      <w:r w:rsidRPr="001721A3">
        <w:rPr>
          <w:rFonts w:cs="Arial"/>
          <w:szCs w:val="24"/>
        </w:rPr>
        <w:t>.</w:t>
      </w:r>
      <w:r>
        <w:rPr>
          <w:rFonts w:cs="Arial"/>
          <w:szCs w:val="24"/>
        </w:rPr>
        <w:t xml:space="preserve"> </w:t>
      </w:r>
      <w:r>
        <w:rPr>
          <w:rFonts w:cs="Arial"/>
          <w:b/>
          <w:szCs w:val="24"/>
        </w:rPr>
        <w:t>DECLARAÇÕES</w:t>
      </w:r>
    </w:p>
    <w:p w14:paraId="207A824B" w14:textId="77777777" w:rsidR="00AF175A" w:rsidRDefault="00AF175A" w:rsidP="00AF175A">
      <w:pPr>
        <w:widowControl w:val="0"/>
        <w:autoSpaceDE w:val="0"/>
        <w:autoSpaceDN w:val="0"/>
        <w:adjustRightInd w:val="0"/>
        <w:ind w:firstLine="1134"/>
        <w:rPr>
          <w:rFonts w:cs="Arial"/>
          <w:szCs w:val="24"/>
        </w:rPr>
      </w:pPr>
      <w:r>
        <w:rPr>
          <w:rFonts w:cs="Arial"/>
          <w:b/>
          <w:szCs w:val="24"/>
        </w:rPr>
        <w:t>a)</w:t>
      </w:r>
      <w:r w:rsidRPr="001721A3">
        <w:rPr>
          <w:rFonts w:cs="Arial"/>
          <w:szCs w:val="24"/>
        </w:rPr>
        <w:t xml:space="preserve"> Declaração que atende ao </w:t>
      </w:r>
      <w:r w:rsidRPr="00D01D3E">
        <w:rPr>
          <w:rFonts w:cs="Arial"/>
          <w:szCs w:val="24"/>
        </w:rPr>
        <w:t>disposto no artigo 7°, inciso XXXIII, da Constituição Federal, conforme o modelo do Decreto Federal n° 4.358-02 (ANEXO III</w:t>
      </w:r>
      <w:r w:rsidRPr="001721A3">
        <w:rPr>
          <w:rFonts w:cs="Arial"/>
          <w:szCs w:val="24"/>
        </w:rPr>
        <w:t>).</w:t>
      </w:r>
    </w:p>
    <w:p w14:paraId="16E52AA6" w14:textId="77777777" w:rsidR="00AF175A" w:rsidRPr="00494ECD" w:rsidRDefault="00AF175A" w:rsidP="00AF175A">
      <w:pPr>
        <w:widowControl w:val="0"/>
        <w:autoSpaceDE w:val="0"/>
        <w:autoSpaceDN w:val="0"/>
        <w:adjustRightInd w:val="0"/>
        <w:ind w:firstLine="1134"/>
        <w:rPr>
          <w:rFonts w:cs="Arial"/>
          <w:b/>
          <w:szCs w:val="24"/>
        </w:rPr>
      </w:pPr>
      <w:r w:rsidRPr="00AC313E">
        <w:rPr>
          <w:rFonts w:cs="Arial"/>
          <w:b/>
          <w:szCs w:val="24"/>
        </w:rPr>
        <w:t xml:space="preserve">b) </w:t>
      </w:r>
      <w:r w:rsidRPr="00AC313E">
        <w:rPr>
          <w:rFonts w:cs="Arial"/>
          <w:szCs w:val="24"/>
        </w:rPr>
        <w:t>Declaração de que os produtos a serem entregues são oriundos de produção própria. (somente para produtores rurais)</w:t>
      </w:r>
    </w:p>
    <w:p w14:paraId="70A1ED01" w14:textId="77777777" w:rsidR="00AF175A" w:rsidRPr="001721A3" w:rsidRDefault="00AF175A" w:rsidP="00AF175A">
      <w:pPr>
        <w:widowControl w:val="0"/>
        <w:autoSpaceDE w:val="0"/>
        <w:autoSpaceDN w:val="0"/>
        <w:adjustRightInd w:val="0"/>
        <w:ind w:firstLine="1134"/>
        <w:rPr>
          <w:rFonts w:cs="Arial"/>
          <w:szCs w:val="24"/>
        </w:rPr>
      </w:pPr>
    </w:p>
    <w:p w14:paraId="0F0E433E"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7.1.2.</w:t>
      </w:r>
      <w:r w:rsidRPr="001721A3">
        <w:rPr>
          <w:rFonts w:cs="Arial"/>
          <w:szCs w:val="24"/>
        </w:rPr>
        <w:t xml:space="preserve"> </w:t>
      </w:r>
      <w:r w:rsidRPr="001721A3">
        <w:rPr>
          <w:rFonts w:cs="Arial"/>
          <w:b/>
          <w:szCs w:val="24"/>
        </w:rPr>
        <w:t>HABILITAÇÃO JURÍDICA</w:t>
      </w:r>
    </w:p>
    <w:p w14:paraId="31364903"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a)</w:t>
      </w:r>
      <w:r w:rsidRPr="001721A3">
        <w:rPr>
          <w:rFonts w:cs="Arial"/>
          <w:szCs w:val="24"/>
        </w:rPr>
        <w:t xml:space="preserve"> </w:t>
      </w:r>
      <w:r w:rsidRPr="00DC1A01">
        <w:rPr>
          <w:rFonts w:cs="Arial"/>
          <w:szCs w:val="24"/>
        </w:rPr>
        <w:t>Matrícula no Cadastro Específico do INSS – CEI, que comprove a qualificação como produtor rural pessoa física, nos termos da Instrução Normativa RFB n. 971</w:t>
      </w:r>
      <w:r>
        <w:rPr>
          <w:rFonts w:cs="Arial"/>
          <w:szCs w:val="24"/>
        </w:rPr>
        <w:t>, de 2009 (</w:t>
      </w:r>
      <w:proofErr w:type="spellStart"/>
      <w:r>
        <w:rPr>
          <w:rFonts w:cs="Arial"/>
          <w:szCs w:val="24"/>
        </w:rPr>
        <w:t>arts</w:t>
      </w:r>
      <w:proofErr w:type="spellEnd"/>
      <w:r>
        <w:rPr>
          <w:rFonts w:cs="Arial"/>
          <w:szCs w:val="24"/>
        </w:rPr>
        <w:t>. 17 a 19 e 165)</w:t>
      </w:r>
      <w:r w:rsidRPr="001721A3">
        <w:rPr>
          <w:rFonts w:cs="Arial"/>
          <w:szCs w:val="24"/>
        </w:rPr>
        <w:t>;</w:t>
      </w:r>
    </w:p>
    <w:p w14:paraId="0A9BC75E"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b)</w:t>
      </w:r>
      <w:r w:rsidRPr="001721A3">
        <w:rPr>
          <w:rFonts w:cs="Arial"/>
          <w:szCs w:val="24"/>
        </w:rPr>
        <w:t xml:space="preserve"> Registro comercial, no caso de empresa individual; </w:t>
      </w:r>
    </w:p>
    <w:p w14:paraId="153C1B5F"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c)</w:t>
      </w:r>
      <w:r w:rsidRPr="001721A3">
        <w:rPr>
          <w:rFonts w:cs="Arial"/>
          <w:szCs w:val="24"/>
        </w:rPr>
        <w:t xml:space="preserve"> Ato constitutivo, estatuto ou contrato social em vigor, devidamente registrado, em se tratando de sociedades comerciais, e, no caso de sociedade por ações, acompanhado de documentos de eleição de seus administradores; </w:t>
      </w:r>
    </w:p>
    <w:p w14:paraId="3DF2C428"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d)</w:t>
      </w:r>
      <w:r w:rsidRPr="001721A3">
        <w:rPr>
          <w:rFonts w:cs="Arial"/>
          <w:szCs w:val="24"/>
        </w:rPr>
        <w:t xml:space="preserve"> Inscrição do ato constitutivo, no caso de sociedades civis, acompanhada de prova de diretoria em exercício; </w:t>
      </w:r>
    </w:p>
    <w:p w14:paraId="255C18A9"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e)</w:t>
      </w:r>
      <w:r w:rsidRPr="001721A3">
        <w:rPr>
          <w:rFonts w:cs="Arial"/>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592AD4F9"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Obs.:</w:t>
      </w:r>
      <w:r w:rsidRPr="001721A3">
        <w:rPr>
          <w:rFonts w:cs="Arial"/>
          <w:szCs w:val="24"/>
        </w:rPr>
        <w:t xml:space="preserve"> Será dispensada da apresentação, no envelope de habilitação, dos documentos referidos no item 7.1.2, a empresa que já os houver apresentado no momento do credenciamento, previsto item 3 deste edital. </w:t>
      </w:r>
    </w:p>
    <w:p w14:paraId="5B393C88" w14:textId="77777777" w:rsidR="00AF175A" w:rsidRPr="001721A3" w:rsidRDefault="00AF175A" w:rsidP="00AF175A">
      <w:pPr>
        <w:widowControl w:val="0"/>
        <w:autoSpaceDE w:val="0"/>
        <w:autoSpaceDN w:val="0"/>
        <w:adjustRightInd w:val="0"/>
        <w:ind w:firstLine="1134"/>
        <w:rPr>
          <w:rFonts w:cs="Arial"/>
          <w:szCs w:val="24"/>
        </w:rPr>
      </w:pPr>
    </w:p>
    <w:p w14:paraId="3DD412B6" w14:textId="77777777" w:rsidR="00AF175A" w:rsidRPr="001721A3" w:rsidRDefault="00AF175A" w:rsidP="00AF175A">
      <w:pPr>
        <w:widowControl w:val="0"/>
        <w:autoSpaceDE w:val="0"/>
        <w:autoSpaceDN w:val="0"/>
        <w:adjustRightInd w:val="0"/>
        <w:ind w:firstLine="1134"/>
        <w:rPr>
          <w:rFonts w:cs="Arial"/>
          <w:b/>
          <w:szCs w:val="24"/>
        </w:rPr>
      </w:pPr>
      <w:r w:rsidRPr="001721A3">
        <w:rPr>
          <w:rFonts w:cs="Arial"/>
          <w:b/>
          <w:szCs w:val="24"/>
        </w:rPr>
        <w:lastRenderedPageBreak/>
        <w:t xml:space="preserve"> 7.1.3. REGULARIDADE FISCAL</w:t>
      </w:r>
      <w:r>
        <w:rPr>
          <w:rFonts w:cs="Arial"/>
          <w:b/>
          <w:szCs w:val="24"/>
        </w:rPr>
        <w:t xml:space="preserve"> E TRABALHISTA</w:t>
      </w:r>
    </w:p>
    <w:p w14:paraId="0BDE99C6"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a)</w:t>
      </w:r>
      <w:r w:rsidRPr="001721A3">
        <w:rPr>
          <w:rFonts w:cs="Arial"/>
          <w:szCs w:val="24"/>
        </w:rPr>
        <w:t xml:space="preserve"> Prova de Inscrição no Cadastro de Pessoa Física (CPF)</w:t>
      </w:r>
      <w:r>
        <w:rPr>
          <w:rFonts w:cs="Arial"/>
          <w:szCs w:val="24"/>
        </w:rPr>
        <w:t>,</w:t>
      </w:r>
      <w:r w:rsidRPr="001721A3">
        <w:rPr>
          <w:rFonts w:cs="Arial"/>
          <w:szCs w:val="24"/>
        </w:rPr>
        <w:t xml:space="preserve"> em se tratando de Produtor Rural;</w:t>
      </w:r>
    </w:p>
    <w:p w14:paraId="75BE099B"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b)</w:t>
      </w:r>
      <w:r w:rsidRPr="001721A3">
        <w:rPr>
          <w:rFonts w:cs="Arial"/>
          <w:szCs w:val="24"/>
        </w:rPr>
        <w:t xml:space="preserve"> Prova de inscrição no Cadastro Nacional de Pessoa Jurídica (CNPJ / MF)</w:t>
      </w:r>
      <w:r>
        <w:rPr>
          <w:rFonts w:cs="Arial"/>
          <w:szCs w:val="24"/>
        </w:rPr>
        <w:t>, em se tratando de Pessoa Jurídica</w:t>
      </w:r>
      <w:r w:rsidRPr="001721A3">
        <w:rPr>
          <w:rFonts w:cs="Arial"/>
          <w:szCs w:val="24"/>
        </w:rPr>
        <w:t>;</w:t>
      </w:r>
    </w:p>
    <w:p w14:paraId="168386DB" w14:textId="77777777" w:rsidR="00AF175A" w:rsidRPr="001721A3" w:rsidRDefault="00AF175A" w:rsidP="00AF175A">
      <w:pPr>
        <w:widowControl w:val="0"/>
        <w:autoSpaceDE w:val="0"/>
        <w:autoSpaceDN w:val="0"/>
        <w:adjustRightInd w:val="0"/>
        <w:ind w:firstLine="1134"/>
        <w:rPr>
          <w:rFonts w:cs="Arial"/>
          <w:szCs w:val="24"/>
        </w:rPr>
      </w:pPr>
      <w:r>
        <w:rPr>
          <w:rFonts w:cs="Arial"/>
          <w:b/>
          <w:szCs w:val="24"/>
        </w:rPr>
        <w:t>c</w:t>
      </w:r>
      <w:r w:rsidRPr="001721A3">
        <w:rPr>
          <w:rFonts w:cs="Arial"/>
          <w:b/>
          <w:szCs w:val="24"/>
        </w:rPr>
        <w:t>)</w:t>
      </w:r>
      <w:r w:rsidRPr="001721A3">
        <w:rPr>
          <w:rFonts w:cs="Arial"/>
          <w:szCs w:val="24"/>
        </w:rPr>
        <w:t xml:space="preserve"> Prova de regularidade expedida pela Fazenda Federal (Certidão Conjunta de Débitos relativos a Tributos Federais, à Dívida Ativa da União e Seguridade Social - INSS), conforme previsto na Portaria Conjunta RFD/PGFN nº 1751, de 02/10/2014;</w:t>
      </w:r>
    </w:p>
    <w:p w14:paraId="4ED949A9" w14:textId="77777777" w:rsidR="00AF175A" w:rsidRPr="001721A3" w:rsidRDefault="00AF175A" w:rsidP="00AF175A">
      <w:pPr>
        <w:widowControl w:val="0"/>
        <w:autoSpaceDE w:val="0"/>
        <w:autoSpaceDN w:val="0"/>
        <w:adjustRightInd w:val="0"/>
        <w:ind w:firstLine="1134"/>
        <w:rPr>
          <w:rFonts w:cs="Arial"/>
          <w:szCs w:val="24"/>
        </w:rPr>
      </w:pPr>
      <w:r>
        <w:rPr>
          <w:rFonts w:cs="Arial"/>
          <w:b/>
          <w:szCs w:val="24"/>
        </w:rPr>
        <w:t>d</w:t>
      </w:r>
      <w:r w:rsidRPr="001721A3">
        <w:rPr>
          <w:rFonts w:cs="Arial"/>
          <w:b/>
          <w:szCs w:val="24"/>
        </w:rPr>
        <w:t>)</w:t>
      </w:r>
      <w:r w:rsidRPr="001721A3">
        <w:rPr>
          <w:rFonts w:cs="Arial"/>
          <w:szCs w:val="24"/>
        </w:rPr>
        <w:t xml:space="preserve"> Prova de regularidade com a Fazenda Estadual, relativa ao domicílio ou sede do licitante;</w:t>
      </w:r>
    </w:p>
    <w:p w14:paraId="00EBCAE4" w14:textId="77777777" w:rsidR="00AF175A" w:rsidRPr="001721A3" w:rsidRDefault="00AF175A" w:rsidP="00AF175A">
      <w:pPr>
        <w:widowControl w:val="0"/>
        <w:autoSpaceDE w:val="0"/>
        <w:autoSpaceDN w:val="0"/>
        <w:adjustRightInd w:val="0"/>
        <w:ind w:firstLine="1134"/>
        <w:rPr>
          <w:rFonts w:cs="Arial"/>
          <w:szCs w:val="24"/>
        </w:rPr>
      </w:pPr>
      <w:r>
        <w:rPr>
          <w:rFonts w:cs="Arial"/>
          <w:b/>
          <w:szCs w:val="24"/>
        </w:rPr>
        <w:t>e</w:t>
      </w:r>
      <w:r w:rsidRPr="001721A3">
        <w:rPr>
          <w:rFonts w:cs="Arial"/>
          <w:b/>
          <w:szCs w:val="24"/>
        </w:rPr>
        <w:t>)</w:t>
      </w:r>
      <w:r w:rsidRPr="001721A3">
        <w:rPr>
          <w:rFonts w:cs="Arial"/>
          <w:szCs w:val="24"/>
        </w:rPr>
        <w:t xml:space="preserve"> Prova de regularidade com a Fazenda Municipal, relativa ao domicílio ou sede do licitante;</w:t>
      </w:r>
    </w:p>
    <w:p w14:paraId="70D32EEB" w14:textId="77777777" w:rsidR="00AF175A" w:rsidRPr="001721A3" w:rsidRDefault="00AF175A" w:rsidP="00AF175A">
      <w:pPr>
        <w:widowControl w:val="0"/>
        <w:autoSpaceDE w:val="0"/>
        <w:autoSpaceDN w:val="0"/>
        <w:adjustRightInd w:val="0"/>
        <w:ind w:firstLine="1134"/>
        <w:rPr>
          <w:rFonts w:cs="Arial"/>
          <w:szCs w:val="24"/>
        </w:rPr>
      </w:pPr>
      <w:r>
        <w:rPr>
          <w:rFonts w:cs="Arial"/>
          <w:b/>
          <w:szCs w:val="24"/>
        </w:rPr>
        <w:t>f</w:t>
      </w:r>
      <w:r w:rsidRPr="001721A3">
        <w:rPr>
          <w:rFonts w:cs="Arial"/>
          <w:b/>
          <w:szCs w:val="24"/>
        </w:rPr>
        <w:t>)</w:t>
      </w:r>
      <w:r w:rsidRPr="001721A3">
        <w:rPr>
          <w:rFonts w:cs="Arial"/>
          <w:szCs w:val="24"/>
        </w:rPr>
        <w:t xml:space="preserve"> Prova de regularidade junto ao Fundo de Garantia por Tempo de Serviço (FGTS);</w:t>
      </w:r>
    </w:p>
    <w:p w14:paraId="70BBE003" w14:textId="77777777" w:rsidR="00AF175A" w:rsidRPr="001721A3" w:rsidRDefault="00AF175A" w:rsidP="00AF175A">
      <w:pPr>
        <w:widowControl w:val="0"/>
        <w:autoSpaceDE w:val="0"/>
        <w:autoSpaceDN w:val="0"/>
        <w:adjustRightInd w:val="0"/>
        <w:ind w:firstLine="1134"/>
        <w:rPr>
          <w:rFonts w:cs="Arial"/>
          <w:szCs w:val="24"/>
        </w:rPr>
      </w:pPr>
      <w:r>
        <w:rPr>
          <w:rFonts w:cs="Arial"/>
          <w:b/>
          <w:szCs w:val="24"/>
        </w:rPr>
        <w:t>g</w:t>
      </w:r>
      <w:r w:rsidRPr="001721A3">
        <w:rPr>
          <w:rFonts w:cs="Arial"/>
          <w:b/>
          <w:szCs w:val="24"/>
        </w:rPr>
        <w:t>)</w:t>
      </w:r>
      <w:r w:rsidRPr="001721A3">
        <w:rPr>
          <w:rFonts w:cs="Arial"/>
          <w:b/>
          <w:szCs w:val="24"/>
        </w:rPr>
        <w:tab/>
      </w:r>
      <w:r w:rsidRPr="001721A3">
        <w:rPr>
          <w:rFonts w:cs="Arial"/>
          <w:szCs w:val="24"/>
        </w:rPr>
        <w:t xml:space="preserve">Prova de inexistência de débitos inadimplidos perante a Justiça do Trabalho, mediante a apresentação de Certidão Negativa de Débitos Trabalhistas - CNDT, nos termos do Título VII-A da Consolidação das Leis do Trabalho, aprovada pelo Decreto Lei nº 5.452, de 1º de maio de 1943.  </w:t>
      </w:r>
    </w:p>
    <w:p w14:paraId="728DB505" w14:textId="77777777" w:rsidR="00AF175A" w:rsidRPr="001721A3" w:rsidRDefault="00AF175A" w:rsidP="00AF175A">
      <w:pPr>
        <w:widowControl w:val="0"/>
        <w:autoSpaceDE w:val="0"/>
        <w:autoSpaceDN w:val="0"/>
        <w:adjustRightInd w:val="0"/>
        <w:ind w:firstLine="1134"/>
        <w:rPr>
          <w:rFonts w:cs="Arial"/>
          <w:szCs w:val="24"/>
        </w:rPr>
      </w:pPr>
    </w:p>
    <w:p w14:paraId="41666A3E" w14:textId="77777777" w:rsidR="00AF175A" w:rsidRPr="001721A3" w:rsidRDefault="00AF175A" w:rsidP="00AF175A">
      <w:pPr>
        <w:widowControl w:val="0"/>
        <w:autoSpaceDE w:val="0"/>
        <w:autoSpaceDN w:val="0"/>
        <w:adjustRightInd w:val="0"/>
        <w:ind w:firstLine="1134"/>
        <w:rPr>
          <w:rFonts w:cs="Arial"/>
          <w:b/>
          <w:szCs w:val="24"/>
        </w:rPr>
      </w:pPr>
      <w:r w:rsidRPr="001721A3">
        <w:rPr>
          <w:rFonts w:cs="Arial"/>
          <w:b/>
          <w:szCs w:val="24"/>
        </w:rPr>
        <w:t>7.1.</w:t>
      </w:r>
      <w:r>
        <w:rPr>
          <w:rFonts w:cs="Arial"/>
          <w:b/>
          <w:szCs w:val="24"/>
        </w:rPr>
        <w:t>4</w:t>
      </w:r>
      <w:r w:rsidRPr="001721A3">
        <w:rPr>
          <w:rFonts w:cs="Arial"/>
          <w:b/>
          <w:szCs w:val="24"/>
        </w:rPr>
        <w:t xml:space="preserve"> - QUALIFICAÇÃO ECONÔMICO-FINANCEIRA</w:t>
      </w:r>
    </w:p>
    <w:p w14:paraId="110695E2"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a)</w:t>
      </w:r>
      <w:r w:rsidRPr="001721A3">
        <w:rPr>
          <w:rFonts w:cs="Arial"/>
          <w:szCs w:val="24"/>
        </w:rPr>
        <w:t xml:space="preserve"> Certidão Negativa de Falência ou Recuperação Judicial, expedida pelo Distribuidor da sede da licitante, com data de expedição não superior a </w:t>
      </w:r>
      <w:r>
        <w:rPr>
          <w:rFonts w:cs="Arial"/>
          <w:szCs w:val="24"/>
        </w:rPr>
        <w:t>6</w:t>
      </w:r>
      <w:r w:rsidRPr="001721A3">
        <w:rPr>
          <w:rFonts w:cs="Arial"/>
          <w:szCs w:val="24"/>
        </w:rPr>
        <w:t>0 (</w:t>
      </w:r>
      <w:r>
        <w:rPr>
          <w:rFonts w:cs="Arial"/>
          <w:szCs w:val="24"/>
        </w:rPr>
        <w:t>sessen</w:t>
      </w:r>
      <w:r w:rsidRPr="001721A3">
        <w:rPr>
          <w:rFonts w:cs="Arial"/>
          <w:szCs w:val="24"/>
        </w:rPr>
        <w:t>ta) dias, contados da data de apresentação da proposta.</w:t>
      </w:r>
    </w:p>
    <w:p w14:paraId="44B0ABE9" w14:textId="77777777" w:rsidR="00AF175A" w:rsidRPr="001721A3" w:rsidRDefault="00AF175A" w:rsidP="00AF175A">
      <w:pPr>
        <w:widowControl w:val="0"/>
        <w:autoSpaceDE w:val="0"/>
        <w:autoSpaceDN w:val="0"/>
        <w:adjustRightInd w:val="0"/>
        <w:ind w:firstLine="1134"/>
        <w:rPr>
          <w:rFonts w:cs="Arial"/>
          <w:szCs w:val="24"/>
        </w:rPr>
      </w:pPr>
    </w:p>
    <w:p w14:paraId="48BFD4F2" w14:textId="77777777" w:rsidR="00AF175A" w:rsidRPr="001721A3" w:rsidRDefault="00AF175A" w:rsidP="00AF175A">
      <w:pPr>
        <w:widowControl w:val="0"/>
        <w:autoSpaceDE w:val="0"/>
        <w:autoSpaceDN w:val="0"/>
        <w:adjustRightInd w:val="0"/>
        <w:ind w:firstLine="1134"/>
        <w:rPr>
          <w:rFonts w:cs="Arial"/>
          <w:b/>
          <w:szCs w:val="24"/>
        </w:rPr>
      </w:pPr>
      <w:r w:rsidRPr="001721A3">
        <w:rPr>
          <w:rFonts w:cs="Arial"/>
          <w:b/>
          <w:szCs w:val="24"/>
        </w:rPr>
        <w:t>7.2.</w:t>
      </w:r>
      <w:r w:rsidRPr="001721A3">
        <w:rPr>
          <w:rFonts w:cs="Arial"/>
          <w:szCs w:val="24"/>
        </w:rPr>
        <w:t xml:space="preserve"> O envelope de documentação que não for aberto ficará em poder do pregoeiro pelo prazo de 30 (trinta) dias, a contar da homologação da licitante, devendo a licitante retirá-lo, após aquele período, no prazo de 05 (cinco) dias, sob pena de inutilização do envelope.</w:t>
      </w:r>
    </w:p>
    <w:p w14:paraId="025936D0" w14:textId="77777777" w:rsidR="00AF175A" w:rsidRPr="001721A3" w:rsidRDefault="00AF175A" w:rsidP="00AF175A">
      <w:pPr>
        <w:widowControl w:val="0"/>
        <w:autoSpaceDE w:val="0"/>
        <w:autoSpaceDN w:val="0"/>
        <w:adjustRightInd w:val="0"/>
        <w:ind w:firstLine="1134"/>
        <w:rPr>
          <w:rFonts w:cs="Arial"/>
          <w:b/>
          <w:szCs w:val="24"/>
        </w:rPr>
      </w:pPr>
    </w:p>
    <w:p w14:paraId="33987672" w14:textId="77777777" w:rsidR="00AF175A" w:rsidRPr="001721A3" w:rsidRDefault="00AF175A" w:rsidP="00AF175A">
      <w:pPr>
        <w:ind w:firstLine="1134"/>
        <w:rPr>
          <w:rFonts w:cs="Arial"/>
          <w:szCs w:val="24"/>
        </w:rPr>
      </w:pPr>
      <w:r w:rsidRPr="001721A3">
        <w:rPr>
          <w:rFonts w:cs="Arial"/>
          <w:b/>
          <w:szCs w:val="24"/>
        </w:rPr>
        <w:t>8. - DA ADJUDICAÇÃO</w:t>
      </w:r>
    </w:p>
    <w:p w14:paraId="7B04C5AF" w14:textId="77777777" w:rsidR="00AF175A" w:rsidRPr="001721A3" w:rsidRDefault="00AF175A" w:rsidP="00AF175A">
      <w:pPr>
        <w:ind w:firstLine="1134"/>
        <w:rPr>
          <w:rFonts w:cs="Arial"/>
          <w:szCs w:val="24"/>
        </w:rPr>
      </w:pPr>
      <w:r w:rsidRPr="001721A3">
        <w:rPr>
          <w:rFonts w:cs="Arial"/>
          <w:b/>
          <w:szCs w:val="24"/>
        </w:rPr>
        <w:t>8.1.</w:t>
      </w:r>
      <w:r w:rsidRPr="001721A3">
        <w:rPr>
          <w:rFonts w:cs="Arial"/>
          <w:szCs w:val="24"/>
        </w:rPr>
        <w:t xml:space="preserve"> Constatando o atendimento das exigências fixadas no edital, o licitante que ofertar o menor preço será declarado vencedor, sendo-lhe adjudicado o objeto do certame. </w:t>
      </w:r>
    </w:p>
    <w:p w14:paraId="0120CC5B" w14:textId="77777777" w:rsidR="00AF175A" w:rsidRPr="001721A3" w:rsidRDefault="00AF175A" w:rsidP="00AF175A">
      <w:pPr>
        <w:ind w:firstLine="1134"/>
        <w:rPr>
          <w:rFonts w:cs="Arial"/>
          <w:szCs w:val="24"/>
        </w:rPr>
      </w:pPr>
      <w:r w:rsidRPr="001721A3">
        <w:rPr>
          <w:rFonts w:cs="Arial"/>
          <w:b/>
          <w:szCs w:val="24"/>
        </w:rPr>
        <w:t>8.2.</w:t>
      </w:r>
      <w:r w:rsidRPr="001721A3">
        <w:rPr>
          <w:rFonts w:cs="Arial"/>
          <w:szCs w:val="24"/>
        </w:rPr>
        <w:t xml:space="preserve"> Em caso de desatendimento às exigências </w:t>
      </w:r>
      <w:proofErr w:type="spellStart"/>
      <w:r w:rsidRPr="001721A3">
        <w:rPr>
          <w:rFonts w:cs="Arial"/>
          <w:szCs w:val="24"/>
        </w:rPr>
        <w:t>habilitatórias</w:t>
      </w:r>
      <w:proofErr w:type="spellEnd"/>
      <w:r w:rsidRPr="001721A3">
        <w:rPr>
          <w:rFonts w:cs="Arial"/>
          <w:szCs w:val="24"/>
        </w:rPr>
        <w:t>, o pregoeiro inabilitará a licitante e examinará as ofertas subsequentes e qualificação das licitantes, na ordem de classificação e, assim, sucessivamente, até apuração de uma que atenda ao edital, sendo a respectiva licitante declarada vencedora, ocasião em que o pregoeiro poderá negociar diretamente com a proponente para que seja obtido preço melhor.</w:t>
      </w:r>
    </w:p>
    <w:p w14:paraId="624C633F" w14:textId="77777777" w:rsidR="00AF175A" w:rsidRPr="001721A3" w:rsidRDefault="00AF175A" w:rsidP="00AF175A">
      <w:pPr>
        <w:ind w:firstLine="1134"/>
        <w:rPr>
          <w:rFonts w:cs="Arial"/>
          <w:szCs w:val="24"/>
        </w:rPr>
      </w:pPr>
      <w:r w:rsidRPr="001721A3">
        <w:rPr>
          <w:rFonts w:cs="Arial"/>
          <w:b/>
          <w:szCs w:val="24"/>
        </w:rPr>
        <w:t>8.3.</w:t>
      </w:r>
      <w:r w:rsidRPr="001721A3">
        <w:rPr>
          <w:rFonts w:cs="Arial"/>
          <w:szCs w:val="24"/>
        </w:rPr>
        <w:t xml:space="preserve"> Encerrado o julgamento das propostas e da habilitação, o pregoeiro proclamará a vencedora e, a seguir, proporcionará as licitantes a oportunidade para manifestarem a intenção de interpor recurso, esclarecendo que a falta dessa manifestação expressa, imediata e motivada, importará na decadência do direito de recorrer por parte do licitante. </w:t>
      </w:r>
    </w:p>
    <w:p w14:paraId="27885DD4" w14:textId="77777777" w:rsidR="00AF175A" w:rsidRPr="001721A3" w:rsidRDefault="00AF175A" w:rsidP="00AF175A">
      <w:pPr>
        <w:ind w:firstLine="1134"/>
        <w:rPr>
          <w:rFonts w:cs="Arial"/>
          <w:szCs w:val="24"/>
        </w:rPr>
      </w:pPr>
      <w:r w:rsidRPr="001721A3">
        <w:rPr>
          <w:rFonts w:cs="Arial"/>
          <w:szCs w:val="24"/>
        </w:rPr>
        <w:t xml:space="preserve"> </w:t>
      </w:r>
    </w:p>
    <w:p w14:paraId="35844936" w14:textId="77777777" w:rsidR="00AF175A" w:rsidRPr="001721A3" w:rsidRDefault="00AF175A" w:rsidP="00AF175A">
      <w:pPr>
        <w:ind w:firstLine="1134"/>
        <w:rPr>
          <w:rFonts w:cs="Arial"/>
          <w:b/>
          <w:szCs w:val="24"/>
        </w:rPr>
      </w:pPr>
      <w:r w:rsidRPr="001721A3">
        <w:rPr>
          <w:rFonts w:cs="Arial"/>
          <w:b/>
          <w:szCs w:val="24"/>
        </w:rPr>
        <w:t>9. DOS RECURSOS ADMINISTRATIVOS</w:t>
      </w:r>
    </w:p>
    <w:p w14:paraId="2EF96320" w14:textId="77777777" w:rsidR="00AF175A" w:rsidRPr="001721A3" w:rsidRDefault="00AF175A" w:rsidP="00AF175A">
      <w:pPr>
        <w:ind w:firstLine="1134"/>
        <w:rPr>
          <w:rFonts w:cs="Arial"/>
          <w:szCs w:val="24"/>
        </w:rPr>
      </w:pPr>
      <w:r w:rsidRPr="001721A3">
        <w:rPr>
          <w:rFonts w:cs="Arial"/>
          <w:b/>
          <w:szCs w:val="24"/>
        </w:rPr>
        <w:lastRenderedPageBreak/>
        <w:t>9.1.</w:t>
      </w:r>
      <w:r w:rsidRPr="001721A3">
        <w:rPr>
          <w:rFonts w:cs="Arial"/>
          <w:szCs w:val="24"/>
        </w:rPr>
        <w:t xml:space="preserve"> Tendo o licitante manifestado motivadamente, na sessão pública do pregão, a intenção de recorrer, este terá o prazo de 03 (três) dias corridos para a apresentação das razões de recurso. </w:t>
      </w:r>
    </w:p>
    <w:p w14:paraId="305C998B" w14:textId="77777777" w:rsidR="00AF175A" w:rsidRPr="001721A3" w:rsidRDefault="00AF175A" w:rsidP="00AF175A">
      <w:pPr>
        <w:ind w:firstLine="1134"/>
        <w:rPr>
          <w:rFonts w:cs="Arial"/>
          <w:szCs w:val="24"/>
        </w:rPr>
      </w:pPr>
      <w:r w:rsidRPr="001721A3">
        <w:rPr>
          <w:rFonts w:cs="Arial"/>
          <w:b/>
          <w:szCs w:val="24"/>
        </w:rPr>
        <w:t>9.2.</w:t>
      </w:r>
      <w:r w:rsidRPr="001721A3">
        <w:rPr>
          <w:rFonts w:cs="Arial"/>
          <w:szCs w:val="24"/>
        </w:rPr>
        <w:t xml:space="preserve"> Constará na ata da sessão a síntese das razões de recurso apresentados, bem como o registro de que todos os demais licitantes ficaram intimados para, querendo, manifestarem-se sobre as razões de recurso no prazo de 03 (três) dias corridos, após o término do prazo do recorrente, proporcionando-se, a todos, vista imediata do processo. </w:t>
      </w:r>
    </w:p>
    <w:p w14:paraId="6B7B37F2" w14:textId="77777777" w:rsidR="00AF175A" w:rsidRPr="001721A3" w:rsidRDefault="00AF175A" w:rsidP="00AF175A">
      <w:pPr>
        <w:ind w:firstLine="1134"/>
        <w:rPr>
          <w:rFonts w:cs="Arial"/>
          <w:szCs w:val="24"/>
        </w:rPr>
      </w:pPr>
      <w:r w:rsidRPr="001721A3">
        <w:rPr>
          <w:rFonts w:cs="Arial"/>
          <w:b/>
          <w:szCs w:val="24"/>
        </w:rPr>
        <w:t>9.3.</w:t>
      </w:r>
      <w:r w:rsidRPr="001721A3">
        <w:rPr>
          <w:rFonts w:cs="Arial"/>
          <w:szCs w:val="24"/>
        </w:rPr>
        <w:t xml:space="preserve"> A manifestação expressa da intenção de interpor recurso e da motivação, na sessão pública do pregão, são pressupostos de admissibilidade dos recursos. </w:t>
      </w:r>
    </w:p>
    <w:p w14:paraId="711E1F92" w14:textId="77777777" w:rsidR="00AF175A" w:rsidRPr="001721A3" w:rsidRDefault="00AF175A" w:rsidP="00AF175A">
      <w:pPr>
        <w:ind w:firstLine="1134"/>
        <w:rPr>
          <w:rFonts w:cs="Arial"/>
          <w:szCs w:val="24"/>
        </w:rPr>
      </w:pPr>
      <w:r w:rsidRPr="001721A3">
        <w:rPr>
          <w:rFonts w:cs="Arial"/>
          <w:b/>
          <w:szCs w:val="24"/>
        </w:rPr>
        <w:t>9.4.</w:t>
      </w:r>
      <w:r w:rsidRPr="001721A3">
        <w:rPr>
          <w:rFonts w:cs="Arial"/>
          <w:szCs w:val="24"/>
        </w:rPr>
        <w:t xml:space="preserve"> O recurso será dirigido à autoridade superior, por intermédio daquela que praticou o ato ocorrido, a qual poderá, no prazo de 05 (cinco) dias úteis, reconsiderar sua decisão ou fazê-lo subir, acompanhado de suas razões, devendo, neste caso, a decisão ser proferida dentro do prazo de 05 (cinco) dias úteis, contando da subida do recurso, sob pena de responsabilidade daquele que houver dado causa à demora.</w:t>
      </w:r>
    </w:p>
    <w:p w14:paraId="2BAE0A2B" w14:textId="77777777" w:rsidR="00AF175A" w:rsidRPr="001721A3" w:rsidRDefault="00AF175A" w:rsidP="00AF175A">
      <w:pPr>
        <w:ind w:firstLine="1134"/>
        <w:rPr>
          <w:rFonts w:cs="Arial"/>
          <w:szCs w:val="24"/>
        </w:rPr>
      </w:pPr>
    </w:p>
    <w:p w14:paraId="4EC8DD46" w14:textId="77777777" w:rsidR="00AF175A" w:rsidRPr="001721A3" w:rsidRDefault="00AF175A" w:rsidP="00AF175A">
      <w:pPr>
        <w:widowControl w:val="0"/>
        <w:autoSpaceDE w:val="0"/>
        <w:autoSpaceDN w:val="0"/>
        <w:adjustRightInd w:val="0"/>
        <w:ind w:firstLine="1134"/>
        <w:rPr>
          <w:rFonts w:cs="Arial"/>
          <w:b/>
          <w:szCs w:val="24"/>
        </w:rPr>
      </w:pPr>
      <w:r w:rsidRPr="001721A3">
        <w:rPr>
          <w:rFonts w:cs="Arial"/>
          <w:b/>
          <w:szCs w:val="24"/>
        </w:rPr>
        <w:t xml:space="preserve">10. </w:t>
      </w:r>
      <w:r w:rsidR="00F37BB3">
        <w:rPr>
          <w:rFonts w:cs="Arial"/>
          <w:b/>
          <w:szCs w:val="24"/>
        </w:rPr>
        <w:t>DOS PRAZOS</w:t>
      </w:r>
    </w:p>
    <w:p w14:paraId="0ADDB57A"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10.1.</w:t>
      </w:r>
      <w:r w:rsidRPr="001721A3">
        <w:rPr>
          <w:rFonts w:cs="Arial"/>
          <w:szCs w:val="24"/>
        </w:rPr>
        <w:t xml:space="preserve"> Esgotados todos os prazos recursais, a Administração, </w:t>
      </w:r>
      <w:r w:rsidRPr="006B4518">
        <w:rPr>
          <w:rFonts w:cs="Arial"/>
          <w:szCs w:val="24"/>
        </w:rPr>
        <w:t>no prazo de 05 (cinco) dias,</w:t>
      </w:r>
      <w:r w:rsidRPr="001721A3">
        <w:rPr>
          <w:rFonts w:cs="Arial"/>
          <w:szCs w:val="24"/>
        </w:rPr>
        <w:t xml:space="preserve"> convocará a vencedora para assinar o contrato, sob pena de decair do direito à contratação, sem prejuízo das sanções previstas neste edital.</w:t>
      </w:r>
    </w:p>
    <w:p w14:paraId="7687C423"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10.2.</w:t>
      </w:r>
      <w:r w:rsidRPr="001721A3">
        <w:rPr>
          <w:rFonts w:cs="Arial"/>
          <w:szCs w:val="24"/>
        </w:rPr>
        <w:t xml:space="preserve"> O prazo de que trata o item anterior poderá ser prorrogada uma única vez e pelo mesmo período, desde que seja requerido de forma motivada e durante o transcurso do respectivo prazo.</w:t>
      </w:r>
    </w:p>
    <w:p w14:paraId="517C631B" w14:textId="125953C1" w:rsidR="00AF175A" w:rsidRDefault="00AF175A" w:rsidP="00AF175A">
      <w:pPr>
        <w:widowControl w:val="0"/>
        <w:autoSpaceDE w:val="0"/>
        <w:autoSpaceDN w:val="0"/>
        <w:adjustRightInd w:val="0"/>
        <w:ind w:firstLine="1134"/>
        <w:rPr>
          <w:rFonts w:cs="Arial"/>
          <w:szCs w:val="24"/>
        </w:rPr>
      </w:pPr>
      <w:r w:rsidRPr="001721A3">
        <w:rPr>
          <w:rFonts w:cs="Arial"/>
          <w:b/>
          <w:szCs w:val="24"/>
        </w:rPr>
        <w:t>10.3.</w:t>
      </w:r>
      <w:r w:rsidRPr="001721A3">
        <w:rPr>
          <w:rFonts w:cs="Arial"/>
          <w:szCs w:val="24"/>
        </w:rPr>
        <w:t xml:space="preserve"> O termo inicial do contrato será o de sua assinatura e se encerrará </w:t>
      </w:r>
      <w:r w:rsidRPr="006B4518">
        <w:rPr>
          <w:rFonts w:cs="Arial"/>
          <w:szCs w:val="24"/>
        </w:rPr>
        <w:t xml:space="preserve">em 31 de </w:t>
      </w:r>
      <w:r w:rsidR="008513A2">
        <w:rPr>
          <w:rFonts w:cs="Arial"/>
          <w:szCs w:val="24"/>
        </w:rPr>
        <w:t>julh</w:t>
      </w:r>
      <w:r w:rsidR="00F37BB3">
        <w:rPr>
          <w:rFonts w:cs="Arial"/>
          <w:szCs w:val="24"/>
        </w:rPr>
        <w:t>o</w:t>
      </w:r>
      <w:r w:rsidRPr="006B4518">
        <w:rPr>
          <w:rFonts w:cs="Arial"/>
          <w:szCs w:val="24"/>
        </w:rPr>
        <w:t xml:space="preserve"> </w:t>
      </w:r>
      <w:r>
        <w:rPr>
          <w:rFonts w:cs="Arial"/>
          <w:szCs w:val="24"/>
        </w:rPr>
        <w:t>d</w:t>
      </w:r>
      <w:r w:rsidRPr="006B4518">
        <w:rPr>
          <w:rFonts w:cs="Arial"/>
          <w:szCs w:val="24"/>
        </w:rPr>
        <w:t>e 20</w:t>
      </w:r>
      <w:r>
        <w:rPr>
          <w:rFonts w:cs="Arial"/>
          <w:szCs w:val="24"/>
        </w:rPr>
        <w:t>2</w:t>
      </w:r>
      <w:r w:rsidR="008513A2">
        <w:rPr>
          <w:rFonts w:cs="Arial"/>
          <w:szCs w:val="24"/>
        </w:rPr>
        <w:t>3</w:t>
      </w:r>
      <w:r w:rsidRPr="006B4518">
        <w:rPr>
          <w:rFonts w:cs="Arial"/>
          <w:szCs w:val="24"/>
        </w:rPr>
        <w:t>, podendo</w:t>
      </w:r>
      <w:r w:rsidR="007125AB">
        <w:rPr>
          <w:rFonts w:cs="Arial"/>
          <w:szCs w:val="24"/>
        </w:rPr>
        <w:t xml:space="preserve"> este prazo ser</w:t>
      </w:r>
      <w:r w:rsidRPr="006B4518">
        <w:rPr>
          <w:rFonts w:cs="Arial"/>
          <w:szCs w:val="24"/>
        </w:rPr>
        <w:t xml:space="preserve"> prorrogado.</w:t>
      </w:r>
    </w:p>
    <w:p w14:paraId="2BF2EE55" w14:textId="77777777" w:rsidR="00F37BB3" w:rsidRPr="0083026C" w:rsidRDefault="00F37BB3" w:rsidP="00AF175A">
      <w:pPr>
        <w:widowControl w:val="0"/>
        <w:autoSpaceDE w:val="0"/>
        <w:autoSpaceDN w:val="0"/>
        <w:adjustRightInd w:val="0"/>
        <w:ind w:firstLine="1134"/>
        <w:rPr>
          <w:rFonts w:cs="Arial"/>
          <w:b/>
          <w:szCs w:val="24"/>
          <w:u w:val="single"/>
        </w:rPr>
      </w:pPr>
      <w:r w:rsidRPr="00F37BB3">
        <w:rPr>
          <w:rFonts w:cs="Arial"/>
          <w:b/>
          <w:szCs w:val="24"/>
        </w:rPr>
        <w:t>10.4.</w:t>
      </w:r>
      <w:r>
        <w:rPr>
          <w:rFonts w:cs="Arial"/>
          <w:b/>
          <w:szCs w:val="24"/>
        </w:rPr>
        <w:t xml:space="preserve"> </w:t>
      </w:r>
      <w:r w:rsidRPr="0083026C">
        <w:rPr>
          <w:rFonts w:cs="Arial"/>
          <w:szCs w:val="24"/>
          <w:u w:val="single"/>
        </w:rPr>
        <w:t>Os cronogramas de entrega</w:t>
      </w:r>
      <w:r w:rsidR="00F91B94" w:rsidRPr="0083026C">
        <w:rPr>
          <w:rFonts w:cs="Arial"/>
          <w:szCs w:val="24"/>
          <w:u w:val="single"/>
        </w:rPr>
        <w:t>s</w:t>
      </w:r>
      <w:r w:rsidRPr="0083026C">
        <w:rPr>
          <w:rFonts w:cs="Arial"/>
          <w:szCs w:val="24"/>
          <w:u w:val="single"/>
        </w:rPr>
        <w:t xml:space="preserve"> serão enviados aos fornecedores no primeiro dia útil da semana, devendo as mercadorias </w:t>
      </w:r>
      <w:r w:rsidR="009B4E8D" w:rsidRPr="0083026C">
        <w:rPr>
          <w:rFonts w:cs="Arial"/>
          <w:szCs w:val="24"/>
          <w:u w:val="single"/>
        </w:rPr>
        <w:t>ser</w:t>
      </w:r>
      <w:r w:rsidRPr="0083026C">
        <w:rPr>
          <w:rFonts w:cs="Arial"/>
          <w:szCs w:val="24"/>
          <w:u w:val="single"/>
        </w:rPr>
        <w:t xml:space="preserve"> entregues, impreterivelmente, até o primeiro dia </w:t>
      </w:r>
      <w:r w:rsidR="001E0497" w:rsidRPr="0083026C">
        <w:rPr>
          <w:rFonts w:cs="Arial"/>
          <w:szCs w:val="24"/>
          <w:u w:val="single"/>
        </w:rPr>
        <w:t xml:space="preserve">útil da semana subsequente </w:t>
      </w:r>
      <w:r w:rsidR="000F7E86" w:rsidRPr="0083026C">
        <w:rPr>
          <w:rFonts w:cs="Arial"/>
          <w:szCs w:val="24"/>
          <w:u w:val="single"/>
        </w:rPr>
        <w:t>à do</w:t>
      </w:r>
      <w:r w:rsidRPr="0083026C">
        <w:rPr>
          <w:rFonts w:cs="Arial"/>
          <w:szCs w:val="24"/>
          <w:u w:val="single"/>
        </w:rPr>
        <w:t xml:space="preserve"> pedido.</w:t>
      </w:r>
      <w:r w:rsidR="00313C3B" w:rsidRPr="0083026C">
        <w:rPr>
          <w:rFonts w:cs="Arial"/>
          <w:szCs w:val="24"/>
          <w:u w:val="single"/>
        </w:rPr>
        <w:t xml:space="preserve"> Não sendo realizada a entrega dentro do prazo determinado, será considerado como atraso e serão aplicadas as penalidades previstas no contrato.</w:t>
      </w:r>
    </w:p>
    <w:p w14:paraId="21ADFF75"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szCs w:val="24"/>
        </w:rPr>
        <w:t xml:space="preserve">  </w:t>
      </w:r>
    </w:p>
    <w:p w14:paraId="2B2DF768" w14:textId="77777777" w:rsidR="00AF175A" w:rsidRPr="0076137C" w:rsidRDefault="00AF175A" w:rsidP="00AF175A">
      <w:pPr>
        <w:autoSpaceDE w:val="0"/>
        <w:autoSpaceDN w:val="0"/>
        <w:adjustRightInd w:val="0"/>
        <w:ind w:right="-1" w:firstLine="1134"/>
        <w:rPr>
          <w:rFonts w:cs="Arial"/>
          <w:b/>
          <w:szCs w:val="24"/>
        </w:rPr>
      </w:pPr>
      <w:r w:rsidRPr="0076137C">
        <w:rPr>
          <w:rFonts w:cs="Arial"/>
          <w:b/>
          <w:szCs w:val="24"/>
        </w:rPr>
        <w:t>11. DO RECEBIMENTO</w:t>
      </w:r>
    </w:p>
    <w:p w14:paraId="1D792AB3"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11.1</w:t>
      </w:r>
      <w:r w:rsidRPr="0083026C">
        <w:rPr>
          <w:rFonts w:cs="Arial"/>
          <w:b/>
          <w:szCs w:val="24"/>
        </w:rPr>
        <w:t>.</w:t>
      </w:r>
      <w:r w:rsidRPr="0083026C">
        <w:rPr>
          <w:rFonts w:cs="Arial"/>
          <w:szCs w:val="24"/>
        </w:rPr>
        <w:t xml:space="preserve"> A merenda deverá ser entregue nas </w:t>
      </w:r>
      <w:r w:rsidR="00837385" w:rsidRPr="001721A3">
        <w:rPr>
          <w:rFonts w:cs="Arial"/>
          <w:szCs w:val="24"/>
        </w:rPr>
        <w:t xml:space="preserve">Escolas, E.M.E.I. Sonho Meu e Projeto Contra </w:t>
      </w:r>
      <w:r w:rsidR="00837385">
        <w:rPr>
          <w:rFonts w:cs="Arial"/>
          <w:szCs w:val="24"/>
        </w:rPr>
        <w:t>T</w:t>
      </w:r>
      <w:r w:rsidR="00837385" w:rsidRPr="001721A3">
        <w:rPr>
          <w:rFonts w:cs="Arial"/>
          <w:szCs w:val="24"/>
        </w:rPr>
        <w:t>urno Escolar</w:t>
      </w:r>
      <w:r w:rsidRPr="0083026C">
        <w:rPr>
          <w:rFonts w:cs="Arial"/>
          <w:szCs w:val="24"/>
        </w:rPr>
        <w:t xml:space="preserve"> nas quantidades estabelecidas no</w:t>
      </w:r>
      <w:r w:rsidR="00F91B94" w:rsidRPr="0083026C">
        <w:rPr>
          <w:rFonts w:cs="Arial"/>
          <w:szCs w:val="24"/>
        </w:rPr>
        <w:t>s</w:t>
      </w:r>
      <w:r w:rsidRPr="0083026C">
        <w:rPr>
          <w:rFonts w:cs="Arial"/>
          <w:szCs w:val="24"/>
        </w:rPr>
        <w:t xml:space="preserve"> cronograma</w:t>
      </w:r>
      <w:r w:rsidR="00F91B94" w:rsidRPr="0083026C">
        <w:rPr>
          <w:rFonts w:cs="Arial"/>
          <w:szCs w:val="24"/>
        </w:rPr>
        <w:t>s</w:t>
      </w:r>
      <w:r w:rsidRPr="0083026C">
        <w:rPr>
          <w:rFonts w:cs="Arial"/>
          <w:szCs w:val="24"/>
        </w:rPr>
        <w:t xml:space="preserve"> recebido</w:t>
      </w:r>
      <w:r w:rsidR="00F91B94" w:rsidRPr="0083026C">
        <w:rPr>
          <w:rFonts w:cs="Arial"/>
          <w:szCs w:val="24"/>
        </w:rPr>
        <w:t>s</w:t>
      </w:r>
      <w:r w:rsidRPr="0083026C">
        <w:rPr>
          <w:rFonts w:cs="Arial"/>
          <w:szCs w:val="24"/>
        </w:rPr>
        <w:t xml:space="preserve"> pelo</w:t>
      </w:r>
      <w:r w:rsidR="00F91B94" w:rsidRPr="0083026C">
        <w:rPr>
          <w:rFonts w:cs="Arial"/>
          <w:szCs w:val="24"/>
        </w:rPr>
        <w:t>s</w:t>
      </w:r>
      <w:r w:rsidRPr="0083026C">
        <w:rPr>
          <w:rFonts w:cs="Arial"/>
          <w:szCs w:val="24"/>
        </w:rPr>
        <w:t xml:space="preserve"> vencedor</w:t>
      </w:r>
      <w:r w:rsidR="00F91B94" w:rsidRPr="0083026C">
        <w:rPr>
          <w:rFonts w:cs="Arial"/>
          <w:szCs w:val="24"/>
        </w:rPr>
        <w:t>es,</w:t>
      </w:r>
      <w:r w:rsidRPr="0083026C">
        <w:rPr>
          <w:rFonts w:cs="Arial"/>
          <w:szCs w:val="24"/>
        </w:rPr>
        <w:t xml:space="preserve"> </w:t>
      </w:r>
      <w:r w:rsidR="00F91B94" w:rsidRPr="0083026C">
        <w:rPr>
          <w:rFonts w:cs="Arial"/>
          <w:szCs w:val="24"/>
        </w:rPr>
        <w:t>sendo as</w:t>
      </w:r>
      <w:r w:rsidRPr="0083026C">
        <w:rPr>
          <w:rFonts w:cs="Arial"/>
          <w:szCs w:val="24"/>
        </w:rPr>
        <w:t xml:space="preserve"> entrega</w:t>
      </w:r>
      <w:r w:rsidR="00F91B94" w:rsidRPr="0083026C">
        <w:rPr>
          <w:rFonts w:cs="Arial"/>
          <w:szCs w:val="24"/>
        </w:rPr>
        <w:t>s</w:t>
      </w:r>
      <w:r w:rsidRPr="0083026C">
        <w:rPr>
          <w:rFonts w:cs="Arial"/>
          <w:szCs w:val="24"/>
        </w:rPr>
        <w:t xml:space="preserve"> parcelada</w:t>
      </w:r>
      <w:r w:rsidR="00F91B94" w:rsidRPr="0083026C">
        <w:rPr>
          <w:rFonts w:cs="Arial"/>
          <w:szCs w:val="24"/>
        </w:rPr>
        <w:t>s</w:t>
      </w:r>
      <w:r w:rsidRPr="0083026C">
        <w:rPr>
          <w:rFonts w:cs="Arial"/>
          <w:szCs w:val="24"/>
        </w:rPr>
        <w:t>, com entregas semanais</w:t>
      </w:r>
      <w:r w:rsidR="00E2684D" w:rsidRPr="0083026C">
        <w:rPr>
          <w:rFonts w:cs="Arial"/>
          <w:szCs w:val="24"/>
        </w:rPr>
        <w:t>, quinzenais</w:t>
      </w:r>
      <w:r w:rsidR="00F91B94" w:rsidRPr="0083026C">
        <w:rPr>
          <w:rFonts w:cs="Arial"/>
          <w:szCs w:val="24"/>
        </w:rPr>
        <w:t xml:space="preserve"> ou mensais,</w:t>
      </w:r>
      <w:r w:rsidRPr="0083026C">
        <w:rPr>
          <w:rFonts w:cs="Arial"/>
          <w:szCs w:val="24"/>
        </w:rPr>
        <w:t xml:space="preserve"> conforme </w:t>
      </w:r>
      <w:r w:rsidR="00F91B94" w:rsidRPr="0083026C">
        <w:rPr>
          <w:rFonts w:cs="Arial"/>
          <w:szCs w:val="24"/>
        </w:rPr>
        <w:t>a necessidade.</w:t>
      </w:r>
    </w:p>
    <w:p w14:paraId="4C67C74E"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11.2.</w:t>
      </w:r>
      <w:r w:rsidRPr="001721A3">
        <w:rPr>
          <w:rFonts w:cs="Arial"/>
          <w:szCs w:val="24"/>
        </w:rPr>
        <w:t xml:space="preserve"> Verificada a desconformidade de algum produto, o licitante vencedor deverá promover as correções necessárias no prazo máximo de 02 (dois) dias úteis, sujeitando-se às penalidades previstas neste edital. </w:t>
      </w:r>
    </w:p>
    <w:p w14:paraId="4455D09B"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11.3.</w:t>
      </w:r>
      <w:r w:rsidRPr="001721A3">
        <w:rPr>
          <w:rFonts w:cs="Arial"/>
          <w:szCs w:val="24"/>
        </w:rPr>
        <w:t xml:space="preserve"> O material a ser entregue deverá ser adequadamente acondicionado, de forma a permitir a completa preservação do mesmo e sua segurança durante o transporte.</w:t>
      </w:r>
    </w:p>
    <w:p w14:paraId="2B3098E9" w14:textId="77777777" w:rsidR="00AF175A" w:rsidRPr="004929A0" w:rsidRDefault="00AF175A" w:rsidP="00AF175A">
      <w:pPr>
        <w:ind w:firstLine="1134"/>
        <w:rPr>
          <w:rFonts w:cs="Arial"/>
          <w:szCs w:val="24"/>
        </w:rPr>
      </w:pPr>
      <w:r w:rsidRPr="001721A3">
        <w:rPr>
          <w:rFonts w:cs="Arial"/>
          <w:b/>
          <w:szCs w:val="24"/>
        </w:rPr>
        <w:t>11.4.</w:t>
      </w:r>
      <w:r w:rsidRPr="004929A0">
        <w:rPr>
          <w:rFonts w:cs="Arial"/>
          <w:szCs w:val="24"/>
        </w:rPr>
        <w:t xml:space="preserve"> Os alimentos, tanto os perecíveis quanto os não perecíveis, deverão ser de boa qualidade, devendo estar acondicionados em embalagens íntegras e próprias para tal, </w:t>
      </w:r>
      <w:proofErr w:type="gramStart"/>
      <w:r w:rsidRPr="004929A0">
        <w:rPr>
          <w:rFonts w:cs="Arial"/>
          <w:szCs w:val="24"/>
        </w:rPr>
        <w:lastRenderedPageBreak/>
        <w:t>obedecer todas as</w:t>
      </w:r>
      <w:proofErr w:type="gramEnd"/>
      <w:r w:rsidRPr="004929A0">
        <w:rPr>
          <w:rFonts w:cs="Arial"/>
          <w:szCs w:val="24"/>
        </w:rPr>
        <w:t xml:space="preserve"> normas de higiene, principalmente no que diz respeito ao </w:t>
      </w:r>
      <w:r w:rsidRPr="003F10A0">
        <w:rPr>
          <w:rFonts w:cs="Arial"/>
          <w:szCs w:val="24"/>
        </w:rPr>
        <w:t>prazo de validade dos mesmos e conter registro da Vigilância Sanitária, S.I.F ou da ANVISA, conforme o caso.</w:t>
      </w:r>
      <w:r w:rsidRPr="004929A0">
        <w:rPr>
          <w:rFonts w:cs="Arial"/>
          <w:szCs w:val="24"/>
        </w:rPr>
        <w:t xml:space="preserve"> Caso não sejam observados os prazos de validade, os alimentos serão devolvidos para troca, sem nenhum ônus adicional para a Administração. </w:t>
      </w:r>
    </w:p>
    <w:p w14:paraId="0266EAE1" w14:textId="77777777" w:rsidR="00AF175A" w:rsidRPr="001721A3" w:rsidRDefault="00AF175A" w:rsidP="00AF175A">
      <w:pPr>
        <w:widowControl w:val="0"/>
        <w:autoSpaceDE w:val="0"/>
        <w:autoSpaceDN w:val="0"/>
        <w:adjustRightInd w:val="0"/>
        <w:ind w:firstLine="1134"/>
        <w:rPr>
          <w:rFonts w:cs="Arial"/>
          <w:b/>
          <w:szCs w:val="24"/>
        </w:rPr>
      </w:pPr>
    </w:p>
    <w:p w14:paraId="414D711C" w14:textId="77777777" w:rsidR="00AF175A" w:rsidRPr="001721A3" w:rsidRDefault="00AF175A" w:rsidP="00AF175A">
      <w:pPr>
        <w:widowControl w:val="0"/>
        <w:autoSpaceDE w:val="0"/>
        <w:autoSpaceDN w:val="0"/>
        <w:adjustRightInd w:val="0"/>
        <w:ind w:firstLine="1134"/>
        <w:rPr>
          <w:rFonts w:cs="Arial"/>
          <w:b/>
          <w:szCs w:val="24"/>
        </w:rPr>
      </w:pPr>
      <w:r w:rsidRPr="001721A3">
        <w:rPr>
          <w:rFonts w:cs="Arial"/>
          <w:b/>
          <w:szCs w:val="24"/>
        </w:rPr>
        <w:t>12. DO PAGAMENTO</w:t>
      </w:r>
      <w:r>
        <w:rPr>
          <w:rFonts w:cs="Arial"/>
          <w:b/>
          <w:szCs w:val="24"/>
        </w:rPr>
        <w:t xml:space="preserve"> E DOTAÇÃO ORÇAMENTÁRIA</w:t>
      </w:r>
    </w:p>
    <w:p w14:paraId="52F921EE"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 xml:space="preserve">12.1. </w:t>
      </w:r>
      <w:r w:rsidRPr="001721A3">
        <w:rPr>
          <w:rFonts w:cs="Arial"/>
          <w:szCs w:val="24"/>
        </w:rPr>
        <w:t>O</w:t>
      </w:r>
      <w:r>
        <w:rPr>
          <w:rFonts w:cs="Arial"/>
          <w:szCs w:val="24"/>
        </w:rPr>
        <w:t>s</w:t>
      </w:r>
      <w:r w:rsidRPr="001721A3">
        <w:rPr>
          <w:rFonts w:cs="Arial"/>
          <w:szCs w:val="24"/>
        </w:rPr>
        <w:t xml:space="preserve"> pagamento</w:t>
      </w:r>
      <w:r>
        <w:rPr>
          <w:rFonts w:cs="Arial"/>
          <w:szCs w:val="24"/>
        </w:rPr>
        <w:t>s</w:t>
      </w:r>
      <w:r w:rsidRPr="001721A3">
        <w:rPr>
          <w:rFonts w:cs="Arial"/>
          <w:szCs w:val="24"/>
        </w:rPr>
        <w:t xml:space="preserve"> ser</w:t>
      </w:r>
      <w:r>
        <w:rPr>
          <w:rFonts w:cs="Arial"/>
          <w:szCs w:val="24"/>
        </w:rPr>
        <w:t>ão</w:t>
      </w:r>
      <w:r w:rsidRPr="001721A3">
        <w:rPr>
          <w:rFonts w:cs="Arial"/>
          <w:szCs w:val="24"/>
        </w:rPr>
        <w:t xml:space="preserve"> efetuado</w:t>
      </w:r>
      <w:r>
        <w:rPr>
          <w:rFonts w:cs="Arial"/>
          <w:szCs w:val="24"/>
        </w:rPr>
        <w:t>s</w:t>
      </w:r>
      <w:r w:rsidRPr="001721A3">
        <w:rPr>
          <w:rFonts w:cs="Arial"/>
          <w:szCs w:val="24"/>
        </w:rPr>
        <w:t xml:space="preserve"> </w:t>
      </w:r>
      <w:r w:rsidRPr="005961BB">
        <w:rPr>
          <w:rFonts w:cs="Arial"/>
          <w:szCs w:val="24"/>
        </w:rPr>
        <w:t>mensalmente</w:t>
      </w:r>
      <w:r>
        <w:rPr>
          <w:rFonts w:cs="Arial"/>
          <w:szCs w:val="24"/>
        </w:rPr>
        <w:t>,</w:t>
      </w:r>
      <w:r w:rsidRPr="005961BB">
        <w:rPr>
          <w:rFonts w:cs="Arial"/>
          <w:szCs w:val="24"/>
        </w:rPr>
        <w:t xml:space="preserve"> </w:t>
      </w:r>
      <w:r>
        <w:rPr>
          <w:rFonts w:cs="Arial"/>
          <w:szCs w:val="24"/>
        </w:rPr>
        <w:t>em até</w:t>
      </w:r>
      <w:r w:rsidRPr="005961BB">
        <w:rPr>
          <w:rFonts w:cs="Arial"/>
          <w:szCs w:val="24"/>
        </w:rPr>
        <w:t xml:space="preserve"> 10 (dez) dias após </w:t>
      </w:r>
      <w:r>
        <w:rPr>
          <w:rFonts w:cs="Arial"/>
          <w:szCs w:val="24"/>
        </w:rPr>
        <w:t xml:space="preserve">a entrega da merenda e </w:t>
      </w:r>
      <w:r w:rsidRPr="005961BB">
        <w:rPr>
          <w:rFonts w:cs="Arial"/>
          <w:szCs w:val="24"/>
        </w:rPr>
        <w:t>apresentação das Notas Fiscais</w:t>
      </w:r>
      <w:r w:rsidRPr="001721A3">
        <w:rPr>
          <w:rFonts w:cs="Arial"/>
          <w:szCs w:val="24"/>
        </w:rPr>
        <w:t>, por intermédio da Tesouraria do Município.</w:t>
      </w:r>
    </w:p>
    <w:p w14:paraId="3A978160"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12.2.</w:t>
      </w:r>
      <w:r w:rsidRPr="001721A3">
        <w:rPr>
          <w:rFonts w:cs="Arial"/>
          <w:szCs w:val="24"/>
        </w:rPr>
        <w:t xml:space="preserve"> A nota fiscal/fatura emitida pelo fornecedor deverá conter, em local de fácil visualização, a indicação do número do pregão presencial.</w:t>
      </w:r>
    </w:p>
    <w:p w14:paraId="614B1883" w14:textId="77777777" w:rsidR="00AF175A" w:rsidRDefault="00AF175A" w:rsidP="00AF175A">
      <w:pPr>
        <w:widowControl w:val="0"/>
        <w:autoSpaceDE w:val="0"/>
        <w:autoSpaceDN w:val="0"/>
        <w:adjustRightInd w:val="0"/>
        <w:ind w:firstLine="1134"/>
        <w:rPr>
          <w:rFonts w:cs="Arial"/>
          <w:szCs w:val="24"/>
        </w:rPr>
      </w:pPr>
      <w:r w:rsidRPr="004929A0">
        <w:rPr>
          <w:rFonts w:cs="Arial"/>
          <w:b/>
          <w:szCs w:val="24"/>
        </w:rPr>
        <w:t>12.3.</w:t>
      </w:r>
      <w:r>
        <w:rPr>
          <w:rFonts w:cs="Arial"/>
          <w:szCs w:val="24"/>
        </w:rPr>
        <w:t xml:space="preserve"> </w:t>
      </w:r>
      <w:r w:rsidRPr="003455A8">
        <w:rPr>
          <w:rFonts w:cs="Arial"/>
          <w:szCs w:val="24"/>
        </w:rPr>
        <w:t xml:space="preserve">O pagamento será efetuado nas modalidades de transferência eletrônica bancária e/ou boleto bancário, devendo a adjudicatária indicar o número de sua conta corrente, agência e banco correspondente, </w:t>
      </w:r>
      <w:r w:rsidRPr="00BC0170">
        <w:rPr>
          <w:rFonts w:cs="Arial"/>
          <w:szCs w:val="24"/>
        </w:rPr>
        <w:t>sendo preferencialmente no Banrisul</w:t>
      </w:r>
      <w:r w:rsidRPr="003455A8">
        <w:rPr>
          <w:rFonts w:cs="Arial"/>
          <w:szCs w:val="24"/>
        </w:rPr>
        <w:t xml:space="preserve"> (Banco do Estado do Rio Grande do Sul). A contratada deverá dispor de conta corrente bancária em seu próprio nome/razão social, sendo ela pessoa jurídica.</w:t>
      </w:r>
    </w:p>
    <w:p w14:paraId="18F85539" w14:textId="77777777" w:rsidR="00AF175A" w:rsidRDefault="00AF175A" w:rsidP="00AF175A">
      <w:pPr>
        <w:tabs>
          <w:tab w:val="left" w:pos="288"/>
          <w:tab w:val="left" w:pos="1008"/>
          <w:tab w:val="left" w:pos="1728"/>
          <w:tab w:val="left" w:pos="2448"/>
          <w:tab w:val="left" w:pos="3168"/>
          <w:tab w:val="left" w:pos="3888"/>
          <w:tab w:val="left" w:pos="4608"/>
          <w:tab w:val="left" w:pos="5328"/>
          <w:tab w:val="left" w:pos="6048"/>
          <w:tab w:val="left" w:pos="6768"/>
        </w:tabs>
        <w:ind w:firstLine="1134"/>
        <w:rPr>
          <w:szCs w:val="24"/>
        </w:rPr>
      </w:pPr>
      <w:r w:rsidRPr="00A1217F">
        <w:rPr>
          <w:rFonts w:cs="Arial"/>
          <w:b/>
          <w:szCs w:val="24"/>
        </w:rPr>
        <w:t>12.4.</w:t>
      </w:r>
      <w:r>
        <w:rPr>
          <w:rFonts w:cs="Arial"/>
          <w:szCs w:val="24"/>
        </w:rPr>
        <w:t xml:space="preserve"> </w:t>
      </w:r>
      <w:r>
        <w:rPr>
          <w:szCs w:val="24"/>
        </w:rPr>
        <w:t xml:space="preserve">As despesas decorrentes da contratação oriunda desta licitação correrão à conta das seguintes dotações orçamentárias: </w:t>
      </w:r>
    </w:p>
    <w:p w14:paraId="09EA3A4F" w14:textId="77777777" w:rsidR="00AF175A" w:rsidRDefault="00AF175A" w:rsidP="00AF175A">
      <w:pPr>
        <w:widowControl w:val="0"/>
        <w:autoSpaceDE w:val="0"/>
        <w:autoSpaceDN w:val="0"/>
        <w:adjustRightInd w:val="0"/>
        <w:ind w:firstLine="1134"/>
        <w:rPr>
          <w:rFonts w:cs="Arial"/>
          <w:szCs w:val="24"/>
        </w:rPr>
      </w:pPr>
    </w:p>
    <w:p w14:paraId="79CBB0ED" w14:textId="77777777" w:rsidR="00AF175A" w:rsidRPr="00E41B76" w:rsidRDefault="00AF175A" w:rsidP="00AF175A">
      <w:pPr>
        <w:widowControl w:val="0"/>
        <w:autoSpaceDE w:val="0"/>
        <w:autoSpaceDN w:val="0"/>
        <w:adjustRightInd w:val="0"/>
        <w:ind w:firstLine="1134"/>
        <w:rPr>
          <w:rFonts w:cs="Arial"/>
          <w:szCs w:val="24"/>
          <w:highlight w:val="yellow"/>
        </w:rPr>
      </w:pPr>
      <w:r w:rsidRPr="00E41B76">
        <w:rPr>
          <w:rFonts w:cs="Arial"/>
          <w:szCs w:val="24"/>
          <w:highlight w:val="yellow"/>
        </w:rPr>
        <w:t>07</w:t>
      </w:r>
      <w:r w:rsidR="00914D17" w:rsidRPr="00E41B76">
        <w:rPr>
          <w:rFonts w:cs="Arial"/>
          <w:szCs w:val="24"/>
          <w:highlight w:val="yellow"/>
        </w:rPr>
        <w:t>.01.12.361.0047.2052.33.90.30;</w:t>
      </w:r>
    </w:p>
    <w:p w14:paraId="164F7833" w14:textId="77777777" w:rsidR="00AF175A" w:rsidRPr="00E41B76" w:rsidRDefault="00914D17" w:rsidP="00AF175A">
      <w:pPr>
        <w:widowControl w:val="0"/>
        <w:autoSpaceDE w:val="0"/>
        <w:autoSpaceDN w:val="0"/>
        <w:adjustRightInd w:val="0"/>
        <w:ind w:firstLine="1134"/>
        <w:rPr>
          <w:rFonts w:cs="Arial"/>
          <w:szCs w:val="24"/>
          <w:highlight w:val="yellow"/>
        </w:rPr>
      </w:pPr>
      <w:r w:rsidRPr="00E41B76">
        <w:rPr>
          <w:rFonts w:cs="Arial"/>
          <w:szCs w:val="24"/>
          <w:highlight w:val="yellow"/>
        </w:rPr>
        <w:t>07.01.12.361.0047.2058.33.90.30;</w:t>
      </w:r>
    </w:p>
    <w:p w14:paraId="01C2F900" w14:textId="77777777" w:rsidR="00AF175A" w:rsidRPr="00E41B76" w:rsidRDefault="00914D17" w:rsidP="00AF175A">
      <w:pPr>
        <w:widowControl w:val="0"/>
        <w:autoSpaceDE w:val="0"/>
        <w:autoSpaceDN w:val="0"/>
        <w:adjustRightInd w:val="0"/>
        <w:ind w:firstLine="1134"/>
        <w:rPr>
          <w:rFonts w:cs="Arial"/>
          <w:szCs w:val="24"/>
          <w:highlight w:val="yellow"/>
        </w:rPr>
      </w:pPr>
      <w:r w:rsidRPr="00E41B76">
        <w:rPr>
          <w:rFonts w:cs="Arial"/>
          <w:szCs w:val="24"/>
          <w:highlight w:val="yellow"/>
        </w:rPr>
        <w:t>07.01.12.361.0047.2088.33.90.30;</w:t>
      </w:r>
    </w:p>
    <w:p w14:paraId="2FD71884" w14:textId="77777777" w:rsidR="00AF175A" w:rsidRDefault="00914D17" w:rsidP="00AF175A">
      <w:pPr>
        <w:widowControl w:val="0"/>
        <w:autoSpaceDE w:val="0"/>
        <w:autoSpaceDN w:val="0"/>
        <w:adjustRightInd w:val="0"/>
        <w:ind w:firstLine="1134"/>
        <w:rPr>
          <w:rFonts w:cs="Arial"/>
          <w:szCs w:val="24"/>
        </w:rPr>
      </w:pPr>
      <w:r w:rsidRPr="00E41B76">
        <w:rPr>
          <w:rFonts w:cs="Arial"/>
          <w:szCs w:val="24"/>
          <w:highlight w:val="yellow"/>
        </w:rPr>
        <w:t>07.02.12.365.0041.2033.33.90.30.</w:t>
      </w:r>
    </w:p>
    <w:p w14:paraId="69D45D8A" w14:textId="77777777" w:rsidR="00AF175A" w:rsidRPr="001721A3" w:rsidRDefault="00AF175A" w:rsidP="00AF175A">
      <w:pPr>
        <w:widowControl w:val="0"/>
        <w:autoSpaceDE w:val="0"/>
        <w:autoSpaceDN w:val="0"/>
        <w:adjustRightInd w:val="0"/>
        <w:ind w:firstLine="1134"/>
        <w:rPr>
          <w:rFonts w:cs="Arial"/>
          <w:szCs w:val="24"/>
        </w:rPr>
      </w:pPr>
    </w:p>
    <w:p w14:paraId="131562F5" w14:textId="77777777" w:rsidR="00AF175A" w:rsidRPr="001721A3" w:rsidRDefault="00AF175A" w:rsidP="00AF175A">
      <w:pPr>
        <w:widowControl w:val="0"/>
        <w:autoSpaceDE w:val="0"/>
        <w:autoSpaceDN w:val="0"/>
        <w:adjustRightInd w:val="0"/>
        <w:ind w:firstLine="1134"/>
        <w:rPr>
          <w:rFonts w:cs="Arial"/>
          <w:b/>
          <w:szCs w:val="24"/>
        </w:rPr>
      </w:pPr>
      <w:r w:rsidRPr="001721A3">
        <w:rPr>
          <w:rFonts w:cs="Arial"/>
          <w:b/>
          <w:szCs w:val="24"/>
        </w:rPr>
        <w:t>13. DAS PENALIDADES</w:t>
      </w:r>
    </w:p>
    <w:p w14:paraId="36821317"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13.1.</w:t>
      </w:r>
      <w:r w:rsidRPr="001721A3">
        <w:rPr>
          <w:rFonts w:cs="Arial"/>
          <w:szCs w:val="24"/>
        </w:rPr>
        <w:t xml:space="preserve"> Pelo inadimplemento das obrigações, sejam na condição de participante do pregão ou de contratante, as licitantes, conforme a infração, obedecido o competente processo administrativo, estarão sujeitas às seguintes penalidades: </w:t>
      </w:r>
    </w:p>
    <w:p w14:paraId="37233B23"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a)</w:t>
      </w:r>
      <w:r w:rsidRPr="001721A3">
        <w:rPr>
          <w:rFonts w:cs="Arial"/>
          <w:szCs w:val="24"/>
        </w:rPr>
        <w:t xml:space="preserve"> Deixar de apresentar a documentação exigida no certame: suspensão do direito de licitar e contratar com a Administração pelo prazo de 02 (dois) anos e multa de 10% (dez por cento) sobre o valor ESTIMADO DA CONTRATAÇÃO. </w:t>
      </w:r>
    </w:p>
    <w:p w14:paraId="5DA08920"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b)</w:t>
      </w:r>
      <w:r w:rsidRPr="001721A3">
        <w:rPr>
          <w:rFonts w:cs="Arial"/>
          <w:szCs w:val="24"/>
        </w:rPr>
        <w:t xml:space="preserve"> Manter comportamento inadequado durante o pregão: afastamento do certame e suspensão do direito de licitar e contratar com a Administração pelo prazo de 02 (dois) anos; </w:t>
      </w:r>
    </w:p>
    <w:p w14:paraId="72B9818A"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c)</w:t>
      </w:r>
      <w:r w:rsidRPr="001721A3">
        <w:rPr>
          <w:rFonts w:cs="Arial"/>
          <w:szCs w:val="24"/>
        </w:rPr>
        <w:t xml:space="preserve"> Deixar de manter proposta (recusa injustificada para contratar): suspensão do direito de licitar e contratar com a Administração pelo prazo de 05 (cinco) anos e multa de 10% (dez por cento) sobre o valor ESTIMADO DA CONTRATAÇÃO. </w:t>
      </w:r>
    </w:p>
    <w:p w14:paraId="51AB8112"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d)</w:t>
      </w:r>
      <w:r w:rsidRPr="001721A3">
        <w:rPr>
          <w:rFonts w:cs="Arial"/>
          <w:szCs w:val="24"/>
        </w:rPr>
        <w:t xml:space="preserve"> Executar o contrato com irregularidades, passíveis de correção durante a execução e sem prejuízo ao resultado: advertência; </w:t>
      </w:r>
    </w:p>
    <w:p w14:paraId="3B8365C8" w14:textId="77777777" w:rsidR="00AF175A" w:rsidRPr="001721A3" w:rsidRDefault="00AF175A" w:rsidP="00AF175A">
      <w:pPr>
        <w:ind w:firstLine="1134"/>
        <w:rPr>
          <w:rFonts w:cs="Arial"/>
          <w:szCs w:val="24"/>
        </w:rPr>
      </w:pPr>
      <w:r w:rsidRPr="001721A3">
        <w:rPr>
          <w:rFonts w:cs="Arial"/>
          <w:b/>
          <w:szCs w:val="24"/>
        </w:rPr>
        <w:t>e)</w:t>
      </w:r>
      <w:r w:rsidRPr="001721A3">
        <w:rPr>
          <w:rFonts w:cs="Arial"/>
          <w:szCs w:val="24"/>
        </w:rPr>
        <w:t xml:space="preserve"> Executar o contrato com atraso injustificado, até o limite de 1</w:t>
      </w:r>
      <w:r w:rsidR="000904FE">
        <w:rPr>
          <w:rFonts w:cs="Arial"/>
          <w:szCs w:val="24"/>
        </w:rPr>
        <w:t>0</w:t>
      </w:r>
      <w:r w:rsidRPr="001721A3">
        <w:rPr>
          <w:rFonts w:cs="Arial"/>
          <w:szCs w:val="24"/>
        </w:rPr>
        <w:t xml:space="preserve"> (dez) dias, após os quais será considerado como inexecução contratual: multa diária de 0,5% (zero vírgula cinco por cento) sobre o valor atualizado do contrato; </w:t>
      </w:r>
    </w:p>
    <w:p w14:paraId="3AE4861E"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f)</w:t>
      </w:r>
      <w:r w:rsidRPr="001721A3">
        <w:rPr>
          <w:rFonts w:cs="Arial"/>
          <w:szCs w:val="24"/>
        </w:rPr>
        <w:t xml:space="preserve"> Inexecução parcial do contrato: suspensão do direito de licitar e contratar com a </w:t>
      </w:r>
      <w:r w:rsidRPr="001721A3">
        <w:rPr>
          <w:rFonts w:cs="Arial"/>
          <w:szCs w:val="24"/>
        </w:rPr>
        <w:lastRenderedPageBreak/>
        <w:t xml:space="preserve">Administração pelo prazo de 03 (três) anos e multa de 8% (oito por cento) sobre o valor correspondente ao montante não adimplido do contrato; </w:t>
      </w:r>
    </w:p>
    <w:p w14:paraId="6BFA0C48"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g)</w:t>
      </w:r>
      <w:r w:rsidRPr="001721A3">
        <w:rPr>
          <w:rFonts w:cs="Arial"/>
          <w:szCs w:val="24"/>
        </w:rPr>
        <w:t xml:space="preserve"> Inexecução total do contrato: suspensão do direito de licitar e contratar com a Administração pelo prazo de 05 (cinco) anos e multa de 10% (dez por cento) sobre o valor atualizado do contrato; </w:t>
      </w:r>
    </w:p>
    <w:p w14:paraId="72B608C2"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h)</w:t>
      </w:r>
      <w:r w:rsidRPr="001721A3">
        <w:rPr>
          <w:rFonts w:cs="Arial"/>
          <w:szCs w:val="24"/>
        </w:rPr>
        <w:t xml:space="preserve"> Causar prejuízo material resultante diretamente da execução contratual: declaração de inidoneidade cumulada com a suspensão do direito de licitar e contratar com a Administração pelo prazo de 05 (cinco) anos e multa de 10% (dez por cento) sobre o valor atualizado do contrato. </w:t>
      </w:r>
    </w:p>
    <w:p w14:paraId="4C7AFC2D"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13.2.</w:t>
      </w:r>
      <w:r w:rsidRPr="001721A3">
        <w:rPr>
          <w:rFonts w:cs="Arial"/>
          <w:szCs w:val="24"/>
        </w:rPr>
        <w:t xml:space="preserve"> As penalidades serão registradas no cadastro da contratada, no caso de penalização com suspensão do direito de licitar, se dará publicação de Idoneidade nos órgãos Oficiais. </w:t>
      </w:r>
    </w:p>
    <w:p w14:paraId="25293460"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b/>
          <w:szCs w:val="24"/>
        </w:rPr>
        <w:t>13.3.</w:t>
      </w:r>
      <w:r w:rsidRPr="001721A3">
        <w:rPr>
          <w:rFonts w:cs="Arial"/>
          <w:szCs w:val="24"/>
        </w:rPr>
        <w:t xml:space="preserve"> Nenhum pagamento será efetuado pela Administração enquanto pendente de liquidação qualquer obrigação financeira que for imposta ao fornecedor em virtude de penalidade ou inadimplência contratual. </w:t>
      </w:r>
    </w:p>
    <w:p w14:paraId="38CAFB2D" w14:textId="77777777" w:rsidR="00AF175A" w:rsidRPr="001721A3" w:rsidRDefault="00AF175A" w:rsidP="00AF175A">
      <w:pPr>
        <w:widowControl w:val="0"/>
        <w:autoSpaceDE w:val="0"/>
        <w:autoSpaceDN w:val="0"/>
        <w:adjustRightInd w:val="0"/>
        <w:ind w:firstLine="1134"/>
        <w:rPr>
          <w:rFonts w:cs="Arial"/>
          <w:szCs w:val="24"/>
        </w:rPr>
      </w:pPr>
    </w:p>
    <w:p w14:paraId="5E12BEF1" w14:textId="77777777" w:rsidR="001057E8" w:rsidRDefault="001057E8" w:rsidP="001057E8">
      <w:pPr>
        <w:tabs>
          <w:tab w:val="center" w:pos="2635"/>
        </w:tabs>
        <w:spacing w:after="0" w:line="250" w:lineRule="auto"/>
        <w:ind w:left="-17" w:firstLine="1151"/>
        <w:jc w:val="left"/>
        <w:rPr>
          <w:b/>
          <w:szCs w:val="24"/>
        </w:rPr>
      </w:pPr>
      <w:r>
        <w:rPr>
          <w:b/>
          <w:szCs w:val="24"/>
        </w:rPr>
        <w:t>14. DA IMPUGNAÇÃO AO ATO CONVOCATÓRIO</w:t>
      </w:r>
    </w:p>
    <w:p w14:paraId="10341C57" w14:textId="77777777" w:rsidR="001057E8" w:rsidRDefault="001057E8" w:rsidP="001057E8">
      <w:pPr>
        <w:tabs>
          <w:tab w:val="center" w:pos="2635"/>
        </w:tabs>
        <w:spacing w:after="0" w:line="250" w:lineRule="auto"/>
        <w:ind w:left="-17" w:firstLine="1151"/>
        <w:rPr>
          <w:szCs w:val="24"/>
        </w:rPr>
      </w:pPr>
      <w:r>
        <w:rPr>
          <w:b/>
          <w:szCs w:val="24"/>
        </w:rPr>
        <w:t xml:space="preserve">14.1. </w:t>
      </w:r>
      <w:r w:rsidRPr="00B47A87">
        <w:rPr>
          <w:szCs w:val="24"/>
        </w:rPr>
        <w:t>Qualquer cidadão é parte legítima para impugnar edital de licitação por irregularidade na aplicação da Lei, devendo protocolar o pedido até 5 (cinco) dias úteis antes da data fixada para a abertura dos envelopes de habilitação, devendo a Administração julgar e responder à impugnação em até 3 (três) dias úteis, sem prejuí</w:t>
      </w:r>
      <w:r>
        <w:rPr>
          <w:szCs w:val="24"/>
        </w:rPr>
        <w:t>zo da faculdade prevista no § 1º</w:t>
      </w:r>
      <w:r w:rsidRPr="00B47A87">
        <w:rPr>
          <w:szCs w:val="24"/>
        </w:rPr>
        <w:t xml:space="preserve"> do </w:t>
      </w:r>
      <w:r>
        <w:rPr>
          <w:szCs w:val="24"/>
        </w:rPr>
        <w:t>art. 113 DA Lei 8666/93.</w:t>
      </w:r>
    </w:p>
    <w:p w14:paraId="3A2FE197" w14:textId="77777777" w:rsidR="001057E8" w:rsidRDefault="001057E8" w:rsidP="001057E8">
      <w:pPr>
        <w:tabs>
          <w:tab w:val="center" w:pos="2635"/>
        </w:tabs>
        <w:spacing w:after="0" w:line="250" w:lineRule="auto"/>
        <w:ind w:left="-17" w:firstLine="1151"/>
        <w:rPr>
          <w:szCs w:val="24"/>
        </w:rPr>
      </w:pPr>
      <w:r>
        <w:rPr>
          <w:b/>
          <w:szCs w:val="24"/>
        </w:rPr>
        <w:t>14</w:t>
      </w:r>
      <w:r w:rsidRPr="00B47A87">
        <w:rPr>
          <w:b/>
          <w:szCs w:val="24"/>
        </w:rPr>
        <w:t>.2.</w:t>
      </w:r>
      <w:r w:rsidRPr="00B47A87">
        <w:rPr>
          <w:szCs w:val="24"/>
        </w:rPr>
        <w:t xml:space="preserve"> Decairá do direito de impugnar os termos do edital de licitação perante a administração o licitante que não o fizer até o segundo dia útil que anteceder a abertura dos envelopes de habilitação, as falhas ou irregularidades que viciariam esse edital, hipótese em que tal comunicação não terá efeito de recurso.</w:t>
      </w:r>
    </w:p>
    <w:p w14:paraId="59EE293B" w14:textId="77777777" w:rsidR="001057E8" w:rsidRDefault="001057E8" w:rsidP="001057E8">
      <w:pPr>
        <w:tabs>
          <w:tab w:val="center" w:pos="2635"/>
        </w:tabs>
        <w:spacing w:after="0" w:line="250" w:lineRule="auto"/>
        <w:ind w:left="-17" w:firstLine="1151"/>
        <w:rPr>
          <w:szCs w:val="24"/>
        </w:rPr>
      </w:pPr>
      <w:r w:rsidRPr="00B47A87">
        <w:rPr>
          <w:b/>
          <w:szCs w:val="24"/>
        </w:rPr>
        <w:t>14.3.</w:t>
      </w:r>
      <w:r>
        <w:rPr>
          <w:szCs w:val="24"/>
        </w:rPr>
        <w:t xml:space="preserve"> </w:t>
      </w:r>
      <w:r w:rsidRPr="00B47A87">
        <w:rPr>
          <w:szCs w:val="24"/>
        </w:rPr>
        <w:t>A impugnação feita tempestivamente pelo licitante não o impedirá de participar do processo licitatório até o trânsito em julgado da decisão a ela pertinente.</w:t>
      </w:r>
    </w:p>
    <w:p w14:paraId="20B0B24C" w14:textId="77777777" w:rsidR="001057E8" w:rsidRDefault="001057E8" w:rsidP="001057E8">
      <w:pPr>
        <w:tabs>
          <w:tab w:val="center" w:pos="2635"/>
        </w:tabs>
        <w:spacing w:after="0" w:line="250" w:lineRule="auto"/>
        <w:ind w:left="-17" w:firstLine="1151"/>
        <w:rPr>
          <w:szCs w:val="24"/>
        </w:rPr>
      </w:pPr>
      <w:r w:rsidRPr="00B47A87">
        <w:rPr>
          <w:b/>
          <w:szCs w:val="24"/>
        </w:rPr>
        <w:t>14.4.</w:t>
      </w:r>
      <w:r>
        <w:rPr>
          <w:szCs w:val="24"/>
        </w:rPr>
        <w:t xml:space="preserve"> Não serão conhecidas a</w:t>
      </w:r>
      <w:r w:rsidRPr="00B47A87">
        <w:rPr>
          <w:szCs w:val="24"/>
        </w:rPr>
        <w:t>s</w:t>
      </w:r>
      <w:r>
        <w:rPr>
          <w:szCs w:val="24"/>
        </w:rPr>
        <w:t xml:space="preserve"> impugnações</w:t>
      </w:r>
      <w:r w:rsidRPr="00B47A87">
        <w:rPr>
          <w:szCs w:val="24"/>
        </w:rPr>
        <w:t xml:space="preserve"> interpost</w:t>
      </w:r>
      <w:r>
        <w:rPr>
          <w:szCs w:val="24"/>
        </w:rPr>
        <w:t>a</w:t>
      </w:r>
      <w:r w:rsidRPr="00B47A87">
        <w:rPr>
          <w:szCs w:val="24"/>
        </w:rPr>
        <w:t>s ap</w:t>
      </w:r>
      <w:r>
        <w:rPr>
          <w:szCs w:val="24"/>
        </w:rPr>
        <w:t>ós os respectivos prazos legais</w:t>
      </w:r>
      <w:r w:rsidRPr="00B47A87">
        <w:rPr>
          <w:szCs w:val="24"/>
        </w:rPr>
        <w:t>.</w:t>
      </w:r>
    </w:p>
    <w:p w14:paraId="35B4DCBC" w14:textId="77777777" w:rsidR="001057E8" w:rsidRDefault="001057E8" w:rsidP="001057E8">
      <w:pPr>
        <w:widowControl w:val="0"/>
        <w:autoSpaceDE w:val="0"/>
        <w:autoSpaceDN w:val="0"/>
        <w:adjustRightInd w:val="0"/>
        <w:ind w:firstLine="1134"/>
        <w:rPr>
          <w:rFonts w:cs="Arial"/>
          <w:b/>
          <w:szCs w:val="24"/>
        </w:rPr>
      </w:pPr>
    </w:p>
    <w:p w14:paraId="7684EAF1" w14:textId="77777777" w:rsidR="001057E8" w:rsidRPr="001721A3" w:rsidRDefault="001057E8" w:rsidP="001057E8">
      <w:pPr>
        <w:widowControl w:val="0"/>
        <w:autoSpaceDE w:val="0"/>
        <w:autoSpaceDN w:val="0"/>
        <w:adjustRightInd w:val="0"/>
        <w:ind w:firstLine="1134"/>
        <w:rPr>
          <w:rFonts w:cs="Arial"/>
          <w:szCs w:val="24"/>
        </w:rPr>
      </w:pPr>
      <w:r>
        <w:rPr>
          <w:rFonts w:cs="Arial"/>
          <w:b/>
          <w:szCs w:val="24"/>
        </w:rPr>
        <w:t>15</w:t>
      </w:r>
      <w:r w:rsidRPr="001721A3">
        <w:rPr>
          <w:rFonts w:cs="Arial"/>
          <w:b/>
          <w:szCs w:val="24"/>
        </w:rPr>
        <w:t>. DAS DISPOSIÇÕES GERAIS</w:t>
      </w:r>
      <w:r>
        <w:rPr>
          <w:rFonts w:cs="Arial"/>
          <w:szCs w:val="24"/>
        </w:rPr>
        <w:t>:</w:t>
      </w:r>
    </w:p>
    <w:p w14:paraId="643606CD" w14:textId="77777777" w:rsidR="001057E8" w:rsidRPr="001721A3" w:rsidRDefault="001057E8" w:rsidP="001057E8">
      <w:pPr>
        <w:widowControl w:val="0"/>
        <w:autoSpaceDE w:val="0"/>
        <w:autoSpaceDN w:val="0"/>
        <w:adjustRightInd w:val="0"/>
        <w:ind w:firstLine="1134"/>
        <w:rPr>
          <w:rFonts w:cs="Arial"/>
          <w:szCs w:val="24"/>
        </w:rPr>
      </w:pPr>
      <w:r w:rsidRPr="001721A3">
        <w:rPr>
          <w:rFonts w:cs="Arial"/>
          <w:b/>
          <w:szCs w:val="24"/>
        </w:rPr>
        <w:t>1</w:t>
      </w:r>
      <w:r>
        <w:rPr>
          <w:rFonts w:cs="Arial"/>
          <w:b/>
          <w:szCs w:val="24"/>
        </w:rPr>
        <w:t>5</w:t>
      </w:r>
      <w:r w:rsidRPr="001721A3">
        <w:rPr>
          <w:rFonts w:cs="Arial"/>
          <w:b/>
          <w:szCs w:val="24"/>
        </w:rPr>
        <w:t>.1.</w:t>
      </w:r>
      <w:r w:rsidRPr="001721A3">
        <w:rPr>
          <w:rFonts w:cs="Arial"/>
          <w:szCs w:val="24"/>
        </w:rPr>
        <w:t xml:space="preserve"> Quaisquer informações ou dúvidas de ordem técnica, bem como aquelas decorrentes de interpretação do edital, deverão ser solicitadas por escrito, ao Município de São José do Hortêncio, RS, setor de Compras e Licitações, sito na Rua 33, nº 40, ou pelos telefones (51) 3571-1122,</w:t>
      </w:r>
      <w:r>
        <w:rPr>
          <w:rFonts w:cs="Arial"/>
          <w:szCs w:val="24"/>
        </w:rPr>
        <w:t xml:space="preserve"> no horário compreendido das 07h </w:t>
      </w:r>
      <w:proofErr w:type="spellStart"/>
      <w:r>
        <w:rPr>
          <w:rFonts w:cs="Arial"/>
          <w:szCs w:val="24"/>
        </w:rPr>
        <w:t>as</w:t>
      </w:r>
      <w:proofErr w:type="spellEnd"/>
      <w:r>
        <w:rPr>
          <w:rFonts w:cs="Arial"/>
          <w:szCs w:val="24"/>
        </w:rPr>
        <w:t xml:space="preserve"> 11</w:t>
      </w:r>
      <w:r w:rsidRPr="001721A3">
        <w:rPr>
          <w:rFonts w:cs="Arial"/>
          <w:szCs w:val="24"/>
        </w:rPr>
        <w:t>h e das 1</w:t>
      </w:r>
      <w:r>
        <w:rPr>
          <w:rFonts w:cs="Arial"/>
          <w:szCs w:val="24"/>
        </w:rPr>
        <w:t>2</w:t>
      </w:r>
      <w:r w:rsidRPr="001721A3">
        <w:rPr>
          <w:rFonts w:cs="Arial"/>
          <w:szCs w:val="24"/>
        </w:rPr>
        <w:t xml:space="preserve">h </w:t>
      </w:r>
      <w:proofErr w:type="spellStart"/>
      <w:r w:rsidRPr="001721A3">
        <w:rPr>
          <w:rFonts w:cs="Arial"/>
          <w:szCs w:val="24"/>
        </w:rPr>
        <w:t>as</w:t>
      </w:r>
      <w:proofErr w:type="spellEnd"/>
      <w:r w:rsidRPr="001721A3">
        <w:rPr>
          <w:rFonts w:cs="Arial"/>
          <w:szCs w:val="24"/>
        </w:rPr>
        <w:t xml:space="preserve"> 1</w:t>
      </w:r>
      <w:r>
        <w:rPr>
          <w:rFonts w:cs="Arial"/>
          <w:szCs w:val="24"/>
        </w:rPr>
        <w:t>6</w:t>
      </w:r>
      <w:r w:rsidRPr="001721A3">
        <w:rPr>
          <w:rFonts w:cs="Arial"/>
          <w:szCs w:val="24"/>
        </w:rPr>
        <w:t>h, preferencialmente, com antecedência mínima de 03 (três) dias da data marcada para recebimento dos envelopes.</w:t>
      </w:r>
    </w:p>
    <w:p w14:paraId="07AFCC01" w14:textId="77777777" w:rsidR="001057E8" w:rsidRPr="001721A3" w:rsidRDefault="001057E8" w:rsidP="001057E8">
      <w:pPr>
        <w:widowControl w:val="0"/>
        <w:autoSpaceDE w:val="0"/>
        <w:autoSpaceDN w:val="0"/>
        <w:adjustRightInd w:val="0"/>
        <w:ind w:firstLine="1134"/>
        <w:rPr>
          <w:rFonts w:cs="Arial"/>
          <w:szCs w:val="24"/>
        </w:rPr>
      </w:pPr>
      <w:r w:rsidRPr="001721A3">
        <w:rPr>
          <w:rFonts w:cs="Arial"/>
          <w:b/>
          <w:szCs w:val="24"/>
        </w:rPr>
        <w:t>1</w:t>
      </w:r>
      <w:r>
        <w:rPr>
          <w:rFonts w:cs="Arial"/>
          <w:b/>
          <w:szCs w:val="24"/>
        </w:rPr>
        <w:t>5</w:t>
      </w:r>
      <w:r w:rsidRPr="001721A3">
        <w:rPr>
          <w:rFonts w:cs="Arial"/>
          <w:b/>
          <w:szCs w:val="24"/>
        </w:rPr>
        <w:t>.2.</w:t>
      </w:r>
      <w:r w:rsidRPr="001721A3">
        <w:rPr>
          <w:rFonts w:cs="Arial"/>
          <w:szCs w:val="24"/>
        </w:rPr>
        <w:t xml:space="preserve"> Os questionamentos recebidos e as respectivas respostas com relação ao presente pregão encontrar-se-ão à disposição de todos os interessados no Município, setor de Compras e Licitações.</w:t>
      </w:r>
    </w:p>
    <w:p w14:paraId="7E31FA8E" w14:textId="77777777" w:rsidR="001057E8" w:rsidRPr="001721A3" w:rsidRDefault="001057E8" w:rsidP="001057E8">
      <w:pPr>
        <w:widowControl w:val="0"/>
        <w:autoSpaceDE w:val="0"/>
        <w:autoSpaceDN w:val="0"/>
        <w:adjustRightInd w:val="0"/>
        <w:ind w:firstLine="1134"/>
        <w:rPr>
          <w:rFonts w:cs="Arial"/>
          <w:szCs w:val="24"/>
        </w:rPr>
      </w:pPr>
      <w:r w:rsidRPr="001721A3">
        <w:rPr>
          <w:rFonts w:cs="Arial"/>
          <w:b/>
          <w:szCs w:val="24"/>
        </w:rPr>
        <w:t>1</w:t>
      </w:r>
      <w:r>
        <w:rPr>
          <w:rFonts w:cs="Arial"/>
          <w:b/>
          <w:szCs w:val="24"/>
        </w:rPr>
        <w:t>5</w:t>
      </w:r>
      <w:r w:rsidRPr="001721A3">
        <w:rPr>
          <w:rFonts w:cs="Arial"/>
          <w:b/>
          <w:szCs w:val="24"/>
        </w:rPr>
        <w:t>.3.</w:t>
      </w:r>
      <w:r w:rsidRPr="001721A3">
        <w:rPr>
          <w:rFonts w:cs="Arial"/>
          <w:szCs w:val="24"/>
        </w:rPr>
        <w:t xml:space="preserve"> Ocorrendo decretação de feriado ou qualquer fato superveniente que impeça a realização de ato do certame na data marcada, a data constante deste edital será transferida, </w:t>
      </w:r>
      <w:r w:rsidRPr="001721A3">
        <w:rPr>
          <w:rFonts w:cs="Arial"/>
          <w:szCs w:val="24"/>
        </w:rPr>
        <w:lastRenderedPageBreak/>
        <w:t>automaticamente, para o primeiro dia útil ou de expediente normal subsequente ao ora fixado.</w:t>
      </w:r>
    </w:p>
    <w:p w14:paraId="5E6622A1" w14:textId="77777777" w:rsidR="001057E8" w:rsidRPr="001721A3" w:rsidRDefault="001057E8" w:rsidP="001057E8">
      <w:pPr>
        <w:widowControl w:val="0"/>
        <w:autoSpaceDE w:val="0"/>
        <w:autoSpaceDN w:val="0"/>
        <w:adjustRightInd w:val="0"/>
        <w:ind w:firstLine="1134"/>
        <w:rPr>
          <w:rFonts w:cs="Arial"/>
          <w:szCs w:val="24"/>
        </w:rPr>
      </w:pPr>
      <w:r w:rsidRPr="001721A3">
        <w:rPr>
          <w:rFonts w:cs="Arial"/>
          <w:b/>
          <w:szCs w:val="24"/>
        </w:rPr>
        <w:t>1</w:t>
      </w:r>
      <w:r>
        <w:rPr>
          <w:rFonts w:cs="Arial"/>
          <w:b/>
          <w:szCs w:val="24"/>
        </w:rPr>
        <w:t>5</w:t>
      </w:r>
      <w:r w:rsidRPr="001721A3">
        <w:rPr>
          <w:rFonts w:cs="Arial"/>
          <w:b/>
          <w:szCs w:val="24"/>
        </w:rPr>
        <w:t>.4.</w:t>
      </w:r>
      <w:r w:rsidRPr="001721A3">
        <w:rPr>
          <w:rFonts w:cs="Arial"/>
          <w:szCs w:val="24"/>
        </w:rPr>
        <w:t xml:space="preserve"> Para agilização dos trabalhos, solicita-se que as licitantes façam constar na documentação o seu endereço, e-mail e o números de telefone</w:t>
      </w:r>
      <w:r>
        <w:rPr>
          <w:rFonts w:cs="Arial"/>
          <w:szCs w:val="24"/>
        </w:rPr>
        <w:t>s para contato</w:t>
      </w:r>
      <w:r w:rsidRPr="001721A3">
        <w:rPr>
          <w:rFonts w:cs="Arial"/>
          <w:szCs w:val="24"/>
        </w:rPr>
        <w:t>.</w:t>
      </w:r>
    </w:p>
    <w:p w14:paraId="0F4B5CDF" w14:textId="77777777" w:rsidR="001057E8" w:rsidRPr="001721A3" w:rsidRDefault="001057E8" w:rsidP="001057E8">
      <w:pPr>
        <w:widowControl w:val="0"/>
        <w:autoSpaceDE w:val="0"/>
        <w:autoSpaceDN w:val="0"/>
        <w:adjustRightInd w:val="0"/>
        <w:ind w:firstLine="1134"/>
        <w:rPr>
          <w:rFonts w:cs="Arial"/>
          <w:szCs w:val="24"/>
        </w:rPr>
      </w:pPr>
      <w:r w:rsidRPr="001721A3">
        <w:rPr>
          <w:rFonts w:cs="Arial"/>
          <w:b/>
          <w:szCs w:val="24"/>
        </w:rPr>
        <w:t>1</w:t>
      </w:r>
      <w:r>
        <w:rPr>
          <w:rFonts w:cs="Arial"/>
          <w:b/>
          <w:szCs w:val="24"/>
        </w:rPr>
        <w:t>5</w:t>
      </w:r>
      <w:r w:rsidRPr="001721A3">
        <w:rPr>
          <w:rFonts w:cs="Arial"/>
          <w:b/>
          <w:szCs w:val="24"/>
        </w:rPr>
        <w:t>.5.</w:t>
      </w:r>
      <w:r w:rsidRPr="001721A3">
        <w:rPr>
          <w:rFonts w:cs="Arial"/>
          <w:szCs w:val="24"/>
        </w:rPr>
        <w:t xml:space="preserve"> Todos os documentos exigidos no presente instrumento convocatório poderão ser apresentados em original ou por qualquer processo de cópia autenticada, por tabelião ou por servidor, ou, ainda, publicação em órgão da imprensa oficial.</w:t>
      </w:r>
    </w:p>
    <w:p w14:paraId="59369D71" w14:textId="77777777" w:rsidR="001057E8" w:rsidRPr="001721A3" w:rsidRDefault="001057E8" w:rsidP="001057E8">
      <w:pPr>
        <w:widowControl w:val="0"/>
        <w:autoSpaceDE w:val="0"/>
        <w:autoSpaceDN w:val="0"/>
        <w:adjustRightInd w:val="0"/>
        <w:ind w:firstLine="1134"/>
        <w:rPr>
          <w:rFonts w:cs="Arial"/>
          <w:szCs w:val="24"/>
        </w:rPr>
      </w:pPr>
      <w:r w:rsidRPr="001721A3">
        <w:rPr>
          <w:rFonts w:cs="Arial"/>
          <w:b/>
          <w:szCs w:val="24"/>
        </w:rPr>
        <w:t>1</w:t>
      </w:r>
      <w:r>
        <w:rPr>
          <w:rFonts w:cs="Arial"/>
          <w:b/>
          <w:szCs w:val="24"/>
        </w:rPr>
        <w:t>5</w:t>
      </w:r>
      <w:r w:rsidRPr="001721A3">
        <w:rPr>
          <w:rFonts w:cs="Arial"/>
          <w:b/>
          <w:szCs w:val="24"/>
        </w:rPr>
        <w:t>.6.</w:t>
      </w:r>
      <w:r w:rsidRPr="001721A3">
        <w:rPr>
          <w:rFonts w:cs="Arial"/>
          <w:szCs w:val="24"/>
        </w:rPr>
        <w:t xml:space="preserve"> As cópias extraídas da internet serão tidas como originais após terem a autenticidade de seus dados e certificação digital conferidos pela Administração. </w:t>
      </w:r>
    </w:p>
    <w:p w14:paraId="1F42EE5D" w14:textId="77777777" w:rsidR="001057E8" w:rsidRPr="001721A3" w:rsidRDefault="001057E8" w:rsidP="001057E8">
      <w:pPr>
        <w:widowControl w:val="0"/>
        <w:autoSpaceDE w:val="0"/>
        <w:autoSpaceDN w:val="0"/>
        <w:adjustRightInd w:val="0"/>
        <w:ind w:firstLine="1134"/>
        <w:rPr>
          <w:rFonts w:cs="Arial"/>
          <w:szCs w:val="24"/>
        </w:rPr>
      </w:pPr>
      <w:r w:rsidRPr="001721A3">
        <w:rPr>
          <w:rFonts w:cs="Arial"/>
          <w:b/>
          <w:szCs w:val="24"/>
        </w:rPr>
        <w:t>1</w:t>
      </w:r>
      <w:r>
        <w:rPr>
          <w:rFonts w:cs="Arial"/>
          <w:b/>
          <w:szCs w:val="24"/>
        </w:rPr>
        <w:t>5</w:t>
      </w:r>
      <w:r w:rsidRPr="001721A3">
        <w:rPr>
          <w:rFonts w:cs="Arial"/>
          <w:b/>
          <w:szCs w:val="24"/>
        </w:rPr>
        <w:t>.7.</w:t>
      </w:r>
      <w:r w:rsidRPr="001721A3">
        <w:rPr>
          <w:rFonts w:cs="Arial"/>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65BF385B" w14:textId="77777777" w:rsidR="001057E8" w:rsidRPr="001721A3" w:rsidRDefault="001057E8" w:rsidP="001057E8">
      <w:pPr>
        <w:widowControl w:val="0"/>
        <w:autoSpaceDE w:val="0"/>
        <w:autoSpaceDN w:val="0"/>
        <w:adjustRightInd w:val="0"/>
        <w:ind w:firstLine="1134"/>
        <w:rPr>
          <w:rFonts w:cs="Arial"/>
          <w:szCs w:val="24"/>
        </w:rPr>
      </w:pPr>
      <w:r w:rsidRPr="001721A3">
        <w:rPr>
          <w:rFonts w:cs="Arial"/>
          <w:b/>
          <w:szCs w:val="24"/>
        </w:rPr>
        <w:t>1</w:t>
      </w:r>
      <w:r>
        <w:rPr>
          <w:rFonts w:cs="Arial"/>
          <w:b/>
          <w:szCs w:val="24"/>
        </w:rPr>
        <w:t>5</w:t>
      </w:r>
      <w:r w:rsidRPr="001721A3">
        <w:rPr>
          <w:rFonts w:cs="Arial"/>
          <w:b/>
          <w:szCs w:val="24"/>
        </w:rPr>
        <w:t>.8.</w:t>
      </w:r>
      <w:r w:rsidRPr="001721A3">
        <w:rPr>
          <w:rFonts w:cs="Arial"/>
          <w:szCs w:val="24"/>
        </w:rPr>
        <w:t xml:space="preserve"> Após a apresentação da proposta, não caberá desistência, salvo por motivo justo decorrente de fato superveniente e aceito pelo pregoeiro.</w:t>
      </w:r>
    </w:p>
    <w:p w14:paraId="73E1DB57" w14:textId="77777777" w:rsidR="001057E8" w:rsidRPr="001721A3" w:rsidRDefault="001057E8" w:rsidP="001057E8">
      <w:pPr>
        <w:widowControl w:val="0"/>
        <w:autoSpaceDE w:val="0"/>
        <w:autoSpaceDN w:val="0"/>
        <w:adjustRightInd w:val="0"/>
        <w:ind w:firstLine="1134"/>
        <w:rPr>
          <w:rFonts w:cs="Arial"/>
          <w:szCs w:val="24"/>
        </w:rPr>
      </w:pPr>
      <w:r w:rsidRPr="001721A3">
        <w:rPr>
          <w:rFonts w:cs="Arial"/>
          <w:b/>
          <w:szCs w:val="24"/>
        </w:rPr>
        <w:t>1</w:t>
      </w:r>
      <w:r>
        <w:rPr>
          <w:rFonts w:cs="Arial"/>
          <w:b/>
          <w:szCs w:val="24"/>
        </w:rPr>
        <w:t>5.</w:t>
      </w:r>
      <w:r w:rsidRPr="001721A3">
        <w:rPr>
          <w:rFonts w:cs="Arial"/>
          <w:b/>
          <w:szCs w:val="24"/>
        </w:rPr>
        <w:t>9.</w:t>
      </w:r>
      <w:r w:rsidRPr="001721A3">
        <w:rPr>
          <w:rFonts w:cs="Arial"/>
          <w:szCs w:val="24"/>
        </w:rPr>
        <w:t xml:space="preserve"> A Administração poderá revogar a licitação por razões de interesse público, devendo anulá-la por ilegalidade, em despacho fundamentado, sem a obrigação de indenizar (art. 49 da Lei Federal nº 8.666-93).</w:t>
      </w:r>
    </w:p>
    <w:p w14:paraId="3AA8821B" w14:textId="77777777" w:rsidR="00AF175A" w:rsidRPr="001721A3" w:rsidRDefault="001057E8" w:rsidP="001057E8">
      <w:pPr>
        <w:widowControl w:val="0"/>
        <w:autoSpaceDE w:val="0"/>
        <w:autoSpaceDN w:val="0"/>
        <w:adjustRightInd w:val="0"/>
        <w:ind w:firstLine="1134"/>
        <w:rPr>
          <w:rFonts w:cs="Arial"/>
          <w:b/>
          <w:szCs w:val="24"/>
        </w:rPr>
      </w:pPr>
      <w:r w:rsidRPr="001721A3">
        <w:rPr>
          <w:rFonts w:cs="Arial"/>
          <w:b/>
          <w:szCs w:val="24"/>
        </w:rPr>
        <w:t>1</w:t>
      </w:r>
      <w:r>
        <w:rPr>
          <w:rFonts w:cs="Arial"/>
          <w:b/>
          <w:szCs w:val="24"/>
        </w:rPr>
        <w:t>5</w:t>
      </w:r>
      <w:r w:rsidRPr="001721A3">
        <w:rPr>
          <w:rFonts w:cs="Arial"/>
          <w:b/>
          <w:szCs w:val="24"/>
        </w:rPr>
        <w:t>.10.</w:t>
      </w:r>
      <w:r w:rsidRPr="001721A3">
        <w:rPr>
          <w:rFonts w:cs="Arial"/>
          <w:szCs w:val="24"/>
        </w:rPr>
        <w:t xml:space="preserve"> Fica eleito o Foro da Comarca de São Sebastião do Caí, RS, para dirimir quaisquer</w:t>
      </w:r>
      <w:r>
        <w:rPr>
          <w:rFonts w:cs="Arial"/>
          <w:szCs w:val="24"/>
        </w:rPr>
        <w:t xml:space="preserve"> litígios oriundos da licitação</w:t>
      </w:r>
      <w:r w:rsidRPr="001721A3">
        <w:rPr>
          <w:rFonts w:cs="Arial"/>
          <w:szCs w:val="24"/>
        </w:rPr>
        <w:t>, com expressa renúncia a outro qualquer, por mais privilegiado que seja.</w:t>
      </w:r>
    </w:p>
    <w:p w14:paraId="6D94160E" w14:textId="77777777" w:rsidR="00AF175A" w:rsidRPr="001721A3" w:rsidRDefault="00AF175A" w:rsidP="00AF175A">
      <w:pPr>
        <w:widowControl w:val="0"/>
        <w:autoSpaceDE w:val="0"/>
        <w:autoSpaceDN w:val="0"/>
        <w:adjustRightInd w:val="0"/>
        <w:ind w:firstLine="1134"/>
        <w:rPr>
          <w:rFonts w:cs="Arial"/>
          <w:szCs w:val="24"/>
        </w:rPr>
      </w:pPr>
    </w:p>
    <w:p w14:paraId="651F0587" w14:textId="15E88FB4" w:rsidR="00AF175A" w:rsidRPr="001721A3" w:rsidRDefault="00AF175A" w:rsidP="00AF175A">
      <w:pPr>
        <w:widowControl w:val="0"/>
        <w:autoSpaceDE w:val="0"/>
        <w:autoSpaceDN w:val="0"/>
        <w:adjustRightInd w:val="0"/>
        <w:ind w:firstLine="1134"/>
        <w:rPr>
          <w:rFonts w:cs="Arial"/>
          <w:szCs w:val="24"/>
        </w:rPr>
      </w:pPr>
      <w:r w:rsidRPr="002E6260">
        <w:rPr>
          <w:rFonts w:cs="Arial"/>
          <w:szCs w:val="24"/>
        </w:rPr>
        <w:t xml:space="preserve">São José do </w:t>
      </w:r>
      <w:r w:rsidRPr="00147E99">
        <w:rPr>
          <w:rFonts w:cs="Arial"/>
          <w:szCs w:val="24"/>
        </w:rPr>
        <w:t xml:space="preserve">Hortêncio, </w:t>
      </w:r>
      <w:r w:rsidR="00E41B76" w:rsidRPr="00E41B76">
        <w:rPr>
          <w:rFonts w:cs="Arial"/>
          <w:szCs w:val="24"/>
          <w:highlight w:val="yellow"/>
        </w:rPr>
        <w:t>2</w:t>
      </w:r>
      <w:r w:rsidR="00EB58F4" w:rsidRPr="00E41B76">
        <w:rPr>
          <w:rFonts w:cs="Arial"/>
          <w:szCs w:val="24"/>
          <w:highlight w:val="yellow"/>
        </w:rPr>
        <w:t>3</w:t>
      </w:r>
      <w:r w:rsidRPr="00E41B76">
        <w:rPr>
          <w:rFonts w:cs="Arial"/>
          <w:szCs w:val="24"/>
          <w:highlight w:val="yellow"/>
        </w:rPr>
        <w:t xml:space="preserve"> de </w:t>
      </w:r>
      <w:r w:rsidR="00E41B76" w:rsidRPr="00E41B76">
        <w:rPr>
          <w:rFonts w:cs="Arial"/>
          <w:szCs w:val="24"/>
          <w:highlight w:val="yellow"/>
        </w:rPr>
        <w:t>dezembr</w:t>
      </w:r>
      <w:r w:rsidRPr="00E41B76">
        <w:rPr>
          <w:rFonts w:cs="Arial"/>
          <w:szCs w:val="24"/>
          <w:highlight w:val="yellow"/>
        </w:rPr>
        <w:t>o de 202</w:t>
      </w:r>
      <w:r w:rsidR="00EB58F4" w:rsidRPr="00E41B76">
        <w:rPr>
          <w:rFonts w:cs="Arial"/>
          <w:szCs w:val="24"/>
          <w:highlight w:val="yellow"/>
        </w:rPr>
        <w:t>2</w:t>
      </w:r>
      <w:r w:rsidRPr="00E41B76">
        <w:rPr>
          <w:rFonts w:cs="Arial"/>
          <w:szCs w:val="24"/>
          <w:highlight w:val="yellow"/>
        </w:rPr>
        <w:t>.</w:t>
      </w:r>
    </w:p>
    <w:p w14:paraId="7224025A" w14:textId="77777777" w:rsidR="00AF175A" w:rsidRPr="001721A3" w:rsidRDefault="00AF175A" w:rsidP="00AF175A">
      <w:pPr>
        <w:widowControl w:val="0"/>
        <w:autoSpaceDE w:val="0"/>
        <w:autoSpaceDN w:val="0"/>
        <w:adjustRightInd w:val="0"/>
        <w:jc w:val="center"/>
        <w:rPr>
          <w:rFonts w:cs="Arial"/>
          <w:szCs w:val="24"/>
        </w:rPr>
      </w:pPr>
    </w:p>
    <w:p w14:paraId="6A7B2FA1" w14:textId="77777777" w:rsidR="00AF175A" w:rsidRDefault="00AF175A" w:rsidP="00AF175A">
      <w:pPr>
        <w:widowControl w:val="0"/>
        <w:autoSpaceDE w:val="0"/>
        <w:autoSpaceDN w:val="0"/>
        <w:adjustRightInd w:val="0"/>
        <w:jc w:val="center"/>
        <w:rPr>
          <w:rFonts w:cs="Arial"/>
          <w:szCs w:val="24"/>
        </w:rPr>
      </w:pPr>
    </w:p>
    <w:p w14:paraId="12DF13ED" w14:textId="77777777" w:rsidR="00AF175A" w:rsidRDefault="00AF175A" w:rsidP="00AF175A">
      <w:pPr>
        <w:widowControl w:val="0"/>
        <w:autoSpaceDE w:val="0"/>
        <w:autoSpaceDN w:val="0"/>
        <w:adjustRightInd w:val="0"/>
        <w:jc w:val="center"/>
        <w:rPr>
          <w:rFonts w:cs="Arial"/>
          <w:szCs w:val="24"/>
        </w:rPr>
      </w:pPr>
    </w:p>
    <w:p w14:paraId="130C15CF" w14:textId="77777777" w:rsidR="00AF175A" w:rsidRDefault="00AF175A" w:rsidP="00AF175A">
      <w:pPr>
        <w:widowControl w:val="0"/>
        <w:autoSpaceDE w:val="0"/>
        <w:autoSpaceDN w:val="0"/>
        <w:adjustRightInd w:val="0"/>
        <w:jc w:val="center"/>
        <w:rPr>
          <w:rFonts w:cs="Arial"/>
          <w:szCs w:val="24"/>
        </w:rPr>
      </w:pPr>
    </w:p>
    <w:p w14:paraId="51AD6E34" w14:textId="77777777" w:rsidR="00AF175A" w:rsidRDefault="00AF175A" w:rsidP="00AF175A">
      <w:pPr>
        <w:widowControl w:val="0"/>
        <w:autoSpaceDE w:val="0"/>
        <w:autoSpaceDN w:val="0"/>
        <w:adjustRightInd w:val="0"/>
        <w:jc w:val="center"/>
        <w:rPr>
          <w:rFonts w:cs="Arial"/>
          <w:szCs w:val="24"/>
        </w:rPr>
      </w:pPr>
    </w:p>
    <w:p w14:paraId="0569B017" w14:textId="77777777" w:rsidR="00AF175A" w:rsidRPr="00C3521D" w:rsidRDefault="00AF175A" w:rsidP="00AF175A">
      <w:pPr>
        <w:widowControl w:val="0"/>
        <w:autoSpaceDE w:val="0"/>
        <w:autoSpaceDN w:val="0"/>
        <w:adjustRightInd w:val="0"/>
        <w:jc w:val="center"/>
        <w:rPr>
          <w:rFonts w:cs="Arial"/>
          <w:szCs w:val="24"/>
        </w:rPr>
      </w:pPr>
      <w:r w:rsidRPr="00C3521D">
        <w:rPr>
          <w:rFonts w:cs="Arial"/>
          <w:szCs w:val="24"/>
        </w:rPr>
        <w:t>Ester Elisa Dill Koch</w:t>
      </w:r>
    </w:p>
    <w:p w14:paraId="429504BF" w14:textId="77777777" w:rsidR="00AF175A" w:rsidRDefault="00AF175A" w:rsidP="00AF175A">
      <w:pPr>
        <w:widowControl w:val="0"/>
        <w:autoSpaceDE w:val="0"/>
        <w:autoSpaceDN w:val="0"/>
        <w:adjustRightInd w:val="0"/>
        <w:jc w:val="center"/>
        <w:rPr>
          <w:rFonts w:cs="Arial"/>
          <w:szCs w:val="24"/>
        </w:rPr>
      </w:pPr>
      <w:r w:rsidRPr="00C3521D">
        <w:rPr>
          <w:rFonts w:cs="Arial"/>
          <w:szCs w:val="24"/>
        </w:rPr>
        <w:t>Prefeita Municipal</w:t>
      </w:r>
    </w:p>
    <w:p w14:paraId="69E3FB89" w14:textId="77777777" w:rsidR="00AF175A" w:rsidRPr="001721A3" w:rsidRDefault="00AF175A" w:rsidP="00AF175A">
      <w:pPr>
        <w:widowControl w:val="0"/>
        <w:autoSpaceDE w:val="0"/>
        <w:autoSpaceDN w:val="0"/>
        <w:adjustRightInd w:val="0"/>
        <w:jc w:val="center"/>
        <w:rPr>
          <w:rFonts w:cs="Arial"/>
          <w:szCs w:val="24"/>
        </w:rPr>
      </w:pPr>
    </w:p>
    <w:p w14:paraId="6A35A30A" w14:textId="77777777" w:rsidR="00AF175A" w:rsidRPr="001721A3" w:rsidRDefault="00AF175A" w:rsidP="00AF175A">
      <w:pPr>
        <w:widowControl w:val="0"/>
        <w:autoSpaceDE w:val="0"/>
        <w:autoSpaceDN w:val="0"/>
        <w:adjustRightInd w:val="0"/>
        <w:jc w:val="center"/>
        <w:rPr>
          <w:rFonts w:cs="Arial"/>
          <w:szCs w:val="24"/>
        </w:rPr>
      </w:pPr>
    </w:p>
    <w:p w14:paraId="26BCA288" w14:textId="77777777" w:rsidR="00AF175A" w:rsidRPr="001721A3" w:rsidRDefault="0083026C" w:rsidP="00AF175A">
      <w:pPr>
        <w:widowControl w:val="0"/>
        <w:autoSpaceDE w:val="0"/>
        <w:autoSpaceDN w:val="0"/>
        <w:adjustRightInd w:val="0"/>
        <w:jc w:val="center"/>
        <w:rPr>
          <w:rFonts w:cs="Arial"/>
          <w:szCs w:val="24"/>
        </w:rPr>
      </w:pPr>
      <w:r>
        <w:rPr>
          <w:noProof/>
          <w:szCs w:val="24"/>
        </w:rPr>
        <mc:AlternateContent>
          <mc:Choice Requires="wps">
            <w:drawing>
              <wp:anchor distT="0" distB="0" distL="114300" distR="114300" simplePos="0" relativeHeight="251659264" behindDoc="0" locked="0" layoutInCell="1" allowOverlap="1" wp14:anchorId="61A9E7E6" wp14:editId="4E3246F5">
                <wp:simplePos x="0" y="0"/>
                <wp:positionH relativeFrom="column">
                  <wp:posOffset>1747520</wp:posOffset>
                </wp:positionH>
                <wp:positionV relativeFrom="paragraph">
                  <wp:posOffset>53340</wp:posOffset>
                </wp:positionV>
                <wp:extent cx="2376170" cy="1343025"/>
                <wp:effectExtent l="0" t="0" r="24130" b="285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343025"/>
                        </a:xfrm>
                        <a:prstGeom prst="rect">
                          <a:avLst/>
                        </a:prstGeom>
                        <a:solidFill>
                          <a:srgbClr val="FFFFFF"/>
                        </a:solidFill>
                        <a:ln w="9525">
                          <a:solidFill>
                            <a:srgbClr val="000000"/>
                          </a:solidFill>
                          <a:miter lim="800000"/>
                          <a:headEnd/>
                          <a:tailEnd/>
                        </a:ln>
                      </wps:spPr>
                      <wps:txbx>
                        <w:txbxContent>
                          <w:p w14:paraId="334929FE" w14:textId="77777777" w:rsidR="002E7715" w:rsidRPr="003525F4" w:rsidRDefault="002E7715" w:rsidP="001E0497">
                            <w:pPr>
                              <w:spacing w:after="120" w:line="239" w:lineRule="auto"/>
                              <w:rPr>
                                <w:sz w:val="22"/>
                              </w:rPr>
                            </w:pPr>
                            <w:r w:rsidRPr="003525F4">
                              <w:rPr>
                                <w:sz w:val="22"/>
                              </w:rPr>
                              <w:t xml:space="preserve">Este edital foi examinado e aprovado por esta Assessoria Jurídica. </w:t>
                            </w:r>
                          </w:p>
                          <w:p w14:paraId="18DCBDBB" w14:textId="77777777" w:rsidR="002E7715" w:rsidRDefault="002E7715" w:rsidP="001E0497"/>
                          <w:p w14:paraId="67677B35" w14:textId="77777777" w:rsidR="002E7715" w:rsidRDefault="002E7715" w:rsidP="001E0497"/>
                          <w:p w14:paraId="07EE9D03" w14:textId="77777777" w:rsidR="002E7715" w:rsidRPr="00C3521D" w:rsidRDefault="002E7715" w:rsidP="001E0497">
                            <w:pPr>
                              <w:jc w:val="center"/>
                              <w:rPr>
                                <w:szCs w:val="24"/>
                              </w:rPr>
                            </w:pPr>
                            <w:r w:rsidRPr="00C3521D">
                              <w:rPr>
                                <w:szCs w:val="24"/>
                              </w:rPr>
                              <w:t xml:space="preserve">Josué </w:t>
                            </w:r>
                            <w:proofErr w:type="spellStart"/>
                            <w:r w:rsidRPr="00C3521D">
                              <w:rPr>
                                <w:szCs w:val="24"/>
                              </w:rPr>
                              <w:t>Drechsler</w:t>
                            </w:r>
                            <w:proofErr w:type="spellEnd"/>
                          </w:p>
                          <w:p w14:paraId="680A401F" w14:textId="77777777" w:rsidR="002E7715" w:rsidRPr="00C3521D" w:rsidRDefault="002E7715" w:rsidP="001E0497">
                            <w:pPr>
                              <w:jc w:val="center"/>
                              <w:rPr>
                                <w:szCs w:val="24"/>
                              </w:rPr>
                            </w:pPr>
                            <w:r w:rsidRPr="00C3521D">
                              <w:rPr>
                                <w:szCs w:val="24"/>
                              </w:rPr>
                              <w:t>OAB/RS 48.120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1A9E7E6" id="_x0000_t202" coordsize="21600,21600" o:spt="202" path="m,l,21600r21600,l21600,xe">
                <v:stroke joinstyle="miter"/>
                <v:path gradientshapeok="t" o:connecttype="rect"/>
              </v:shapetype>
              <v:shape id="Caixa de texto 4" o:spid="_x0000_s1026" type="#_x0000_t202" style="position:absolute;left:0;text-align:left;margin-left:137.6pt;margin-top:4.2pt;width:187.1pt;height:105.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">
                <v:textbox>
                  <w:txbxContent>
                    <w:p w14:paraId="334929FE" w14:textId="77777777" w:rsidR="002E7715" w:rsidRPr="003525F4" w:rsidRDefault="002E7715" w:rsidP="001E0497">
                      <w:pPr>
                        <w:spacing w:after="120" w:line="239" w:lineRule="auto"/>
                        <w:rPr>
                          <w:sz w:val="22"/>
                        </w:rPr>
                      </w:pPr>
                      <w:r w:rsidRPr="003525F4">
                        <w:rPr>
                          <w:sz w:val="22"/>
                        </w:rPr>
                        <w:t xml:space="preserve">Este edital foi examinado e aprovado por esta Assessoria Jurídica. </w:t>
                      </w:r>
                    </w:p>
                    <w:p w14:paraId="18DCBDBB" w14:textId="77777777" w:rsidR="002E7715" w:rsidRDefault="002E7715" w:rsidP="001E0497"/>
                    <w:p w14:paraId="67677B35" w14:textId="77777777" w:rsidR="002E7715" w:rsidRDefault="002E7715" w:rsidP="001E0497"/>
                    <w:p w14:paraId="07EE9D03" w14:textId="77777777" w:rsidR="002E7715" w:rsidRPr="00C3521D" w:rsidRDefault="002E7715" w:rsidP="001E0497">
                      <w:pPr>
                        <w:jc w:val="center"/>
                        <w:rPr>
                          <w:szCs w:val="24"/>
                        </w:rPr>
                      </w:pPr>
                      <w:r w:rsidRPr="00C3521D">
                        <w:rPr>
                          <w:szCs w:val="24"/>
                        </w:rPr>
                        <w:t xml:space="preserve">Josué </w:t>
                      </w:r>
                      <w:proofErr w:type="spellStart"/>
                      <w:r w:rsidRPr="00C3521D">
                        <w:rPr>
                          <w:szCs w:val="24"/>
                        </w:rPr>
                        <w:t>Drechsler</w:t>
                      </w:r>
                      <w:proofErr w:type="spellEnd"/>
                    </w:p>
                    <w:p w14:paraId="680A401F" w14:textId="77777777" w:rsidR="002E7715" w:rsidRPr="00C3521D" w:rsidRDefault="002E7715" w:rsidP="001E0497">
                      <w:pPr>
                        <w:jc w:val="center"/>
                        <w:rPr>
                          <w:szCs w:val="24"/>
                        </w:rPr>
                      </w:pPr>
                      <w:r w:rsidRPr="00C3521D">
                        <w:rPr>
                          <w:szCs w:val="24"/>
                        </w:rPr>
                        <w:t>OAB/RS 48.120</w:t>
                      </w:r>
                    </w:p>
                  </w:txbxContent>
                </v:textbox>
              </v:shape>
            </w:pict>
          </mc:Fallback>
        </mc:AlternateContent>
      </w:r>
    </w:p>
    <w:p w14:paraId="2DB40476" w14:textId="77777777" w:rsidR="00AF175A" w:rsidRDefault="00AF175A" w:rsidP="00AF175A">
      <w:pPr>
        <w:widowControl w:val="0"/>
        <w:autoSpaceDE w:val="0"/>
        <w:autoSpaceDN w:val="0"/>
        <w:adjustRightInd w:val="0"/>
        <w:jc w:val="center"/>
        <w:rPr>
          <w:rFonts w:cs="Arial"/>
          <w:szCs w:val="24"/>
        </w:rPr>
      </w:pPr>
    </w:p>
    <w:p w14:paraId="6E1C0086" w14:textId="77777777" w:rsidR="00AF175A" w:rsidRDefault="00AF175A" w:rsidP="00AF175A">
      <w:pPr>
        <w:widowControl w:val="0"/>
        <w:autoSpaceDE w:val="0"/>
        <w:autoSpaceDN w:val="0"/>
        <w:adjustRightInd w:val="0"/>
        <w:jc w:val="center"/>
        <w:rPr>
          <w:rFonts w:cs="Arial"/>
          <w:szCs w:val="24"/>
        </w:rPr>
      </w:pPr>
    </w:p>
    <w:p w14:paraId="434D16D5" w14:textId="77777777" w:rsidR="00AF175A" w:rsidRDefault="00AF175A" w:rsidP="00AF175A">
      <w:pPr>
        <w:widowControl w:val="0"/>
        <w:autoSpaceDE w:val="0"/>
        <w:autoSpaceDN w:val="0"/>
        <w:adjustRightInd w:val="0"/>
        <w:jc w:val="center"/>
        <w:rPr>
          <w:rFonts w:cs="Arial"/>
          <w:szCs w:val="24"/>
        </w:rPr>
      </w:pPr>
    </w:p>
    <w:p w14:paraId="7F71B07B" w14:textId="77777777" w:rsidR="00AF175A" w:rsidRPr="001721A3" w:rsidRDefault="00AF175A" w:rsidP="00AF175A">
      <w:pPr>
        <w:widowControl w:val="0"/>
        <w:autoSpaceDE w:val="0"/>
        <w:autoSpaceDN w:val="0"/>
        <w:adjustRightInd w:val="0"/>
        <w:jc w:val="center"/>
        <w:rPr>
          <w:rFonts w:cs="Arial"/>
          <w:b/>
          <w:szCs w:val="24"/>
        </w:rPr>
      </w:pPr>
      <w:r>
        <w:rPr>
          <w:rFonts w:cs="Arial"/>
          <w:szCs w:val="24"/>
        </w:rPr>
        <w:br w:type="page"/>
      </w:r>
      <w:r w:rsidRPr="001721A3">
        <w:rPr>
          <w:rFonts w:cs="Arial"/>
          <w:b/>
          <w:szCs w:val="24"/>
        </w:rPr>
        <w:lastRenderedPageBreak/>
        <w:t>ANEXO I</w:t>
      </w:r>
    </w:p>
    <w:p w14:paraId="478C6D59" w14:textId="77777777" w:rsidR="00AF175A" w:rsidRPr="001721A3" w:rsidRDefault="00AF175A" w:rsidP="00AF175A">
      <w:pPr>
        <w:widowControl w:val="0"/>
        <w:autoSpaceDE w:val="0"/>
        <w:autoSpaceDN w:val="0"/>
        <w:adjustRightInd w:val="0"/>
        <w:jc w:val="center"/>
        <w:rPr>
          <w:rFonts w:cs="Arial"/>
          <w:b/>
          <w:szCs w:val="24"/>
        </w:rPr>
      </w:pPr>
    </w:p>
    <w:p w14:paraId="714BC32D" w14:textId="77777777" w:rsidR="00AF175A" w:rsidRPr="001721A3" w:rsidRDefault="00AF175A" w:rsidP="00AF175A">
      <w:pPr>
        <w:widowControl w:val="0"/>
        <w:autoSpaceDE w:val="0"/>
        <w:autoSpaceDN w:val="0"/>
        <w:adjustRightInd w:val="0"/>
        <w:jc w:val="center"/>
        <w:rPr>
          <w:rFonts w:cs="Arial"/>
          <w:b/>
          <w:szCs w:val="24"/>
        </w:rPr>
      </w:pPr>
      <w:r>
        <w:rPr>
          <w:rFonts w:cs="Arial"/>
          <w:b/>
          <w:szCs w:val="24"/>
        </w:rPr>
        <w:t>MODELO DA PROPOSTA FINANCEIRA E VALORE</w:t>
      </w:r>
      <w:r w:rsidRPr="004929A0">
        <w:rPr>
          <w:rFonts w:cs="Arial"/>
          <w:b/>
          <w:szCs w:val="24"/>
        </w:rPr>
        <w:t>S</w:t>
      </w:r>
      <w:r>
        <w:rPr>
          <w:rFonts w:cs="Arial"/>
          <w:b/>
          <w:szCs w:val="24"/>
        </w:rPr>
        <w:t xml:space="preserve"> DE REFERÊNCIA</w:t>
      </w:r>
    </w:p>
    <w:p w14:paraId="028B7902" w14:textId="7537325D" w:rsidR="00AF175A" w:rsidRDefault="00AF175A" w:rsidP="00AF175A">
      <w:pPr>
        <w:widowControl w:val="0"/>
        <w:autoSpaceDE w:val="0"/>
        <w:autoSpaceDN w:val="0"/>
        <w:adjustRightInd w:val="0"/>
        <w:jc w:val="center"/>
        <w:rPr>
          <w:rFonts w:cs="Arial"/>
          <w:b/>
          <w:szCs w:val="24"/>
        </w:rPr>
      </w:pPr>
      <w:r w:rsidRPr="004929A0">
        <w:rPr>
          <w:rFonts w:cs="Arial"/>
          <w:b/>
          <w:szCs w:val="24"/>
        </w:rPr>
        <w:t xml:space="preserve">PREGÃO PRESENCIAL </w:t>
      </w:r>
      <w:r w:rsidRPr="006B4518">
        <w:rPr>
          <w:rFonts w:cs="Arial"/>
          <w:b/>
          <w:szCs w:val="24"/>
        </w:rPr>
        <w:t>Nº</w:t>
      </w:r>
      <w:r>
        <w:rPr>
          <w:rFonts w:cs="Arial"/>
          <w:b/>
          <w:szCs w:val="24"/>
        </w:rPr>
        <w:t xml:space="preserve"> </w:t>
      </w:r>
      <w:r w:rsidR="00E41B76">
        <w:rPr>
          <w:rFonts w:cs="Arial"/>
          <w:b/>
          <w:szCs w:val="24"/>
        </w:rPr>
        <w:t>013/2022</w:t>
      </w:r>
    </w:p>
    <w:p w14:paraId="3BADE551" w14:textId="77777777" w:rsidR="00AF175A" w:rsidRDefault="00AF175A" w:rsidP="00AF175A">
      <w:pPr>
        <w:widowControl w:val="0"/>
        <w:autoSpaceDE w:val="0"/>
        <w:autoSpaceDN w:val="0"/>
        <w:adjustRightInd w:val="0"/>
        <w:jc w:val="center"/>
        <w:rPr>
          <w:rFonts w:cs="Arial"/>
          <w:b/>
          <w:szCs w:val="24"/>
        </w:rPr>
      </w:pPr>
    </w:p>
    <w:p w14:paraId="194338FC" w14:textId="77777777" w:rsidR="00AF175A" w:rsidRPr="00D1068C" w:rsidRDefault="00AF175A" w:rsidP="00AF175A">
      <w:pPr>
        <w:widowControl w:val="0"/>
        <w:autoSpaceDE w:val="0"/>
        <w:autoSpaceDN w:val="0"/>
        <w:adjustRightInd w:val="0"/>
        <w:rPr>
          <w:rFonts w:cs="Arial"/>
          <w:szCs w:val="24"/>
        </w:rPr>
      </w:pPr>
      <w:r w:rsidRPr="00D1068C">
        <w:rPr>
          <w:rFonts w:cs="Arial"/>
          <w:szCs w:val="24"/>
        </w:rPr>
        <w:t xml:space="preserve">Fornecedor: </w:t>
      </w:r>
    </w:p>
    <w:p w14:paraId="42EDDCE2" w14:textId="77777777" w:rsidR="00AF175A" w:rsidRPr="00D1068C" w:rsidRDefault="00AF175A" w:rsidP="00AF175A">
      <w:pPr>
        <w:widowControl w:val="0"/>
        <w:autoSpaceDE w:val="0"/>
        <w:autoSpaceDN w:val="0"/>
        <w:adjustRightInd w:val="0"/>
        <w:rPr>
          <w:rFonts w:cs="Arial"/>
          <w:szCs w:val="24"/>
        </w:rPr>
      </w:pPr>
      <w:r w:rsidRPr="00D1068C">
        <w:rPr>
          <w:rFonts w:cs="Arial"/>
          <w:szCs w:val="24"/>
        </w:rPr>
        <w:t xml:space="preserve">CNPJ: </w:t>
      </w:r>
      <w:r w:rsidRPr="00D1068C">
        <w:rPr>
          <w:rFonts w:cs="Arial"/>
          <w:szCs w:val="24"/>
        </w:rPr>
        <w:tab/>
      </w:r>
      <w:r w:rsidRPr="00D1068C">
        <w:rPr>
          <w:rFonts w:cs="Arial"/>
          <w:szCs w:val="24"/>
        </w:rPr>
        <w:tab/>
      </w:r>
      <w:r w:rsidRPr="00D1068C">
        <w:rPr>
          <w:rFonts w:cs="Arial"/>
          <w:szCs w:val="24"/>
        </w:rPr>
        <w:tab/>
      </w:r>
      <w:r w:rsidRPr="00D1068C">
        <w:rPr>
          <w:rFonts w:cs="Arial"/>
          <w:szCs w:val="24"/>
        </w:rPr>
        <w:tab/>
      </w:r>
      <w:r w:rsidRPr="00D1068C">
        <w:rPr>
          <w:rFonts w:cs="Arial"/>
          <w:szCs w:val="24"/>
        </w:rPr>
        <w:tab/>
        <w:t xml:space="preserve">      </w:t>
      </w:r>
      <w:r w:rsidRPr="00D1068C">
        <w:rPr>
          <w:rFonts w:cs="Arial"/>
          <w:szCs w:val="24"/>
        </w:rPr>
        <w:tab/>
        <w:t xml:space="preserve"> </w:t>
      </w:r>
    </w:p>
    <w:p w14:paraId="3A3FB2ED" w14:textId="77777777" w:rsidR="00AF175A" w:rsidRPr="00D1068C" w:rsidRDefault="00AF175A" w:rsidP="00AF175A">
      <w:pPr>
        <w:widowControl w:val="0"/>
        <w:autoSpaceDE w:val="0"/>
        <w:autoSpaceDN w:val="0"/>
        <w:adjustRightInd w:val="0"/>
        <w:rPr>
          <w:rFonts w:cs="Arial"/>
          <w:szCs w:val="24"/>
        </w:rPr>
      </w:pPr>
      <w:r w:rsidRPr="00D1068C">
        <w:rPr>
          <w:rFonts w:cs="Arial"/>
          <w:szCs w:val="24"/>
        </w:rPr>
        <w:t xml:space="preserve">Endereço: </w:t>
      </w:r>
    </w:p>
    <w:p w14:paraId="38C00C5C" w14:textId="77777777" w:rsidR="00AF175A" w:rsidRPr="00D1068C" w:rsidRDefault="00AF175A" w:rsidP="00AF175A">
      <w:pPr>
        <w:widowControl w:val="0"/>
        <w:autoSpaceDE w:val="0"/>
        <w:autoSpaceDN w:val="0"/>
        <w:adjustRightInd w:val="0"/>
        <w:rPr>
          <w:rFonts w:cs="Arial"/>
          <w:szCs w:val="24"/>
        </w:rPr>
      </w:pPr>
      <w:r w:rsidRPr="00D1068C">
        <w:rPr>
          <w:rFonts w:cs="Arial"/>
          <w:szCs w:val="24"/>
        </w:rPr>
        <w:t xml:space="preserve">Cidade: </w:t>
      </w:r>
      <w:r w:rsidRPr="00D1068C">
        <w:rPr>
          <w:rFonts w:cs="Arial"/>
          <w:szCs w:val="24"/>
        </w:rPr>
        <w:tab/>
      </w:r>
      <w:r w:rsidRPr="00D1068C">
        <w:rPr>
          <w:rFonts w:cs="Arial"/>
          <w:szCs w:val="24"/>
        </w:rPr>
        <w:tab/>
      </w:r>
      <w:r w:rsidRPr="00D1068C">
        <w:rPr>
          <w:rFonts w:cs="Arial"/>
          <w:szCs w:val="24"/>
        </w:rPr>
        <w:tab/>
      </w:r>
      <w:r w:rsidRPr="00D1068C">
        <w:rPr>
          <w:rFonts w:cs="Arial"/>
          <w:szCs w:val="24"/>
        </w:rPr>
        <w:tab/>
      </w:r>
      <w:r w:rsidRPr="00D1068C">
        <w:rPr>
          <w:rFonts w:cs="Arial"/>
          <w:szCs w:val="24"/>
        </w:rPr>
        <w:tab/>
        <w:t xml:space="preserve">CEP: </w:t>
      </w:r>
    </w:p>
    <w:p w14:paraId="3AA6EC3B" w14:textId="77777777" w:rsidR="00AF175A" w:rsidRPr="00D1068C" w:rsidRDefault="00AF175A" w:rsidP="00AF175A">
      <w:pPr>
        <w:widowControl w:val="0"/>
        <w:autoSpaceDE w:val="0"/>
        <w:autoSpaceDN w:val="0"/>
        <w:adjustRightInd w:val="0"/>
        <w:rPr>
          <w:rFonts w:cs="Arial"/>
          <w:szCs w:val="24"/>
        </w:rPr>
      </w:pPr>
      <w:r w:rsidRPr="00D1068C">
        <w:rPr>
          <w:rFonts w:cs="Arial"/>
          <w:szCs w:val="24"/>
        </w:rPr>
        <w:t xml:space="preserve">Telefone: </w:t>
      </w:r>
      <w:r w:rsidRPr="00D1068C">
        <w:rPr>
          <w:rFonts w:cs="Arial"/>
          <w:szCs w:val="24"/>
        </w:rPr>
        <w:tab/>
      </w:r>
      <w:r w:rsidRPr="00D1068C">
        <w:rPr>
          <w:rFonts w:cs="Arial"/>
          <w:szCs w:val="24"/>
        </w:rPr>
        <w:tab/>
      </w:r>
      <w:r w:rsidRPr="00D1068C">
        <w:rPr>
          <w:rFonts w:cs="Arial"/>
          <w:szCs w:val="24"/>
        </w:rPr>
        <w:tab/>
      </w:r>
      <w:r w:rsidRPr="00D1068C">
        <w:rPr>
          <w:rFonts w:cs="Arial"/>
          <w:szCs w:val="24"/>
        </w:rPr>
        <w:tab/>
      </w:r>
      <w:r w:rsidRPr="00D1068C">
        <w:rPr>
          <w:rFonts w:cs="Arial"/>
          <w:szCs w:val="24"/>
        </w:rPr>
        <w:tab/>
      </w:r>
      <w:proofErr w:type="spellStart"/>
      <w:r w:rsidRPr="00D1068C">
        <w:rPr>
          <w:rFonts w:cs="Arial"/>
          <w:szCs w:val="24"/>
        </w:rPr>
        <w:t>Email</w:t>
      </w:r>
      <w:proofErr w:type="spellEnd"/>
      <w:r w:rsidRPr="00D1068C">
        <w:rPr>
          <w:rFonts w:cs="Arial"/>
          <w:szCs w:val="24"/>
        </w:rPr>
        <w:t xml:space="preserve">: </w:t>
      </w:r>
    </w:p>
    <w:p w14:paraId="30C15FDD" w14:textId="77777777" w:rsidR="00AF175A" w:rsidRPr="00D1068C" w:rsidRDefault="00AF175A" w:rsidP="00AF175A">
      <w:pPr>
        <w:widowControl w:val="0"/>
        <w:autoSpaceDE w:val="0"/>
        <w:autoSpaceDN w:val="0"/>
        <w:adjustRightInd w:val="0"/>
        <w:rPr>
          <w:rFonts w:cs="Arial"/>
          <w:szCs w:val="24"/>
        </w:rPr>
      </w:pPr>
    </w:p>
    <w:p w14:paraId="05875F41" w14:textId="06ECF0BC" w:rsidR="00AF175A" w:rsidRPr="00D1068C" w:rsidRDefault="00AF175A" w:rsidP="00AF175A">
      <w:pPr>
        <w:widowControl w:val="0"/>
        <w:autoSpaceDE w:val="0"/>
        <w:autoSpaceDN w:val="0"/>
        <w:adjustRightInd w:val="0"/>
        <w:rPr>
          <w:rFonts w:cs="Arial"/>
          <w:szCs w:val="24"/>
        </w:rPr>
      </w:pPr>
      <w:r w:rsidRPr="00D1068C">
        <w:rPr>
          <w:rFonts w:cs="Arial"/>
          <w:szCs w:val="24"/>
        </w:rPr>
        <w:t xml:space="preserve">Apresentamos nossa proposta para o fornecimento do objeto do Pregão Presencial nº </w:t>
      </w:r>
      <w:r w:rsidR="00E41B76">
        <w:rPr>
          <w:rFonts w:cs="Arial"/>
          <w:szCs w:val="24"/>
        </w:rPr>
        <w:t>013/2022</w:t>
      </w:r>
      <w:r w:rsidRPr="00D1068C">
        <w:rPr>
          <w:rFonts w:cs="Arial"/>
          <w:szCs w:val="24"/>
        </w:rPr>
        <w:t>, acatando todas as especificações consignadas no Edital, conforme abaixo:</w:t>
      </w:r>
    </w:p>
    <w:p w14:paraId="355DFC68" w14:textId="77777777" w:rsidR="00AF175A" w:rsidRPr="001721A3" w:rsidRDefault="00AF175A" w:rsidP="00AF175A">
      <w:pPr>
        <w:widowControl w:val="0"/>
        <w:autoSpaceDE w:val="0"/>
        <w:autoSpaceDN w:val="0"/>
        <w:adjustRightInd w:val="0"/>
        <w:jc w:val="center"/>
        <w:rPr>
          <w:rFonts w:cs="Arial"/>
          <w:szCs w:val="24"/>
        </w:rPr>
      </w:pPr>
    </w:p>
    <w:tbl>
      <w:tblPr>
        <w:tblW w:w="103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835"/>
        <w:gridCol w:w="553"/>
        <w:gridCol w:w="847"/>
        <w:gridCol w:w="1138"/>
        <w:gridCol w:w="1152"/>
        <w:gridCol w:w="1134"/>
      </w:tblGrid>
      <w:tr w:rsidR="00AF175A" w:rsidRPr="00BC6B6F" w14:paraId="1044D805" w14:textId="77777777" w:rsidTr="005A6EA2">
        <w:trPr>
          <w:trHeight w:val="398"/>
        </w:trPr>
        <w:tc>
          <w:tcPr>
            <w:tcW w:w="708" w:type="dxa"/>
            <w:vMerge w:val="restart"/>
            <w:shd w:val="clear" w:color="auto" w:fill="auto"/>
            <w:vAlign w:val="center"/>
          </w:tcPr>
          <w:p w14:paraId="71A8F9AB" w14:textId="77777777" w:rsidR="00AF175A" w:rsidRPr="00BC6B6F" w:rsidRDefault="00AF175A" w:rsidP="00F91B94">
            <w:pPr>
              <w:keepNext/>
              <w:ind w:left="-391" w:right="-391"/>
              <w:jc w:val="center"/>
              <w:outlineLvl w:val="8"/>
              <w:rPr>
                <w:b/>
                <w:sz w:val="22"/>
              </w:rPr>
            </w:pPr>
            <w:r w:rsidRPr="00BC6B6F">
              <w:rPr>
                <w:b/>
                <w:sz w:val="22"/>
              </w:rPr>
              <w:t>Item</w:t>
            </w:r>
          </w:p>
        </w:tc>
        <w:tc>
          <w:tcPr>
            <w:tcW w:w="4835" w:type="dxa"/>
            <w:shd w:val="clear" w:color="auto" w:fill="auto"/>
            <w:vAlign w:val="center"/>
          </w:tcPr>
          <w:p w14:paraId="7A7F17CB" w14:textId="77777777" w:rsidR="00AF175A" w:rsidRPr="00BC6B6F" w:rsidRDefault="00AF175A" w:rsidP="00F91B94">
            <w:pPr>
              <w:jc w:val="center"/>
              <w:rPr>
                <w:rFonts w:cs="Times New Roman"/>
                <w:b/>
                <w:sz w:val="22"/>
                <w:lang w:eastAsia="en-US"/>
              </w:rPr>
            </w:pPr>
            <w:r w:rsidRPr="00BC6B6F">
              <w:rPr>
                <w:rFonts w:cs="Times New Roman"/>
                <w:b/>
                <w:sz w:val="22"/>
                <w:lang w:eastAsia="en-US"/>
              </w:rPr>
              <w:t>OBJETO/DESCRIÇÃO</w:t>
            </w:r>
          </w:p>
        </w:tc>
        <w:tc>
          <w:tcPr>
            <w:tcW w:w="553" w:type="dxa"/>
            <w:vMerge w:val="restart"/>
            <w:shd w:val="clear" w:color="auto" w:fill="auto"/>
            <w:vAlign w:val="center"/>
          </w:tcPr>
          <w:p w14:paraId="78C0BE8E" w14:textId="77777777" w:rsidR="00AF175A" w:rsidRPr="00BC6B6F" w:rsidRDefault="003949D5" w:rsidP="003949D5">
            <w:pPr>
              <w:keepNext/>
              <w:ind w:left="-122" w:right="-108"/>
              <w:jc w:val="center"/>
              <w:outlineLvl w:val="3"/>
              <w:rPr>
                <w:b/>
                <w:sz w:val="22"/>
              </w:rPr>
            </w:pPr>
            <w:r>
              <w:rPr>
                <w:b/>
                <w:sz w:val="22"/>
              </w:rPr>
              <w:t>Un</w:t>
            </w:r>
            <w:r w:rsidR="00AF175A" w:rsidRPr="00BC6B6F">
              <w:rPr>
                <w:b/>
                <w:sz w:val="22"/>
              </w:rPr>
              <w:t>.</w:t>
            </w:r>
          </w:p>
        </w:tc>
        <w:tc>
          <w:tcPr>
            <w:tcW w:w="847" w:type="dxa"/>
            <w:vMerge w:val="restart"/>
            <w:shd w:val="clear" w:color="auto" w:fill="auto"/>
            <w:vAlign w:val="center"/>
          </w:tcPr>
          <w:p w14:paraId="155B3883" w14:textId="77777777" w:rsidR="00AF175A" w:rsidRPr="00BC6B6F" w:rsidRDefault="003949D5" w:rsidP="00F91B94">
            <w:pPr>
              <w:jc w:val="center"/>
              <w:rPr>
                <w:rFonts w:cs="Times New Roman"/>
                <w:b/>
                <w:sz w:val="22"/>
                <w:lang w:eastAsia="en-US"/>
              </w:rPr>
            </w:pPr>
            <w:proofErr w:type="spellStart"/>
            <w:r>
              <w:rPr>
                <w:rFonts w:cs="Times New Roman"/>
                <w:b/>
                <w:sz w:val="22"/>
                <w:lang w:eastAsia="en-US"/>
              </w:rPr>
              <w:t>Qtde</w:t>
            </w:r>
            <w:proofErr w:type="spellEnd"/>
            <w:r w:rsidR="00AF175A" w:rsidRPr="00BC6B6F">
              <w:rPr>
                <w:rFonts w:cs="Times New Roman"/>
                <w:b/>
                <w:sz w:val="22"/>
                <w:lang w:eastAsia="en-US"/>
              </w:rPr>
              <w:t>.</w:t>
            </w:r>
          </w:p>
        </w:tc>
        <w:tc>
          <w:tcPr>
            <w:tcW w:w="1138" w:type="dxa"/>
            <w:vMerge w:val="restart"/>
            <w:shd w:val="clear" w:color="auto" w:fill="auto"/>
            <w:vAlign w:val="center"/>
          </w:tcPr>
          <w:p w14:paraId="6793B4DB" w14:textId="77777777" w:rsidR="00AF175A" w:rsidRPr="00BC6B6F" w:rsidRDefault="00AF175A" w:rsidP="00F91B94">
            <w:pPr>
              <w:jc w:val="center"/>
              <w:rPr>
                <w:rFonts w:cs="Times New Roman"/>
                <w:b/>
                <w:sz w:val="22"/>
                <w:lang w:eastAsia="en-US"/>
              </w:rPr>
            </w:pPr>
            <w:r w:rsidRPr="00BC6B6F">
              <w:rPr>
                <w:rFonts w:cs="Times New Roman"/>
                <w:b/>
                <w:sz w:val="22"/>
                <w:lang w:eastAsia="en-US"/>
              </w:rPr>
              <w:t>Marca</w:t>
            </w:r>
          </w:p>
        </w:tc>
        <w:tc>
          <w:tcPr>
            <w:tcW w:w="1152" w:type="dxa"/>
            <w:vMerge w:val="restart"/>
            <w:vAlign w:val="center"/>
          </w:tcPr>
          <w:p w14:paraId="288E2966" w14:textId="77777777" w:rsidR="00AF175A" w:rsidRPr="00BC6B6F" w:rsidRDefault="00AF175A" w:rsidP="00F91B94">
            <w:pPr>
              <w:ind w:left="-109" w:right="-89"/>
              <w:jc w:val="center"/>
              <w:rPr>
                <w:rFonts w:cs="Times New Roman"/>
                <w:b/>
                <w:sz w:val="22"/>
                <w:lang w:eastAsia="en-US"/>
              </w:rPr>
            </w:pPr>
            <w:r w:rsidRPr="00BC6B6F">
              <w:rPr>
                <w:rFonts w:cs="Times New Roman"/>
                <w:b/>
                <w:sz w:val="22"/>
                <w:lang w:eastAsia="en-US"/>
              </w:rPr>
              <w:t>Valor de Referência</w:t>
            </w:r>
          </w:p>
          <w:p w14:paraId="70D700D9" w14:textId="77777777" w:rsidR="00AF175A" w:rsidRPr="00BC6B6F" w:rsidRDefault="00AF175A" w:rsidP="00F91B94">
            <w:pPr>
              <w:ind w:left="-109" w:right="-89"/>
              <w:jc w:val="center"/>
              <w:rPr>
                <w:rFonts w:cs="Times New Roman"/>
                <w:b/>
                <w:sz w:val="22"/>
                <w:lang w:eastAsia="en-US"/>
              </w:rPr>
            </w:pPr>
            <w:r w:rsidRPr="00BC6B6F">
              <w:rPr>
                <w:rFonts w:cs="Times New Roman"/>
                <w:b/>
                <w:sz w:val="22"/>
                <w:lang w:eastAsia="en-US"/>
              </w:rPr>
              <w:t>R$</w:t>
            </w:r>
          </w:p>
        </w:tc>
        <w:tc>
          <w:tcPr>
            <w:tcW w:w="1134" w:type="dxa"/>
            <w:vMerge w:val="restart"/>
            <w:shd w:val="clear" w:color="auto" w:fill="auto"/>
            <w:vAlign w:val="center"/>
          </w:tcPr>
          <w:p w14:paraId="03487A06" w14:textId="77777777" w:rsidR="00AF175A" w:rsidRPr="00BC6B6F" w:rsidRDefault="00AF175A" w:rsidP="00F91B94">
            <w:pPr>
              <w:jc w:val="center"/>
              <w:rPr>
                <w:rFonts w:cs="Times New Roman"/>
                <w:b/>
                <w:sz w:val="22"/>
                <w:lang w:eastAsia="en-US"/>
              </w:rPr>
            </w:pPr>
            <w:r w:rsidRPr="00BC6B6F">
              <w:rPr>
                <w:rFonts w:cs="Times New Roman"/>
                <w:b/>
                <w:sz w:val="22"/>
                <w:lang w:eastAsia="en-US"/>
              </w:rPr>
              <w:t>Valor Total</w:t>
            </w:r>
          </w:p>
          <w:p w14:paraId="0E7DEEF5" w14:textId="77777777" w:rsidR="00AF175A" w:rsidRPr="00BC6B6F" w:rsidRDefault="00AF175A" w:rsidP="00F91B94">
            <w:pPr>
              <w:jc w:val="center"/>
              <w:rPr>
                <w:rFonts w:cs="Times New Roman"/>
                <w:b/>
                <w:sz w:val="22"/>
                <w:lang w:eastAsia="en-US"/>
              </w:rPr>
            </w:pPr>
            <w:r w:rsidRPr="00BC6B6F">
              <w:rPr>
                <w:rFonts w:cs="Times New Roman"/>
                <w:b/>
                <w:sz w:val="22"/>
                <w:lang w:eastAsia="en-US"/>
              </w:rPr>
              <w:t>R$</w:t>
            </w:r>
          </w:p>
        </w:tc>
      </w:tr>
      <w:tr w:rsidR="00AF175A" w:rsidRPr="00BC6B6F" w14:paraId="7951AA04" w14:textId="77777777" w:rsidTr="005A6EA2">
        <w:trPr>
          <w:trHeight w:val="398"/>
        </w:trPr>
        <w:tc>
          <w:tcPr>
            <w:tcW w:w="708" w:type="dxa"/>
            <w:vMerge/>
            <w:shd w:val="clear" w:color="auto" w:fill="auto"/>
            <w:vAlign w:val="center"/>
          </w:tcPr>
          <w:p w14:paraId="3C1FE5F9" w14:textId="77777777" w:rsidR="00AF175A" w:rsidRPr="00BC6B6F" w:rsidRDefault="00AF175A" w:rsidP="00F91B94">
            <w:pPr>
              <w:spacing w:after="200" w:line="276" w:lineRule="auto"/>
              <w:jc w:val="center"/>
              <w:rPr>
                <w:rFonts w:cs="Times New Roman"/>
                <w:b/>
                <w:sz w:val="22"/>
                <w:lang w:eastAsia="en-US"/>
              </w:rPr>
            </w:pPr>
          </w:p>
        </w:tc>
        <w:tc>
          <w:tcPr>
            <w:tcW w:w="4835" w:type="dxa"/>
            <w:shd w:val="clear" w:color="auto" w:fill="auto"/>
            <w:vAlign w:val="center"/>
          </w:tcPr>
          <w:p w14:paraId="2EC6571A" w14:textId="77777777" w:rsidR="00AF175A" w:rsidRPr="00BC6B6F" w:rsidRDefault="00AF175A" w:rsidP="00F91B94">
            <w:pPr>
              <w:jc w:val="center"/>
              <w:rPr>
                <w:rFonts w:cs="Times New Roman"/>
                <w:b/>
                <w:sz w:val="22"/>
                <w:lang w:eastAsia="en-US"/>
              </w:rPr>
            </w:pPr>
            <w:r w:rsidRPr="00BC6B6F">
              <w:rPr>
                <w:rFonts w:cs="Times New Roman"/>
                <w:b/>
                <w:sz w:val="22"/>
                <w:lang w:eastAsia="en-US"/>
              </w:rPr>
              <w:t>ALIMENTOS NÃO PERECÍVEIS</w:t>
            </w:r>
          </w:p>
        </w:tc>
        <w:tc>
          <w:tcPr>
            <w:tcW w:w="553" w:type="dxa"/>
            <w:vMerge/>
            <w:shd w:val="clear" w:color="auto" w:fill="auto"/>
            <w:vAlign w:val="center"/>
          </w:tcPr>
          <w:p w14:paraId="0A084B87" w14:textId="77777777" w:rsidR="00AF175A" w:rsidRPr="00BC6B6F" w:rsidRDefault="00AF175A" w:rsidP="003949D5">
            <w:pPr>
              <w:spacing w:after="200" w:line="276" w:lineRule="auto"/>
              <w:ind w:left="-122" w:right="-108"/>
              <w:jc w:val="center"/>
              <w:rPr>
                <w:rFonts w:cs="Times New Roman"/>
                <w:b/>
                <w:sz w:val="22"/>
                <w:lang w:eastAsia="en-US"/>
              </w:rPr>
            </w:pPr>
          </w:p>
        </w:tc>
        <w:tc>
          <w:tcPr>
            <w:tcW w:w="847" w:type="dxa"/>
            <w:vMerge/>
            <w:shd w:val="clear" w:color="auto" w:fill="auto"/>
            <w:vAlign w:val="center"/>
          </w:tcPr>
          <w:p w14:paraId="7B462DAA" w14:textId="77777777" w:rsidR="00AF175A" w:rsidRPr="00BC6B6F" w:rsidRDefault="00AF175A" w:rsidP="00F91B94">
            <w:pPr>
              <w:spacing w:after="200" w:line="276" w:lineRule="auto"/>
              <w:jc w:val="center"/>
              <w:rPr>
                <w:rFonts w:cs="Times New Roman"/>
                <w:b/>
                <w:sz w:val="22"/>
                <w:lang w:eastAsia="en-US"/>
              </w:rPr>
            </w:pPr>
          </w:p>
        </w:tc>
        <w:tc>
          <w:tcPr>
            <w:tcW w:w="1138" w:type="dxa"/>
            <w:vMerge/>
            <w:shd w:val="clear" w:color="auto" w:fill="auto"/>
          </w:tcPr>
          <w:p w14:paraId="4E52D8BB" w14:textId="77777777" w:rsidR="00AF175A" w:rsidRPr="00BC6B6F" w:rsidRDefault="00AF175A" w:rsidP="00F91B94">
            <w:pPr>
              <w:spacing w:before="120" w:after="200" w:line="276" w:lineRule="auto"/>
              <w:rPr>
                <w:rFonts w:cs="Times New Roman"/>
                <w:b/>
                <w:sz w:val="22"/>
                <w:lang w:eastAsia="en-US"/>
              </w:rPr>
            </w:pPr>
          </w:p>
        </w:tc>
        <w:tc>
          <w:tcPr>
            <w:tcW w:w="1152" w:type="dxa"/>
            <w:vMerge/>
            <w:vAlign w:val="center"/>
          </w:tcPr>
          <w:p w14:paraId="5B514F14" w14:textId="77777777" w:rsidR="00AF175A" w:rsidRPr="00BC6B6F" w:rsidRDefault="00AF175A" w:rsidP="00F91B94">
            <w:pPr>
              <w:spacing w:before="120" w:after="200" w:line="276" w:lineRule="auto"/>
              <w:jc w:val="right"/>
              <w:rPr>
                <w:rFonts w:cs="Times New Roman"/>
                <w:b/>
                <w:sz w:val="22"/>
                <w:lang w:eastAsia="en-US"/>
              </w:rPr>
            </w:pPr>
          </w:p>
        </w:tc>
        <w:tc>
          <w:tcPr>
            <w:tcW w:w="1134" w:type="dxa"/>
            <w:vMerge/>
            <w:tcBorders>
              <w:bottom w:val="single" w:sz="4" w:space="0" w:color="auto"/>
            </w:tcBorders>
            <w:shd w:val="clear" w:color="auto" w:fill="auto"/>
            <w:vAlign w:val="center"/>
          </w:tcPr>
          <w:p w14:paraId="5953A79A" w14:textId="77777777" w:rsidR="00AF175A" w:rsidRPr="00BC6B6F" w:rsidRDefault="00AF175A" w:rsidP="00F91B94">
            <w:pPr>
              <w:spacing w:before="120" w:after="200" w:line="276" w:lineRule="auto"/>
              <w:jc w:val="right"/>
              <w:rPr>
                <w:rFonts w:cs="Times New Roman"/>
                <w:b/>
                <w:sz w:val="22"/>
                <w:lang w:eastAsia="en-US"/>
              </w:rPr>
            </w:pPr>
          </w:p>
        </w:tc>
      </w:tr>
      <w:tr w:rsidR="00922C42" w:rsidRPr="00BC6B6F" w14:paraId="6B9CE87C" w14:textId="77777777" w:rsidTr="005A6EA2">
        <w:tc>
          <w:tcPr>
            <w:tcW w:w="708" w:type="dxa"/>
            <w:shd w:val="clear" w:color="auto" w:fill="auto"/>
            <w:vAlign w:val="center"/>
          </w:tcPr>
          <w:p w14:paraId="4CF44AF2" w14:textId="77777777" w:rsidR="00922C42" w:rsidRPr="002A2C63" w:rsidRDefault="00922C42" w:rsidP="00922C42">
            <w:pPr>
              <w:jc w:val="center"/>
              <w:rPr>
                <w:rFonts w:cs="Times New Roman"/>
                <w:sz w:val="22"/>
                <w:lang w:eastAsia="en-US"/>
              </w:rPr>
            </w:pPr>
            <w:r w:rsidRPr="002A2C63">
              <w:rPr>
                <w:rFonts w:cs="Times New Roman"/>
                <w:sz w:val="22"/>
                <w:lang w:eastAsia="en-US"/>
              </w:rPr>
              <w:t>01</w:t>
            </w:r>
          </w:p>
        </w:tc>
        <w:tc>
          <w:tcPr>
            <w:tcW w:w="4835" w:type="dxa"/>
            <w:shd w:val="clear" w:color="auto" w:fill="auto"/>
          </w:tcPr>
          <w:p w14:paraId="52EC0A8B" w14:textId="4C354D4E"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 xml:space="preserve">Açúcar cristal. </w:t>
            </w:r>
            <w:r w:rsidRPr="00882BE4">
              <w:rPr>
                <w:rFonts w:asciiTheme="minorHAnsi" w:hAnsiTheme="minorHAnsi" w:cstheme="minorHAnsi"/>
                <w:sz w:val="22"/>
              </w:rPr>
              <w:t>(</w:t>
            </w:r>
            <w:r w:rsidRPr="00882BE4">
              <w:rPr>
                <w:rFonts w:asciiTheme="minorHAnsi" w:hAnsiTheme="minorHAnsi" w:cstheme="minorHAnsi"/>
                <w:sz w:val="22"/>
                <w:u w:val="single"/>
              </w:rPr>
              <w:t>Embalado em pacotes de 1kg)</w:t>
            </w:r>
            <w:r w:rsidRPr="00882BE4">
              <w:rPr>
                <w:rFonts w:asciiTheme="minorHAnsi" w:hAnsiTheme="minorHAnsi" w:cstheme="minorHAnsi"/>
                <w:sz w:val="22"/>
              </w:rPr>
              <w:t xml:space="preserve">. Deve apresentar-se isento de substâncias   estranhas   e/ou   nocivas. Com prazo de validade mínimo de seis meses.  Embalados em plástico atóxico e </w:t>
            </w:r>
            <w:proofErr w:type="spellStart"/>
            <w:r w:rsidRPr="00882BE4">
              <w:rPr>
                <w:rFonts w:asciiTheme="minorHAnsi" w:hAnsiTheme="minorHAnsi" w:cstheme="minorHAnsi"/>
                <w:sz w:val="22"/>
              </w:rPr>
              <w:t>termosselado</w:t>
            </w:r>
            <w:proofErr w:type="spellEnd"/>
            <w:r w:rsidRPr="00882BE4">
              <w:rPr>
                <w:rFonts w:asciiTheme="minorHAnsi" w:hAnsiTheme="minorHAnsi" w:cstheme="minorHAnsi"/>
                <w:sz w:val="22"/>
              </w:rPr>
              <w:t xml:space="preserve">. </w:t>
            </w:r>
            <w:proofErr w:type="gramStart"/>
            <w:r w:rsidRPr="00882BE4">
              <w:rPr>
                <w:rFonts w:asciiTheme="minorHAnsi" w:hAnsiTheme="minorHAnsi" w:cstheme="minorHAnsi"/>
                <w:sz w:val="22"/>
              </w:rPr>
              <w:t>Embalagem  declarando</w:t>
            </w:r>
            <w:proofErr w:type="gramEnd"/>
            <w:r w:rsidRPr="00882BE4">
              <w:rPr>
                <w:rFonts w:asciiTheme="minorHAnsi" w:hAnsiTheme="minorHAnsi" w:cstheme="minorHAnsi"/>
                <w:sz w:val="22"/>
              </w:rPr>
              <w:t xml:space="preserve">  a   marca,   dados   do   fabricante,   prazo   de   validade mínimo de 12 meses a partir da entrega do fornecedor.</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45D4E2A" w14:textId="33E38041"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4A8C68AA" w14:textId="39BC0C10"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60</w:t>
            </w:r>
          </w:p>
        </w:tc>
        <w:tc>
          <w:tcPr>
            <w:tcW w:w="1138" w:type="dxa"/>
            <w:shd w:val="clear" w:color="auto" w:fill="auto"/>
            <w:vAlign w:val="center"/>
          </w:tcPr>
          <w:p w14:paraId="07981F92" w14:textId="77777777" w:rsidR="00922C42" w:rsidRPr="00B03618" w:rsidRDefault="00922C42" w:rsidP="00922C42">
            <w:pPr>
              <w:ind w:firstLine="38"/>
              <w:jc w:val="center"/>
              <w:rPr>
                <w:rFonts w:cs="Times New Roman"/>
                <w:sz w:val="22"/>
                <w:highlight w:val="yellow"/>
                <w:lang w:eastAsia="en-US"/>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1FFE766" w14:textId="7E27A277"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5,94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5D1936" w14:textId="5190BB92"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356,40 </w:t>
            </w:r>
          </w:p>
        </w:tc>
      </w:tr>
      <w:tr w:rsidR="00922C42" w:rsidRPr="00BC6B6F" w14:paraId="44A65791" w14:textId="77777777" w:rsidTr="005A6EA2">
        <w:tc>
          <w:tcPr>
            <w:tcW w:w="708" w:type="dxa"/>
            <w:shd w:val="clear" w:color="auto" w:fill="auto"/>
            <w:vAlign w:val="center"/>
          </w:tcPr>
          <w:p w14:paraId="7D8FBBE7" w14:textId="77777777" w:rsidR="00922C42" w:rsidRPr="002A2C63" w:rsidRDefault="00922C42" w:rsidP="00922C42">
            <w:pPr>
              <w:jc w:val="center"/>
              <w:rPr>
                <w:rFonts w:cs="Times New Roman"/>
                <w:sz w:val="22"/>
                <w:lang w:eastAsia="en-US"/>
              </w:rPr>
            </w:pPr>
            <w:r w:rsidRPr="002A2C63">
              <w:rPr>
                <w:rFonts w:cs="Times New Roman"/>
                <w:sz w:val="22"/>
                <w:lang w:eastAsia="en-US"/>
              </w:rPr>
              <w:t>02</w:t>
            </w:r>
          </w:p>
        </w:tc>
        <w:tc>
          <w:tcPr>
            <w:tcW w:w="4835" w:type="dxa"/>
            <w:shd w:val="clear" w:color="auto" w:fill="auto"/>
          </w:tcPr>
          <w:p w14:paraId="0E289704" w14:textId="3878B21F"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Açúcar mascavo</w:t>
            </w:r>
            <w:r w:rsidRPr="00882BE4">
              <w:rPr>
                <w:rFonts w:asciiTheme="minorHAnsi" w:hAnsiTheme="minorHAnsi" w:cstheme="minorHAnsi"/>
                <w:sz w:val="22"/>
              </w:rPr>
              <w:t>. (</w:t>
            </w:r>
            <w:r w:rsidRPr="00882BE4">
              <w:rPr>
                <w:rFonts w:asciiTheme="minorHAnsi" w:hAnsiTheme="minorHAnsi" w:cstheme="minorHAnsi"/>
                <w:sz w:val="22"/>
                <w:u w:val="single"/>
              </w:rPr>
              <w:t xml:space="preserve">Pacote de 500g). </w:t>
            </w:r>
            <w:r w:rsidRPr="00882BE4">
              <w:rPr>
                <w:rFonts w:asciiTheme="minorHAnsi" w:hAnsiTheme="minorHAnsi" w:cstheme="minorHAnsi"/>
                <w:sz w:val="22"/>
              </w:rPr>
              <w:t>Integral, isento de aditivos químicos, mantendo as características naturais da cana, isento de matéria terrosa, de parasitas e de detritos animais ou vegetais. Embalagem contendo data de fabricação, prazo de validade, lote e dados do fabricante. Prazo de validade mínimo de 6 meses a partir da data de entrega do fornecedor.</w:t>
            </w:r>
          </w:p>
        </w:tc>
        <w:tc>
          <w:tcPr>
            <w:tcW w:w="553" w:type="dxa"/>
            <w:tcBorders>
              <w:top w:val="nil"/>
              <w:left w:val="single" w:sz="4" w:space="0" w:color="auto"/>
              <w:bottom w:val="single" w:sz="4" w:space="0" w:color="auto"/>
              <w:right w:val="single" w:sz="4" w:space="0" w:color="auto"/>
            </w:tcBorders>
            <w:shd w:val="clear" w:color="auto" w:fill="auto"/>
            <w:vAlign w:val="center"/>
          </w:tcPr>
          <w:p w14:paraId="46361EF0" w14:textId="09562030"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254DB6A7" w14:textId="481D8B82"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100</w:t>
            </w:r>
          </w:p>
        </w:tc>
        <w:tc>
          <w:tcPr>
            <w:tcW w:w="1138" w:type="dxa"/>
            <w:shd w:val="clear" w:color="auto" w:fill="auto"/>
            <w:vAlign w:val="center"/>
          </w:tcPr>
          <w:p w14:paraId="3164F9DD" w14:textId="77777777" w:rsidR="00922C42" w:rsidRPr="00B03618" w:rsidRDefault="00922C42" w:rsidP="00922C42">
            <w:pPr>
              <w:ind w:firstLine="38"/>
              <w:jc w:val="center"/>
              <w:rPr>
                <w:rFonts w:cs="Times New Roman"/>
                <w:sz w:val="22"/>
                <w:highlight w:val="yellow"/>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09D25AEC" w14:textId="307DCB4D"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9,78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F6B5B9" w14:textId="64ED10FA"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978,00 </w:t>
            </w:r>
          </w:p>
        </w:tc>
      </w:tr>
      <w:tr w:rsidR="00922C42" w:rsidRPr="00BC6B6F" w14:paraId="05105A5D" w14:textId="77777777" w:rsidTr="005A6EA2">
        <w:tc>
          <w:tcPr>
            <w:tcW w:w="708" w:type="dxa"/>
            <w:shd w:val="clear" w:color="auto" w:fill="auto"/>
            <w:vAlign w:val="center"/>
          </w:tcPr>
          <w:p w14:paraId="3C7A3BF4" w14:textId="77777777" w:rsidR="00922C42" w:rsidRPr="002A2C63" w:rsidRDefault="00922C42" w:rsidP="00922C42">
            <w:pPr>
              <w:jc w:val="center"/>
              <w:rPr>
                <w:rFonts w:cs="Times New Roman"/>
                <w:sz w:val="22"/>
                <w:lang w:eastAsia="en-US"/>
              </w:rPr>
            </w:pPr>
            <w:r w:rsidRPr="002A2C63">
              <w:rPr>
                <w:rFonts w:cs="Times New Roman"/>
                <w:sz w:val="22"/>
                <w:lang w:eastAsia="en-US"/>
              </w:rPr>
              <w:t>03</w:t>
            </w:r>
          </w:p>
        </w:tc>
        <w:tc>
          <w:tcPr>
            <w:tcW w:w="4835" w:type="dxa"/>
            <w:shd w:val="clear" w:color="auto" w:fill="auto"/>
          </w:tcPr>
          <w:p w14:paraId="385AD728" w14:textId="75B13603" w:rsidR="00922C42" w:rsidRPr="002A2C63" w:rsidRDefault="00922C42" w:rsidP="00922C42">
            <w:pPr>
              <w:pStyle w:val="Corpodetexto"/>
              <w:rPr>
                <w:rFonts w:asciiTheme="minorHAnsi" w:hAnsiTheme="minorHAnsi" w:cstheme="minorHAnsi"/>
                <w:sz w:val="22"/>
                <w:szCs w:val="22"/>
                <w:highlight w:val="yellow"/>
              </w:rPr>
            </w:pPr>
            <w:r w:rsidRPr="00882BE4">
              <w:rPr>
                <w:rFonts w:asciiTheme="minorHAnsi" w:hAnsiTheme="minorHAnsi" w:cstheme="minorHAnsi"/>
                <w:b/>
                <w:sz w:val="22"/>
                <w:szCs w:val="22"/>
              </w:rPr>
              <w:t>Amendoim.</w:t>
            </w:r>
            <w:r w:rsidRPr="00882BE4">
              <w:rPr>
                <w:rFonts w:asciiTheme="minorHAnsi" w:hAnsiTheme="minorHAnsi" w:cstheme="minorHAnsi"/>
                <w:sz w:val="22"/>
                <w:szCs w:val="22"/>
              </w:rPr>
              <w:t xml:space="preserve"> (Pacote 500g). Selecionado, miúdo com casca, embalagem plástica, data de validade mínima de 6 meses a partir da data da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0FFCF95E" w14:textId="2A720036"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76F74AD6" w14:textId="727ED97A"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50</w:t>
            </w:r>
          </w:p>
        </w:tc>
        <w:tc>
          <w:tcPr>
            <w:tcW w:w="1138" w:type="dxa"/>
            <w:shd w:val="clear" w:color="auto" w:fill="auto"/>
            <w:vAlign w:val="center"/>
          </w:tcPr>
          <w:p w14:paraId="07FEDCB8"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576644C0" w14:textId="076A1090"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12,59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6865A7" w14:textId="0B0A25E1"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629,50 </w:t>
            </w:r>
          </w:p>
        </w:tc>
      </w:tr>
      <w:tr w:rsidR="00922C42" w:rsidRPr="00BC6B6F" w14:paraId="66CD836D" w14:textId="77777777" w:rsidTr="005A6EA2">
        <w:tc>
          <w:tcPr>
            <w:tcW w:w="708" w:type="dxa"/>
            <w:shd w:val="clear" w:color="auto" w:fill="auto"/>
            <w:vAlign w:val="center"/>
          </w:tcPr>
          <w:p w14:paraId="5F675915" w14:textId="77777777" w:rsidR="00922C42" w:rsidRPr="002A2C63" w:rsidRDefault="00922C42" w:rsidP="00922C42">
            <w:pPr>
              <w:jc w:val="center"/>
              <w:rPr>
                <w:rFonts w:cs="Times New Roman"/>
                <w:sz w:val="22"/>
                <w:lang w:eastAsia="en-US"/>
              </w:rPr>
            </w:pPr>
            <w:r w:rsidRPr="002A2C63">
              <w:rPr>
                <w:rFonts w:cs="Times New Roman"/>
                <w:sz w:val="22"/>
                <w:lang w:eastAsia="en-US"/>
              </w:rPr>
              <w:t>04</w:t>
            </w:r>
          </w:p>
        </w:tc>
        <w:tc>
          <w:tcPr>
            <w:tcW w:w="4835" w:type="dxa"/>
            <w:shd w:val="clear" w:color="auto" w:fill="auto"/>
          </w:tcPr>
          <w:p w14:paraId="1AD1566B" w14:textId="1F5BD9BE"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Amido de milho</w:t>
            </w:r>
            <w:r w:rsidRPr="00882BE4">
              <w:rPr>
                <w:rFonts w:asciiTheme="minorHAnsi" w:hAnsiTheme="minorHAnsi" w:cstheme="minorHAnsi"/>
                <w:sz w:val="22"/>
              </w:rPr>
              <w:t>. (</w:t>
            </w:r>
            <w:r w:rsidRPr="00882BE4">
              <w:rPr>
                <w:rFonts w:asciiTheme="minorHAnsi" w:hAnsiTheme="minorHAnsi" w:cstheme="minorHAnsi"/>
                <w:sz w:val="22"/>
                <w:u w:val="single"/>
              </w:rPr>
              <w:t>Pacote de 1kg)</w:t>
            </w:r>
            <w:r w:rsidRPr="00882BE4">
              <w:rPr>
                <w:rFonts w:asciiTheme="minorHAnsi" w:hAnsiTheme="minorHAnsi" w:cstheme="minorHAnsi"/>
                <w:sz w:val="22"/>
              </w:rPr>
              <w:t>. Com data de fabricação, prazo de validade e registro no MS, data de validade mínima de 6 meses a partir da data da entrega.</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BED0DE7" w14:textId="21BD1FEC"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003B3841" w14:textId="6F7E68AA"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30</w:t>
            </w:r>
          </w:p>
        </w:tc>
        <w:tc>
          <w:tcPr>
            <w:tcW w:w="1138" w:type="dxa"/>
            <w:shd w:val="clear" w:color="auto" w:fill="auto"/>
            <w:vAlign w:val="center"/>
          </w:tcPr>
          <w:p w14:paraId="7AE9C74A" w14:textId="77777777" w:rsidR="00922C42" w:rsidRPr="00BC6B6F" w:rsidRDefault="00922C42" w:rsidP="00922C42">
            <w:pPr>
              <w:ind w:firstLine="38"/>
              <w:jc w:val="center"/>
              <w:rPr>
                <w:rFonts w:cs="Times New Roman"/>
                <w:sz w:val="22"/>
                <w:lang w:eastAsia="en-US"/>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58F4C21" w14:textId="5F8229FB"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10,98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688BF2" w14:textId="1F917580"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329,40 </w:t>
            </w:r>
          </w:p>
        </w:tc>
      </w:tr>
      <w:tr w:rsidR="00922C42" w:rsidRPr="00BC6B6F" w14:paraId="1418C45C" w14:textId="77777777" w:rsidTr="005A6EA2">
        <w:tc>
          <w:tcPr>
            <w:tcW w:w="708" w:type="dxa"/>
            <w:shd w:val="clear" w:color="auto" w:fill="auto"/>
            <w:vAlign w:val="center"/>
          </w:tcPr>
          <w:p w14:paraId="7537D57F" w14:textId="77777777" w:rsidR="00922C42" w:rsidRPr="002A2C63" w:rsidRDefault="00922C42" w:rsidP="00922C42">
            <w:pPr>
              <w:jc w:val="center"/>
              <w:rPr>
                <w:rFonts w:cs="Times New Roman"/>
                <w:sz w:val="22"/>
                <w:lang w:eastAsia="en-US"/>
              </w:rPr>
            </w:pPr>
            <w:r w:rsidRPr="002A2C63">
              <w:rPr>
                <w:rFonts w:cs="Times New Roman"/>
                <w:sz w:val="22"/>
                <w:lang w:eastAsia="en-US"/>
              </w:rPr>
              <w:t>05</w:t>
            </w:r>
          </w:p>
        </w:tc>
        <w:tc>
          <w:tcPr>
            <w:tcW w:w="4835" w:type="dxa"/>
            <w:shd w:val="clear" w:color="auto" w:fill="auto"/>
          </w:tcPr>
          <w:p w14:paraId="7A064E5D" w14:textId="2A5577E2"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Arroz Branco tipo 01, branco.</w:t>
            </w:r>
            <w:r w:rsidRPr="00882BE4">
              <w:rPr>
                <w:rFonts w:asciiTheme="minorHAnsi" w:hAnsiTheme="minorHAnsi" w:cstheme="minorHAnsi"/>
                <w:sz w:val="22"/>
              </w:rPr>
              <w:t xml:space="preserve"> (</w:t>
            </w:r>
            <w:r w:rsidRPr="00882BE4">
              <w:rPr>
                <w:rFonts w:asciiTheme="minorHAnsi" w:hAnsiTheme="minorHAnsi" w:cstheme="minorHAnsi"/>
                <w:sz w:val="22"/>
                <w:u w:val="single"/>
              </w:rPr>
              <w:t>Embalagem de 5Kg)</w:t>
            </w:r>
            <w:r w:rsidRPr="00882BE4">
              <w:rPr>
                <w:rFonts w:asciiTheme="minorHAnsi" w:hAnsiTheme="minorHAnsi" w:cstheme="minorHAnsi"/>
                <w:sz w:val="22"/>
              </w:rPr>
              <w:t xml:space="preserve">. Beneficiado, polido, com no mínimo 90% de grãos inteiros, sem glúten, isento de matéria terrosa, de parasitos, de detritos animais e vegetais, com número de registro no MA.  Acondicionado em </w:t>
            </w:r>
            <w:r w:rsidRPr="00882BE4">
              <w:rPr>
                <w:rFonts w:asciiTheme="minorHAnsi" w:hAnsiTheme="minorHAnsi" w:cstheme="minorHAnsi"/>
                <w:sz w:val="22"/>
              </w:rPr>
              <w:lastRenderedPageBreak/>
              <w:t>embalagem plástica de 1, 2 ou 5Kg, íntegra, sem abertura, contendo informações do fabricante, informação nutricional, peso líquido, data de fabricação e validade mínima de 6 meses a partir da data da entrega do fornecedor.</w:t>
            </w:r>
          </w:p>
        </w:tc>
        <w:tc>
          <w:tcPr>
            <w:tcW w:w="553" w:type="dxa"/>
            <w:tcBorders>
              <w:top w:val="nil"/>
              <w:left w:val="single" w:sz="4" w:space="0" w:color="auto"/>
              <w:bottom w:val="single" w:sz="4" w:space="0" w:color="auto"/>
              <w:right w:val="single" w:sz="4" w:space="0" w:color="auto"/>
            </w:tcBorders>
            <w:shd w:val="clear" w:color="auto" w:fill="auto"/>
            <w:vAlign w:val="center"/>
          </w:tcPr>
          <w:p w14:paraId="5EF92EE8" w14:textId="2BE4DE69"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lastRenderedPageBreak/>
              <w:t>Kg</w:t>
            </w:r>
          </w:p>
        </w:tc>
        <w:tc>
          <w:tcPr>
            <w:tcW w:w="847" w:type="dxa"/>
            <w:shd w:val="clear" w:color="auto" w:fill="auto"/>
            <w:vAlign w:val="center"/>
          </w:tcPr>
          <w:p w14:paraId="1889747E" w14:textId="06353CA9"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250</w:t>
            </w:r>
          </w:p>
        </w:tc>
        <w:tc>
          <w:tcPr>
            <w:tcW w:w="1138" w:type="dxa"/>
            <w:shd w:val="clear" w:color="auto" w:fill="auto"/>
            <w:vAlign w:val="center"/>
          </w:tcPr>
          <w:p w14:paraId="6C46C310"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71B62CFA" w14:textId="4364E30E"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24,70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E86FDF" w14:textId="10676AC1"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6.175,00 </w:t>
            </w:r>
          </w:p>
        </w:tc>
      </w:tr>
      <w:tr w:rsidR="00922C42" w:rsidRPr="00BC6B6F" w14:paraId="5509155C" w14:textId="77777777" w:rsidTr="005A6EA2">
        <w:tc>
          <w:tcPr>
            <w:tcW w:w="708" w:type="dxa"/>
            <w:shd w:val="clear" w:color="auto" w:fill="auto"/>
            <w:vAlign w:val="center"/>
          </w:tcPr>
          <w:p w14:paraId="1531CB20" w14:textId="77777777" w:rsidR="00922C42" w:rsidRPr="002A2C63" w:rsidRDefault="00922C42" w:rsidP="00922C42">
            <w:pPr>
              <w:jc w:val="center"/>
              <w:rPr>
                <w:rFonts w:cs="Times New Roman"/>
                <w:sz w:val="22"/>
                <w:lang w:eastAsia="en-US"/>
              </w:rPr>
            </w:pPr>
            <w:r w:rsidRPr="002A2C63">
              <w:rPr>
                <w:rFonts w:cs="Times New Roman"/>
                <w:sz w:val="22"/>
                <w:lang w:eastAsia="en-US"/>
              </w:rPr>
              <w:t>06</w:t>
            </w:r>
          </w:p>
        </w:tc>
        <w:tc>
          <w:tcPr>
            <w:tcW w:w="4835" w:type="dxa"/>
            <w:shd w:val="clear" w:color="auto" w:fill="auto"/>
          </w:tcPr>
          <w:p w14:paraId="324A4BF7" w14:textId="6A771958"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Arroz integral</w:t>
            </w:r>
            <w:r w:rsidRPr="00882BE4">
              <w:rPr>
                <w:rFonts w:asciiTheme="minorHAnsi" w:hAnsiTheme="minorHAnsi" w:cstheme="minorHAnsi"/>
                <w:sz w:val="22"/>
              </w:rPr>
              <w:t>. (</w:t>
            </w:r>
            <w:r w:rsidRPr="00882BE4">
              <w:rPr>
                <w:rFonts w:asciiTheme="minorHAnsi" w:hAnsiTheme="minorHAnsi" w:cstheme="minorHAnsi"/>
                <w:sz w:val="22"/>
                <w:u w:val="single"/>
              </w:rPr>
              <w:t>Embalagem 1Kg)</w:t>
            </w:r>
            <w:r w:rsidRPr="00882BE4">
              <w:rPr>
                <w:rFonts w:asciiTheme="minorHAnsi" w:hAnsiTheme="minorHAnsi" w:cstheme="minorHAnsi"/>
                <w:sz w:val="22"/>
              </w:rPr>
              <w:t>. Constituídos de grãos inteiros, que preservem a película e o gérmen, isento de matéria terrosa, de parasitos, de detritos animais e vegetais, com número de registro no MA. Acondicionado em embalagem plástica de 1Kg, íntegra, sem abertura, contendo informações do fabricante, informação nutricional, peso líquido, data de fabricação e validade mínima de 6 meses a partir da data da entrega do fornecedor.</w:t>
            </w:r>
          </w:p>
        </w:tc>
        <w:tc>
          <w:tcPr>
            <w:tcW w:w="553" w:type="dxa"/>
            <w:tcBorders>
              <w:top w:val="nil"/>
              <w:left w:val="single" w:sz="4" w:space="0" w:color="auto"/>
              <w:bottom w:val="single" w:sz="4" w:space="0" w:color="auto"/>
              <w:right w:val="single" w:sz="4" w:space="0" w:color="auto"/>
            </w:tcBorders>
            <w:shd w:val="clear" w:color="auto" w:fill="auto"/>
            <w:vAlign w:val="center"/>
          </w:tcPr>
          <w:p w14:paraId="67510531" w14:textId="76143DC0"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2A410710" w14:textId="0191E777"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150</w:t>
            </w:r>
          </w:p>
        </w:tc>
        <w:tc>
          <w:tcPr>
            <w:tcW w:w="1138" w:type="dxa"/>
            <w:shd w:val="clear" w:color="auto" w:fill="auto"/>
            <w:vAlign w:val="center"/>
          </w:tcPr>
          <w:p w14:paraId="1BB8B79F"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18691B31" w14:textId="55696552"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6,92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44E4C5" w14:textId="4760D142"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1.038,00 </w:t>
            </w:r>
          </w:p>
        </w:tc>
      </w:tr>
      <w:tr w:rsidR="00922C42" w:rsidRPr="00BC6B6F" w14:paraId="79D7E3E6" w14:textId="77777777" w:rsidTr="005A6EA2">
        <w:tc>
          <w:tcPr>
            <w:tcW w:w="708" w:type="dxa"/>
            <w:shd w:val="clear" w:color="auto" w:fill="auto"/>
            <w:vAlign w:val="center"/>
          </w:tcPr>
          <w:p w14:paraId="58854250" w14:textId="77777777" w:rsidR="00922C42" w:rsidRPr="002A2C63" w:rsidRDefault="00922C42" w:rsidP="00922C42">
            <w:pPr>
              <w:jc w:val="center"/>
              <w:rPr>
                <w:rFonts w:cs="Times New Roman"/>
                <w:sz w:val="22"/>
                <w:lang w:eastAsia="en-US"/>
              </w:rPr>
            </w:pPr>
            <w:r w:rsidRPr="002A2C63">
              <w:rPr>
                <w:rFonts w:cs="Times New Roman"/>
                <w:sz w:val="22"/>
                <w:lang w:eastAsia="en-US"/>
              </w:rPr>
              <w:t>07</w:t>
            </w:r>
          </w:p>
        </w:tc>
        <w:tc>
          <w:tcPr>
            <w:tcW w:w="4835" w:type="dxa"/>
            <w:tcBorders>
              <w:bottom w:val="single" w:sz="4" w:space="0" w:color="auto"/>
            </w:tcBorders>
            <w:shd w:val="clear" w:color="auto" w:fill="auto"/>
          </w:tcPr>
          <w:p w14:paraId="0B4DD361" w14:textId="6848A771"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 xml:space="preserve">Arroz Parboilizado, tipo 1. </w:t>
            </w:r>
            <w:r w:rsidRPr="00882BE4">
              <w:rPr>
                <w:rFonts w:asciiTheme="minorHAnsi" w:hAnsiTheme="minorHAnsi" w:cstheme="minorHAnsi"/>
                <w:sz w:val="22"/>
              </w:rPr>
              <w:t>(</w:t>
            </w:r>
            <w:r w:rsidRPr="00882BE4">
              <w:rPr>
                <w:rFonts w:asciiTheme="minorHAnsi" w:hAnsiTheme="minorHAnsi" w:cstheme="minorHAnsi"/>
                <w:sz w:val="22"/>
                <w:u w:val="single"/>
              </w:rPr>
              <w:t>Embalagem de 5Kg).</w:t>
            </w:r>
            <w:r w:rsidRPr="00882BE4">
              <w:rPr>
                <w:rFonts w:asciiTheme="minorHAnsi" w:hAnsiTheme="minorHAnsi" w:cstheme="minorHAnsi"/>
                <w:sz w:val="22"/>
              </w:rPr>
              <w:t xml:space="preserve"> Longo, constituídos de grãos inteiros, isento de matéria terrosa, de parasitos, de detritos animais e vegetais, com número de registro no MA. Acondicionado em embalagem plástica de 1, 2 ou 5Kg, íntegra, sem abertura, contendo informações do fabricante, informação nutricional, peso líquido, data de fabricação e validade mínima de 6 meses a partir da data da entrega do fornecedor.</w:t>
            </w:r>
          </w:p>
        </w:tc>
        <w:tc>
          <w:tcPr>
            <w:tcW w:w="553" w:type="dxa"/>
            <w:tcBorders>
              <w:top w:val="nil"/>
              <w:left w:val="single" w:sz="4" w:space="0" w:color="auto"/>
              <w:bottom w:val="single" w:sz="4" w:space="0" w:color="auto"/>
              <w:right w:val="single" w:sz="4" w:space="0" w:color="auto"/>
            </w:tcBorders>
            <w:shd w:val="clear" w:color="auto" w:fill="auto"/>
            <w:vAlign w:val="center"/>
          </w:tcPr>
          <w:p w14:paraId="43B2DB52" w14:textId="464C8B6B"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3F94C3A3" w14:textId="018D5AE5"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350</w:t>
            </w:r>
          </w:p>
        </w:tc>
        <w:tc>
          <w:tcPr>
            <w:tcW w:w="1138" w:type="dxa"/>
            <w:shd w:val="clear" w:color="auto" w:fill="auto"/>
            <w:vAlign w:val="center"/>
          </w:tcPr>
          <w:p w14:paraId="49221ECE"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3D048F77" w14:textId="26E4C08F"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24,05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009EC5" w14:textId="30BBFEB9"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8.417,50 </w:t>
            </w:r>
          </w:p>
        </w:tc>
      </w:tr>
      <w:tr w:rsidR="00922C42" w:rsidRPr="00BC6B6F" w14:paraId="33E91B90" w14:textId="77777777" w:rsidTr="005A6EA2">
        <w:tc>
          <w:tcPr>
            <w:tcW w:w="708" w:type="dxa"/>
            <w:shd w:val="clear" w:color="auto" w:fill="auto"/>
            <w:vAlign w:val="center"/>
          </w:tcPr>
          <w:p w14:paraId="6A4EE3F7" w14:textId="77777777" w:rsidR="00922C42" w:rsidRPr="002A2C63" w:rsidRDefault="00922C42" w:rsidP="00922C42">
            <w:pPr>
              <w:jc w:val="center"/>
              <w:rPr>
                <w:rFonts w:cs="Times New Roman"/>
                <w:sz w:val="22"/>
                <w:lang w:eastAsia="en-US"/>
              </w:rPr>
            </w:pPr>
            <w:r w:rsidRPr="002A2C63">
              <w:rPr>
                <w:rFonts w:cs="Times New Roman"/>
                <w:sz w:val="22"/>
                <w:lang w:eastAsia="en-US"/>
              </w:rPr>
              <w:t>08</w:t>
            </w:r>
          </w:p>
        </w:tc>
        <w:tc>
          <w:tcPr>
            <w:tcW w:w="4835" w:type="dxa"/>
            <w:tcBorders>
              <w:top w:val="single" w:sz="4" w:space="0" w:color="auto"/>
            </w:tcBorders>
            <w:shd w:val="clear" w:color="auto" w:fill="auto"/>
          </w:tcPr>
          <w:p w14:paraId="6F8C6CD8" w14:textId="3727DD35"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Aveia, em flocos finos.</w:t>
            </w:r>
            <w:r w:rsidRPr="00882BE4">
              <w:rPr>
                <w:rFonts w:asciiTheme="minorHAnsi" w:hAnsiTheme="minorHAnsi" w:cstheme="minorHAnsi"/>
                <w:sz w:val="22"/>
              </w:rPr>
              <w:t xml:space="preserve"> (</w:t>
            </w:r>
            <w:r w:rsidRPr="00882BE4">
              <w:rPr>
                <w:rFonts w:asciiTheme="minorHAnsi" w:hAnsiTheme="minorHAnsi" w:cstheme="minorHAnsi"/>
                <w:sz w:val="22"/>
                <w:u w:val="single"/>
              </w:rPr>
              <w:t>Caixa ou pacote de 250g ou 500g)</w:t>
            </w:r>
            <w:r w:rsidRPr="00882BE4">
              <w:rPr>
                <w:rFonts w:asciiTheme="minorHAnsi" w:hAnsiTheme="minorHAnsi" w:cstheme="minorHAnsi"/>
                <w:sz w:val="22"/>
              </w:rPr>
              <w:t>. Produto resultante da moagem de grãos de aveia após limpeza e classificação, livre de sujidades, matéria terrosa, de parasitos, de detritos animais e vegetais. Embalagem primária: plástica, atóxica, resistente, de 250g ou 500g. Com prazo de validade mínima de 6 meses a partir da data da entrega do fornecedor. Deve constar na embalagem data de fabricação e prazo de validade.</w:t>
            </w:r>
          </w:p>
        </w:tc>
        <w:tc>
          <w:tcPr>
            <w:tcW w:w="553" w:type="dxa"/>
            <w:tcBorders>
              <w:top w:val="nil"/>
              <w:left w:val="single" w:sz="4" w:space="0" w:color="auto"/>
              <w:bottom w:val="single" w:sz="4" w:space="0" w:color="auto"/>
              <w:right w:val="single" w:sz="4" w:space="0" w:color="auto"/>
            </w:tcBorders>
            <w:shd w:val="clear" w:color="auto" w:fill="auto"/>
            <w:vAlign w:val="center"/>
          </w:tcPr>
          <w:p w14:paraId="79388CCE" w14:textId="0F5DFBDB"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097EC23C" w14:textId="2393C831"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20</w:t>
            </w:r>
          </w:p>
        </w:tc>
        <w:tc>
          <w:tcPr>
            <w:tcW w:w="1138" w:type="dxa"/>
            <w:shd w:val="clear" w:color="auto" w:fill="auto"/>
            <w:vAlign w:val="center"/>
          </w:tcPr>
          <w:p w14:paraId="5EEE33F6"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734C5F19" w14:textId="7773CC26"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5,53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E93027" w14:textId="306BD188"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110,60 </w:t>
            </w:r>
          </w:p>
        </w:tc>
      </w:tr>
      <w:tr w:rsidR="00922C42" w:rsidRPr="00BC6B6F" w14:paraId="49FB1E2A" w14:textId="77777777" w:rsidTr="005A6EA2">
        <w:tc>
          <w:tcPr>
            <w:tcW w:w="708" w:type="dxa"/>
            <w:shd w:val="clear" w:color="auto" w:fill="auto"/>
            <w:vAlign w:val="center"/>
          </w:tcPr>
          <w:p w14:paraId="10D34386" w14:textId="77777777" w:rsidR="00922C42" w:rsidRPr="002A2C63" w:rsidRDefault="00922C42" w:rsidP="00922C42">
            <w:pPr>
              <w:jc w:val="center"/>
              <w:rPr>
                <w:rFonts w:cs="Times New Roman"/>
                <w:sz w:val="22"/>
                <w:lang w:eastAsia="en-US"/>
              </w:rPr>
            </w:pPr>
            <w:r w:rsidRPr="002A2C63">
              <w:rPr>
                <w:rFonts w:cs="Times New Roman"/>
                <w:sz w:val="22"/>
                <w:lang w:eastAsia="en-US"/>
              </w:rPr>
              <w:t>09</w:t>
            </w:r>
          </w:p>
        </w:tc>
        <w:tc>
          <w:tcPr>
            <w:tcW w:w="4835" w:type="dxa"/>
            <w:shd w:val="clear" w:color="auto" w:fill="auto"/>
          </w:tcPr>
          <w:p w14:paraId="13D227DA" w14:textId="33520E79"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Biscoito de arroz Integral</w:t>
            </w:r>
            <w:r w:rsidRPr="00882BE4">
              <w:rPr>
                <w:rFonts w:asciiTheme="minorHAnsi" w:hAnsiTheme="minorHAnsi" w:cstheme="minorHAnsi"/>
                <w:sz w:val="22"/>
              </w:rPr>
              <w:t>, isento de glúten, lactose e ovos. (embalagem de 150g ou 200g).   As embalagens devem conter externamente os dados de identificação, procedência, informações nutricionais, número de lote, data de validade, quantidade de produto, validade mínima de 6 meses.</w:t>
            </w:r>
          </w:p>
        </w:tc>
        <w:tc>
          <w:tcPr>
            <w:tcW w:w="553" w:type="dxa"/>
            <w:tcBorders>
              <w:top w:val="nil"/>
              <w:left w:val="single" w:sz="4" w:space="0" w:color="auto"/>
              <w:bottom w:val="single" w:sz="4" w:space="0" w:color="auto"/>
              <w:right w:val="single" w:sz="4" w:space="0" w:color="auto"/>
            </w:tcBorders>
            <w:shd w:val="clear" w:color="auto" w:fill="auto"/>
            <w:vAlign w:val="center"/>
          </w:tcPr>
          <w:p w14:paraId="004F8435" w14:textId="6E01F70B"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Pac</w:t>
            </w:r>
            <w:proofErr w:type="spellEnd"/>
          </w:p>
        </w:tc>
        <w:tc>
          <w:tcPr>
            <w:tcW w:w="847" w:type="dxa"/>
            <w:shd w:val="clear" w:color="auto" w:fill="auto"/>
            <w:vAlign w:val="center"/>
          </w:tcPr>
          <w:p w14:paraId="058F869A" w14:textId="5C6F5EF3"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150</w:t>
            </w:r>
          </w:p>
        </w:tc>
        <w:tc>
          <w:tcPr>
            <w:tcW w:w="1138" w:type="dxa"/>
            <w:shd w:val="clear" w:color="auto" w:fill="auto"/>
            <w:vAlign w:val="center"/>
          </w:tcPr>
          <w:p w14:paraId="6E2B6EE7"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134A7B88" w14:textId="379A7728" w:rsidR="00922C42" w:rsidRDefault="00922C42" w:rsidP="00922C42">
            <w:pPr>
              <w:jc w:val="right"/>
              <w:rPr>
                <w:rFonts w:cs="Times New Roman"/>
                <w:sz w:val="22"/>
                <w:lang w:eastAsia="en-US"/>
              </w:rPr>
            </w:pPr>
            <w:r w:rsidRPr="00882BE4">
              <w:rPr>
                <w:rFonts w:asciiTheme="minorHAnsi" w:hAnsiTheme="minorHAnsi" w:cstheme="minorHAnsi"/>
                <w:sz w:val="22"/>
              </w:rPr>
              <w:t xml:space="preserve">8,08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71DB69" w14:textId="3BD9FC11"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1.212,00 </w:t>
            </w:r>
          </w:p>
        </w:tc>
      </w:tr>
      <w:tr w:rsidR="00922C42" w:rsidRPr="00BC6B6F" w14:paraId="010E6133" w14:textId="77777777" w:rsidTr="005A6EA2">
        <w:tc>
          <w:tcPr>
            <w:tcW w:w="708" w:type="dxa"/>
            <w:shd w:val="clear" w:color="auto" w:fill="auto"/>
            <w:vAlign w:val="center"/>
          </w:tcPr>
          <w:p w14:paraId="41C114FD" w14:textId="77777777" w:rsidR="00922C42" w:rsidRPr="002A2C63" w:rsidRDefault="00922C42" w:rsidP="00922C42">
            <w:pPr>
              <w:jc w:val="center"/>
              <w:rPr>
                <w:rFonts w:cs="Times New Roman"/>
                <w:sz w:val="22"/>
                <w:lang w:eastAsia="en-US"/>
              </w:rPr>
            </w:pPr>
            <w:r w:rsidRPr="002A2C63">
              <w:rPr>
                <w:rFonts w:cs="Times New Roman"/>
                <w:sz w:val="22"/>
                <w:lang w:eastAsia="en-US"/>
              </w:rPr>
              <w:t>10</w:t>
            </w:r>
          </w:p>
        </w:tc>
        <w:tc>
          <w:tcPr>
            <w:tcW w:w="4835" w:type="dxa"/>
            <w:shd w:val="clear" w:color="auto" w:fill="auto"/>
          </w:tcPr>
          <w:p w14:paraId="274EFEAF" w14:textId="34A7FD68"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Biscoito salgado tipo integral</w:t>
            </w:r>
            <w:r w:rsidRPr="00882BE4">
              <w:rPr>
                <w:rFonts w:asciiTheme="minorHAnsi" w:hAnsiTheme="minorHAnsi" w:cstheme="minorHAnsi"/>
                <w:sz w:val="22"/>
              </w:rPr>
              <w:t>. (</w:t>
            </w:r>
            <w:r w:rsidRPr="00882BE4">
              <w:rPr>
                <w:rFonts w:asciiTheme="minorHAnsi" w:hAnsiTheme="minorHAnsi" w:cstheme="minorHAnsi"/>
                <w:sz w:val="22"/>
                <w:u w:val="single"/>
              </w:rPr>
              <w:t>Pacote de 400g).</w:t>
            </w:r>
            <w:r w:rsidRPr="00882BE4">
              <w:rPr>
                <w:rFonts w:asciiTheme="minorHAnsi" w:hAnsiTheme="minorHAnsi" w:cstheme="minorHAnsi"/>
                <w:sz w:val="22"/>
              </w:rPr>
              <w:t xml:space="preserve"> De consistência crocante, deve conter no mínimo de 04 g de fibra em 100 g de biscoito, em embalagem primária, plástica atóxica, com dupla proteção, com data de fabricação e prazo de validade (mínima de seis meses a contar da data de entrega) e lote, número de registro no órgão competente. </w:t>
            </w:r>
          </w:p>
        </w:tc>
        <w:tc>
          <w:tcPr>
            <w:tcW w:w="553" w:type="dxa"/>
            <w:tcBorders>
              <w:top w:val="nil"/>
              <w:left w:val="single" w:sz="4" w:space="0" w:color="auto"/>
              <w:bottom w:val="single" w:sz="4" w:space="0" w:color="auto"/>
              <w:right w:val="single" w:sz="4" w:space="0" w:color="auto"/>
            </w:tcBorders>
            <w:shd w:val="clear" w:color="auto" w:fill="auto"/>
            <w:vAlign w:val="center"/>
          </w:tcPr>
          <w:p w14:paraId="1C8D5213" w14:textId="2BB14178"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Pac</w:t>
            </w:r>
            <w:proofErr w:type="spellEnd"/>
          </w:p>
        </w:tc>
        <w:tc>
          <w:tcPr>
            <w:tcW w:w="847" w:type="dxa"/>
            <w:shd w:val="clear" w:color="auto" w:fill="auto"/>
            <w:vAlign w:val="center"/>
          </w:tcPr>
          <w:p w14:paraId="749255DA" w14:textId="4A296565"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90</w:t>
            </w:r>
          </w:p>
        </w:tc>
        <w:tc>
          <w:tcPr>
            <w:tcW w:w="1138" w:type="dxa"/>
            <w:shd w:val="clear" w:color="auto" w:fill="auto"/>
            <w:vAlign w:val="center"/>
          </w:tcPr>
          <w:p w14:paraId="2CF479D1"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39F216E0" w14:textId="3123B480"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9,15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6461F3" w14:textId="41D0600D"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823,50 </w:t>
            </w:r>
          </w:p>
        </w:tc>
      </w:tr>
      <w:tr w:rsidR="00922C42" w:rsidRPr="00BC6B6F" w14:paraId="35F394DF" w14:textId="77777777" w:rsidTr="005A6EA2">
        <w:tc>
          <w:tcPr>
            <w:tcW w:w="708" w:type="dxa"/>
            <w:shd w:val="clear" w:color="auto" w:fill="auto"/>
            <w:vAlign w:val="center"/>
          </w:tcPr>
          <w:p w14:paraId="1FB3A4AA" w14:textId="77777777" w:rsidR="00922C42" w:rsidRPr="002A2C63" w:rsidRDefault="00922C42" w:rsidP="00922C42">
            <w:pPr>
              <w:jc w:val="center"/>
              <w:rPr>
                <w:rFonts w:cs="Times New Roman"/>
                <w:sz w:val="22"/>
                <w:lang w:eastAsia="en-US"/>
              </w:rPr>
            </w:pPr>
            <w:r w:rsidRPr="002A2C63">
              <w:rPr>
                <w:rFonts w:cs="Times New Roman"/>
                <w:sz w:val="22"/>
                <w:lang w:eastAsia="en-US"/>
              </w:rPr>
              <w:lastRenderedPageBreak/>
              <w:t>11</w:t>
            </w:r>
          </w:p>
        </w:tc>
        <w:tc>
          <w:tcPr>
            <w:tcW w:w="4835" w:type="dxa"/>
            <w:shd w:val="clear" w:color="auto" w:fill="auto"/>
          </w:tcPr>
          <w:p w14:paraId="49C0DE02" w14:textId="7201AC7C" w:rsidR="00922C42" w:rsidRPr="002A2C63" w:rsidRDefault="00922C42" w:rsidP="00922C42">
            <w:pPr>
              <w:pStyle w:val="Corpodetexto"/>
              <w:rPr>
                <w:rFonts w:asciiTheme="minorHAnsi" w:hAnsiTheme="minorHAnsi" w:cstheme="minorHAnsi"/>
                <w:sz w:val="22"/>
                <w:szCs w:val="22"/>
              </w:rPr>
            </w:pPr>
            <w:r w:rsidRPr="00882BE4">
              <w:rPr>
                <w:rFonts w:asciiTheme="minorHAnsi" w:hAnsiTheme="minorHAnsi" w:cstheme="minorHAnsi"/>
                <w:b/>
                <w:sz w:val="22"/>
              </w:rPr>
              <w:t xml:space="preserve">Bebida de Soja / Leite de soja, </w:t>
            </w:r>
            <w:r w:rsidRPr="00882BE4">
              <w:rPr>
                <w:rFonts w:asciiTheme="minorHAnsi" w:hAnsiTheme="minorHAnsi" w:cstheme="minorHAnsi"/>
                <w:sz w:val="22"/>
              </w:rPr>
              <w:t>sem lactose, sem proteínas do leite e sem sabor residual do produto. Embalagem longa vida, tipo tetrapak, contendo 1 litro. No rótulo deve conter informação nutricional, sobre glúten e prazo de validade e lote. Prazo   de   validade mínimo de 12 meses a partir da entrega do fornecedor.</w:t>
            </w:r>
          </w:p>
        </w:tc>
        <w:tc>
          <w:tcPr>
            <w:tcW w:w="553" w:type="dxa"/>
            <w:tcBorders>
              <w:top w:val="nil"/>
              <w:left w:val="single" w:sz="4" w:space="0" w:color="auto"/>
              <w:bottom w:val="single" w:sz="4" w:space="0" w:color="auto"/>
              <w:right w:val="single" w:sz="4" w:space="0" w:color="auto"/>
            </w:tcBorders>
            <w:shd w:val="clear" w:color="auto" w:fill="auto"/>
            <w:vAlign w:val="center"/>
          </w:tcPr>
          <w:p w14:paraId="0711C650" w14:textId="4543021D"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L</w:t>
            </w:r>
          </w:p>
        </w:tc>
        <w:tc>
          <w:tcPr>
            <w:tcW w:w="847" w:type="dxa"/>
            <w:shd w:val="clear" w:color="auto" w:fill="auto"/>
            <w:vAlign w:val="center"/>
          </w:tcPr>
          <w:p w14:paraId="4FF1A31C" w14:textId="36B4F01F"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15</w:t>
            </w:r>
          </w:p>
        </w:tc>
        <w:tc>
          <w:tcPr>
            <w:tcW w:w="1138" w:type="dxa"/>
            <w:shd w:val="clear" w:color="auto" w:fill="auto"/>
            <w:vAlign w:val="center"/>
          </w:tcPr>
          <w:p w14:paraId="040B3DEB"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3E53248E" w14:textId="566CAA14"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8,17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AE40AB" w14:textId="21C5B2C9"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122,55 </w:t>
            </w:r>
          </w:p>
        </w:tc>
      </w:tr>
      <w:tr w:rsidR="00922C42" w:rsidRPr="00BC6B6F" w14:paraId="5CC0C994" w14:textId="77777777" w:rsidTr="005A6EA2">
        <w:tc>
          <w:tcPr>
            <w:tcW w:w="708" w:type="dxa"/>
            <w:shd w:val="clear" w:color="auto" w:fill="auto"/>
            <w:vAlign w:val="center"/>
          </w:tcPr>
          <w:p w14:paraId="5CA3040E" w14:textId="77777777" w:rsidR="00922C42" w:rsidRPr="002A2C63" w:rsidRDefault="00922C42" w:rsidP="00922C42">
            <w:pPr>
              <w:jc w:val="center"/>
              <w:rPr>
                <w:rFonts w:cs="Times New Roman"/>
                <w:sz w:val="22"/>
                <w:lang w:eastAsia="en-US"/>
              </w:rPr>
            </w:pPr>
            <w:r w:rsidRPr="002A2C63">
              <w:rPr>
                <w:rFonts w:cs="Times New Roman"/>
                <w:sz w:val="22"/>
                <w:lang w:eastAsia="en-US"/>
              </w:rPr>
              <w:t>12</w:t>
            </w:r>
          </w:p>
        </w:tc>
        <w:tc>
          <w:tcPr>
            <w:tcW w:w="4835" w:type="dxa"/>
            <w:shd w:val="clear" w:color="auto" w:fill="auto"/>
          </w:tcPr>
          <w:p w14:paraId="74DF6D24" w14:textId="3868839D"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 xml:space="preserve">Cacau em pó 100%. </w:t>
            </w:r>
            <w:r w:rsidRPr="00882BE4">
              <w:rPr>
                <w:rFonts w:asciiTheme="minorHAnsi" w:hAnsiTheme="minorHAnsi" w:cstheme="minorHAnsi"/>
                <w:sz w:val="22"/>
              </w:rPr>
              <w:t>(Pacotes de 200 ou 500 gramas).  Chocolate em pó 100% de cacau. Validade de no mínimo 12 meses e data de fabricação não superior a 30 dias.</w:t>
            </w:r>
          </w:p>
        </w:tc>
        <w:tc>
          <w:tcPr>
            <w:tcW w:w="553" w:type="dxa"/>
            <w:tcBorders>
              <w:top w:val="nil"/>
              <w:left w:val="single" w:sz="4" w:space="0" w:color="auto"/>
              <w:bottom w:val="single" w:sz="4" w:space="0" w:color="auto"/>
              <w:right w:val="single" w:sz="4" w:space="0" w:color="auto"/>
            </w:tcBorders>
            <w:shd w:val="clear" w:color="auto" w:fill="auto"/>
            <w:vAlign w:val="center"/>
          </w:tcPr>
          <w:p w14:paraId="3A6AF909" w14:textId="1C8DF986"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34E0AAF5" w14:textId="0DAA5B34"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20</w:t>
            </w:r>
          </w:p>
        </w:tc>
        <w:tc>
          <w:tcPr>
            <w:tcW w:w="1138" w:type="dxa"/>
            <w:shd w:val="clear" w:color="auto" w:fill="auto"/>
            <w:vAlign w:val="center"/>
          </w:tcPr>
          <w:p w14:paraId="2A0B46EE"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0DACEEB5" w14:textId="5B79A558"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50,00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4E4BDA" w14:textId="64C8F76F"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1.000,00 </w:t>
            </w:r>
          </w:p>
        </w:tc>
      </w:tr>
      <w:tr w:rsidR="00922C42" w:rsidRPr="00BC6B6F" w14:paraId="7A0F561A" w14:textId="77777777" w:rsidTr="005A6EA2">
        <w:tc>
          <w:tcPr>
            <w:tcW w:w="708" w:type="dxa"/>
            <w:shd w:val="clear" w:color="auto" w:fill="auto"/>
            <w:vAlign w:val="center"/>
          </w:tcPr>
          <w:p w14:paraId="6B02155E" w14:textId="77777777" w:rsidR="00922C42" w:rsidRPr="002A2C63" w:rsidRDefault="00922C42" w:rsidP="00922C42">
            <w:pPr>
              <w:jc w:val="center"/>
              <w:rPr>
                <w:rFonts w:cs="Times New Roman"/>
                <w:sz w:val="22"/>
                <w:lang w:eastAsia="en-US"/>
              </w:rPr>
            </w:pPr>
            <w:r w:rsidRPr="002A2C63">
              <w:rPr>
                <w:rFonts w:cs="Times New Roman"/>
                <w:sz w:val="22"/>
                <w:lang w:eastAsia="en-US"/>
              </w:rPr>
              <w:t>13</w:t>
            </w:r>
          </w:p>
        </w:tc>
        <w:tc>
          <w:tcPr>
            <w:tcW w:w="4835" w:type="dxa"/>
            <w:shd w:val="clear" w:color="auto" w:fill="auto"/>
          </w:tcPr>
          <w:p w14:paraId="49FAB8D9" w14:textId="0CC94EB2"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Café solúvel granulado</w:t>
            </w:r>
            <w:r w:rsidRPr="00882BE4">
              <w:rPr>
                <w:rFonts w:asciiTheme="minorHAnsi" w:hAnsiTheme="minorHAnsi" w:cstheme="minorHAnsi"/>
                <w:sz w:val="22"/>
              </w:rPr>
              <w:t>. (</w:t>
            </w:r>
            <w:r w:rsidRPr="00882BE4">
              <w:rPr>
                <w:rFonts w:asciiTheme="minorHAnsi" w:hAnsiTheme="minorHAnsi" w:cstheme="minorHAnsi"/>
                <w:sz w:val="22"/>
                <w:u w:val="single"/>
              </w:rPr>
              <w:t>Embalagem de 50 gramas)</w:t>
            </w:r>
            <w:r w:rsidRPr="00882BE4">
              <w:rPr>
                <w:rFonts w:asciiTheme="minorHAnsi" w:hAnsiTheme="minorHAnsi" w:cstheme="minorHAnsi"/>
                <w:sz w:val="22"/>
              </w:rPr>
              <w:t>. Café instantâneo acondicionados em embalagem de 50 gramas. Com data de fabricação e prazo de validade, data de validade mínima de 6 meses a partir da data da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329246DB" w14:textId="21DCAF53"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Un</w:t>
            </w:r>
          </w:p>
        </w:tc>
        <w:tc>
          <w:tcPr>
            <w:tcW w:w="847" w:type="dxa"/>
            <w:shd w:val="clear" w:color="auto" w:fill="auto"/>
            <w:vAlign w:val="center"/>
          </w:tcPr>
          <w:p w14:paraId="30B51A39" w14:textId="2A3EC085"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100</w:t>
            </w:r>
          </w:p>
        </w:tc>
        <w:tc>
          <w:tcPr>
            <w:tcW w:w="1138" w:type="dxa"/>
            <w:shd w:val="clear" w:color="auto" w:fill="auto"/>
            <w:vAlign w:val="center"/>
          </w:tcPr>
          <w:p w14:paraId="2EBBCE4E"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75E658C1" w14:textId="446C7F17" w:rsidR="00922C42" w:rsidRDefault="00922C42" w:rsidP="00922C42">
            <w:pPr>
              <w:jc w:val="right"/>
              <w:rPr>
                <w:rFonts w:cs="Times New Roman"/>
                <w:sz w:val="22"/>
                <w:lang w:eastAsia="en-US"/>
              </w:rPr>
            </w:pPr>
            <w:r w:rsidRPr="00882BE4">
              <w:rPr>
                <w:rFonts w:asciiTheme="minorHAnsi" w:hAnsiTheme="minorHAnsi" w:cstheme="minorHAnsi"/>
                <w:sz w:val="22"/>
              </w:rPr>
              <w:t xml:space="preserve">5,19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E7DCD3" w14:textId="115467DB"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519,00 </w:t>
            </w:r>
          </w:p>
        </w:tc>
      </w:tr>
      <w:tr w:rsidR="00922C42" w:rsidRPr="00BC6B6F" w14:paraId="672A21F4" w14:textId="77777777" w:rsidTr="005A6EA2">
        <w:tc>
          <w:tcPr>
            <w:tcW w:w="708" w:type="dxa"/>
            <w:shd w:val="clear" w:color="auto" w:fill="auto"/>
            <w:vAlign w:val="center"/>
          </w:tcPr>
          <w:p w14:paraId="39672047" w14:textId="77777777" w:rsidR="00922C42" w:rsidRPr="002A2C63" w:rsidRDefault="00922C42" w:rsidP="00922C42">
            <w:pPr>
              <w:jc w:val="center"/>
              <w:rPr>
                <w:rFonts w:cs="Times New Roman"/>
                <w:sz w:val="22"/>
                <w:highlight w:val="yellow"/>
                <w:lang w:eastAsia="en-US"/>
              </w:rPr>
            </w:pPr>
            <w:r w:rsidRPr="002A2C63">
              <w:rPr>
                <w:rFonts w:cs="Times New Roman"/>
                <w:sz w:val="22"/>
                <w:lang w:eastAsia="en-US"/>
              </w:rPr>
              <w:t>14</w:t>
            </w:r>
          </w:p>
        </w:tc>
        <w:tc>
          <w:tcPr>
            <w:tcW w:w="4835" w:type="dxa"/>
            <w:shd w:val="clear" w:color="auto" w:fill="auto"/>
          </w:tcPr>
          <w:p w14:paraId="444E0EF2" w14:textId="6E20EF82"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 xml:space="preserve">Canela em pó. </w:t>
            </w:r>
            <w:r w:rsidRPr="00882BE4">
              <w:rPr>
                <w:rFonts w:asciiTheme="minorHAnsi" w:hAnsiTheme="minorHAnsi" w:cstheme="minorHAnsi"/>
                <w:sz w:val="22"/>
              </w:rPr>
              <w:t xml:space="preserve">(Pacote de no mínimo de 100 </w:t>
            </w:r>
            <w:proofErr w:type="spellStart"/>
            <w:r w:rsidRPr="00882BE4">
              <w:rPr>
                <w:rFonts w:asciiTheme="minorHAnsi" w:hAnsiTheme="minorHAnsi" w:cstheme="minorHAnsi"/>
                <w:sz w:val="22"/>
              </w:rPr>
              <w:t>gr</w:t>
            </w:r>
            <w:proofErr w:type="spellEnd"/>
            <w:r w:rsidRPr="00882BE4">
              <w:rPr>
                <w:rFonts w:asciiTheme="minorHAnsi" w:hAnsiTheme="minorHAnsi" w:cstheme="minorHAnsi"/>
                <w:sz w:val="22"/>
              </w:rPr>
              <w:t>) Condimento, apresentação: moída, matéria-prima: canela, aspecto físico: pó, aplicação: alimentação. Com data de fabricação e prazo de validade, data de validade mínima de 6 meses a partir da data da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01A03AE0" w14:textId="00913BDA"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Un</w:t>
            </w:r>
          </w:p>
        </w:tc>
        <w:tc>
          <w:tcPr>
            <w:tcW w:w="847" w:type="dxa"/>
            <w:shd w:val="clear" w:color="auto" w:fill="auto"/>
            <w:vAlign w:val="center"/>
          </w:tcPr>
          <w:p w14:paraId="7AFF587F" w14:textId="5EB1C3C7"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18</w:t>
            </w:r>
          </w:p>
        </w:tc>
        <w:tc>
          <w:tcPr>
            <w:tcW w:w="1138" w:type="dxa"/>
            <w:shd w:val="clear" w:color="auto" w:fill="auto"/>
            <w:vAlign w:val="center"/>
          </w:tcPr>
          <w:p w14:paraId="30F2F806"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7421D52B" w14:textId="64B0A23A"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3,95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BCE67" w14:textId="674C76D1"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71,10 </w:t>
            </w:r>
          </w:p>
        </w:tc>
      </w:tr>
      <w:tr w:rsidR="00922C42" w:rsidRPr="00BC6B6F" w14:paraId="7F7A214D" w14:textId="77777777" w:rsidTr="005A6EA2">
        <w:tc>
          <w:tcPr>
            <w:tcW w:w="708" w:type="dxa"/>
            <w:shd w:val="clear" w:color="auto" w:fill="auto"/>
            <w:vAlign w:val="center"/>
          </w:tcPr>
          <w:p w14:paraId="566573FE" w14:textId="77777777" w:rsidR="00922C42" w:rsidRPr="002A2C63" w:rsidRDefault="00922C42" w:rsidP="00922C42">
            <w:pPr>
              <w:jc w:val="center"/>
              <w:rPr>
                <w:rFonts w:cs="Times New Roman"/>
                <w:sz w:val="22"/>
                <w:lang w:eastAsia="en-US"/>
              </w:rPr>
            </w:pPr>
            <w:r w:rsidRPr="002A2C63">
              <w:rPr>
                <w:rFonts w:cs="Times New Roman"/>
                <w:sz w:val="22"/>
                <w:lang w:eastAsia="en-US"/>
              </w:rPr>
              <w:t>15</w:t>
            </w:r>
          </w:p>
        </w:tc>
        <w:tc>
          <w:tcPr>
            <w:tcW w:w="4835" w:type="dxa"/>
            <w:shd w:val="clear" w:color="auto" w:fill="auto"/>
          </w:tcPr>
          <w:p w14:paraId="0D1FB5C3" w14:textId="7B771167"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Cereal de milho SEM AÇUCAR</w:t>
            </w:r>
            <w:r w:rsidRPr="00882BE4">
              <w:rPr>
                <w:rFonts w:asciiTheme="minorHAnsi" w:hAnsiTheme="minorHAnsi" w:cstheme="minorHAnsi"/>
                <w:sz w:val="22"/>
              </w:rPr>
              <w:t xml:space="preserve">, (Embalagem de 200g, 300g a 1kg). Flocos de milho SEM AÇUCAR, enriquecido c/ vitaminas e sais minerais, com data de fabricação e validade. Deveram ser </w:t>
            </w:r>
            <w:proofErr w:type="gramStart"/>
            <w:r w:rsidRPr="00882BE4">
              <w:rPr>
                <w:rFonts w:asciiTheme="minorHAnsi" w:hAnsiTheme="minorHAnsi" w:cstheme="minorHAnsi"/>
                <w:sz w:val="22"/>
              </w:rPr>
              <w:t>preparado</w:t>
            </w:r>
            <w:proofErr w:type="gramEnd"/>
            <w:r w:rsidRPr="00882BE4">
              <w:rPr>
                <w:rFonts w:asciiTheme="minorHAnsi" w:hAnsiTheme="minorHAnsi" w:cstheme="minorHAnsi"/>
                <w:sz w:val="22"/>
              </w:rPr>
              <w:t xml:space="preserve"> com matéria-prima sã, limpa, isentas de matéria terrosa, de parasitas e de detritos. Com aparência de flocos, de odor e sabor característicos, e de textura crocante. Prazo de validade (mínima de seis meses a contar da data de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148CAF31" w14:textId="21E3A8B0"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7429AADD" w14:textId="35CB1C9D"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40</w:t>
            </w:r>
          </w:p>
        </w:tc>
        <w:tc>
          <w:tcPr>
            <w:tcW w:w="1138" w:type="dxa"/>
            <w:shd w:val="clear" w:color="auto" w:fill="auto"/>
            <w:vAlign w:val="center"/>
          </w:tcPr>
          <w:p w14:paraId="7D8CC5BC"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1C8ABB67" w14:textId="4C15811C"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21,24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442CDF" w14:textId="7006F359"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849,60 </w:t>
            </w:r>
          </w:p>
        </w:tc>
      </w:tr>
      <w:tr w:rsidR="00922C42" w:rsidRPr="00BC6B6F" w14:paraId="1CBE54CC" w14:textId="77777777" w:rsidTr="005A6EA2">
        <w:tc>
          <w:tcPr>
            <w:tcW w:w="708" w:type="dxa"/>
            <w:shd w:val="clear" w:color="auto" w:fill="auto"/>
            <w:vAlign w:val="center"/>
          </w:tcPr>
          <w:p w14:paraId="0B5C9351" w14:textId="77777777" w:rsidR="00922C42" w:rsidRPr="002A2C63" w:rsidRDefault="00922C42" w:rsidP="00922C42">
            <w:pPr>
              <w:jc w:val="center"/>
              <w:rPr>
                <w:rFonts w:cs="Times New Roman"/>
                <w:sz w:val="22"/>
                <w:lang w:eastAsia="en-US"/>
              </w:rPr>
            </w:pPr>
            <w:r w:rsidRPr="002A2C63">
              <w:rPr>
                <w:rFonts w:cs="Times New Roman"/>
                <w:sz w:val="22"/>
                <w:lang w:eastAsia="en-US"/>
              </w:rPr>
              <w:t>16</w:t>
            </w:r>
          </w:p>
        </w:tc>
        <w:tc>
          <w:tcPr>
            <w:tcW w:w="4835" w:type="dxa"/>
            <w:shd w:val="clear" w:color="auto" w:fill="auto"/>
          </w:tcPr>
          <w:p w14:paraId="798C4624" w14:textId="55B297EA"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Cúrcuma em pó</w:t>
            </w:r>
            <w:r w:rsidRPr="00882BE4">
              <w:rPr>
                <w:rFonts w:asciiTheme="minorHAnsi" w:hAnsiTheme="minorHAnsi" w:cstheme="minorHAnsi"/>
                <w:sz w:val="22"/>
              </w:rPr>
              <w:t>, (embalagem de 50g, 100g) ingrediente presente no alimento é somente cúrcuma em pó pura. Prazo de validade (mínima de seis meses a contar da data de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156BCA5E" w14:textId="3F7ACC24"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 xml:space="preserve">Un </w:t>
            </w:r>
          </w:p>
        </w:tc>
        <w:tc>
          <w:tcPr>
            <w:tcW w:w="847" w:type="dxa"/>
            <w:shd w:val="clear" w:color="auto" w:fill="auto"/>
            <w:vAlign w:val="center"/>
          </w:tcPr>
          <w:p w14:paraId="633F3237" w14:textId="64F65CA3"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70</w:t>
            </w:r>
          </w:p>
        </w:tc>
        <w:tc>
          <w:tcPr>
            <w:tcW w:w="1138" w:type="dxa"/>
            <w:shd w:val="clear" w:color="auto" w:fill="auto"/>
            <w:vAlign w:val="center"/>
          </w:tcPr>
          <w:p w14:paraId="0A765F6B"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7A3753E0" w14:textId="5A4CD811"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7,35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99A792" w14:textId="5109F1DF"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514,50 </w:t>
            </w:r>
          </w:p>
        </w:tc>
      </w:tr>
      <w:tr w:rsidR="00922C42" w:rsidRPr="00BC6B6F" w14:paraId="1F3B0507" w14:textId="77777777" w:rsidTr="005A6EA2">
        <w:tc>
          <w:tcPr>
            <w:tcW w:w="708" w:type="dxa"/>
            <w:shd w:val="clear" w:color="auto" w:fill="auto"/>
            <w:vAlign w:val="center"/>
          </w:tcPr>
          <w:p w14:paraId="4CC7D7E5" w14:textId="77777777" w:rsidR="00922C42" w:rsidRPr="002A2C63" w:rsidRDefault="00922C42" w:rsidP="00922C42">
            <w:pPr>
              <w:jc w:val="center"/>
              <w:rPr>
                <w:rFonts w:cs="Times New Roman"/>
                <w:sz w:val="22"/>
                <w:lang w:eastAsia="en-US"/>
              </w:rPr>
            </w:pPr>
            <w:r w:rsidRPr="002A2C63">
              <w:rPr>
                <w:rFonts w:cs="Times New Roman"/>
                <w:sz w:val="22"/>
                <w:lang w:eastAsia="en-US"/>
              </w:rPr>
              <w:t>17</w:t>
            </w:r>
          </w:p>
        </w:tc>
        <w:tc>
          <w:tcPr>
            <w:tcW w:w="4835" w:type="dxa"/>
            <w:shd w:val="clear" w:color="auto" w:fill="auto"/>
          </w:tcPr>
          <w:p w14:paraId="29B25877" w14:textId="0590CEDC"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Chá sabores diversos</w:t>
            </w:r>
            <w:r w:rsidRPr="00882BE4">
              <w:rPr>
                <w:rFonts w:asciiTheme="minorHAnsi" w:hAnsiTheme="minorHAnsi" w:cstheme="minorHAnsi"/>
                <w:sz w:val="22"/>
              </w:rPr>
              <w:t xml:space="preserve"> (erva doce, capim cidreira, hortelã, camomila, frutas) composto de talos e folhas, aroma idêntico ao natural de pêssego, embalagem com 10 saquinhos e peso liquido de 20g por caixa.</w:t>
            </w:r>
          </w:p>
        </w:tc>
        <w:tc>
          <w:tcPr>
            <w:tcW w:w="553" w:type="dxa"/>
            <w:tcBorders>
              <w:top w:val="nil"/>
              <w:left w:val="single" w:sz="4" w:space="0" w:color="auto"/>
              <w:bottom w:val="single" w:sz="4" w:space="0" w:color="auto"/>
              <w:right w:val="single" w:sz="4" w:space="0" w:color="auto"/>
            </w:tcBorders>
            <w:shd w:val="clear" w:color="auto" w:fill="auto"/>
            <w:vAlign w:val="center"/>
          </w:tcPr>
          <w:p w14:paraId="39F892C4" w14:textId="1F5C6F0B"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Un</w:t>
            </w:r>
          </w:p>
        </w:tc>
        <w:tc>
          <w:tcPr>
            <w:tcW w:w="847" w:type="dxa"/>
            <w:shd w:val="clear" w:color="auto" w:fill="auto"/>
            <w:vAlign w:val="center"/>
          </w:tcPr>
          <w:p w14:paraId="10233243" w14:textId="381CB76A"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200</w:t>
            </w:r>
          </w:p>
        </w:tc>
        <w:tc>
          <w:tcPr>
            <w:tcW w:w="1138" w:type="dxa"/>
            <w:shd w:val="clear" w:color="auto" w:fill="auto"/>
            <w:vAlign w:val="center"/>
          </w:tcPr>
          <w:p w14:paraId="314BEBA3"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489BA800" w14:textId="40B51CBF" w:rsidR="00922C42" w:rsidRDefault="00922C42" w:rsidP="00922C42">
            <w:pPr>
              <w:jc w:val="right"/>
              <w:rPr>
                <w:rFonts w:cs="Times New Roman"/>
                <w:sz w:val="22"/>
                <w:lang w:eastAsia="en-US"/>
              </w:rPr>
            </w:pPr>
            <w:r w:rsidRPr="00882BE4">
              <w:rPr>
                <w:rFonts w:asciiTheme="minorHAnsi" w:hAnsiTheme="minorHAnsi" w:cstheme="minorHAnsi"/>
                <w:sz w:val="22"/>
              </w:rPr>
              <w:t xml:space="preserve">5,76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88F566" w14:textId="7F1CB0E9"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1.152,00 </w:t>
            </w:r>
          </w:p>
        </w:tc>
      </w:tr>
      <w:tr w:rsidR="00922C42" w:rsidRPr="00BC6B6F" w14:paraId="78A0BABC" w14:textId="77777777" w:rsidTr="005A6EA2">
        <w:tc>
          <w:tcPr>
            <w:tcW w:w="708" w:type="dxa"/>
            <w:shd w:val="clear" w:color="auto" w:fill="auto"/>
            <w:vAlign w:val="center"/>
          </w:tcPr>
          <w:p w14:paraId="363C8F25" w14:textId="77777777" w:rsidR="00922C42" w:rsidRPr="002A2C63" w:rsidRDefault="00922C42" w:rsidP="00922C42">
            <w:pPr>
              <w:jc w:val="center"/>
              <w:rPr>
                <w:rFonts w:cs="Times New Roman"/>
                <w:sz w:val="22"/>
                <w:lang w:eastAsia="en-US"/>
              </w:rPr>
            </w:pPr>
            <w:r w:rsidRPr="002A2C63">
              <w:rPr>
                <w:rFonts w:cs="Times New Roman"/>
                <w:sz w:val="22"/>
                <w:lang w:eastAsia="en-US"/>
              </w:rPr>
              <w:t>18</w:t>
            </w:r>
          </w:p>
        </w:tc>
        <w:tc>
          <w:tcPr>
            <w:tcW w:w="4835" w:type="dxa"/>
            <w:shd w:val="clear" w:color="auto" w:fill="auto"/>
          </w:tcPr>
          <w:p w14:paraId="4C4C61B9" w14:textId="0ABBDF92" w:rsidR="00922C42" w:rsidRPr="002A2C63" w:rsidRDefault="00922C42" w:rsidP="00922C42">
            <w:pPr>
              <w:pStyle w:val="Corpodetexto"/>
              <w:rPr>
                <w:rFonts w:ascii="Calibri" w:eastAsia="Calibri" w:hAnsi="Calibri" w:cstheme="minorHAnsi"/>
                <w:color w:val="000000"/>
                <w:sz w:val="22"/>
                <w:szCs w:val="22"/>
              </w:rPr>
            </w:pPr>
            <w:r w:rsidRPr="00882BE4">
              <w:rPr>
                <w:rFonts w:asciiTheme="minorHAnsi" w:eastAsia="Calibri" w:hAnsiTheme="minorHAnsi" w:cstheme="minorHAnsi"/>
                <w:b/>
                <w:color w:val="000000"/>
                <w:sz w:val="22"/>
                <w:szCs w:val="22"/>
              </w:rPr>
              <w:t>Coco ralado</w:t>
            </w:r>
            <w:r w:rsidRPr="00882BE4">
              <w:rPr>
                <w:rFonts w:asciiTheme="minorHAnsi" w:eastAsia="Calibri" w:hAnsiTheme="minorHAnsi" w:cstheme="minorHAnsi"/>
                <w:color w:val="000000"/>
                <w:sz w:val="22"/>
                <w:szCs w:val="22"/>
              </w:rPr>
              <w:t>, seco sem açúcar. Embalagem de 100g. Embalagem deverá conter informações nutricionais, ingredientes, com especificação de peso, data de validade, data de fabricação, nº do lote, produto e marca. Validade de 02 meses a partir da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294DC389" w14:textId="647CA081"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Un</w:t>
            </w:r>
          </w:p>
        </w:tc>
        <w:tc>
          <w:tcPr>
            <w:tcW w:w="847" w:type="dxa"/>
            <w:shd w:val="clear" w:color="auto" w:fill="auto"/>
            <w:vAlign w:val="center"/>
          </w:tcPr>
          <w:p w14:paraId="275323A1" w14:textId="1C26651C"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20</w:t>
            </w:r>
          </w:p>
        </w:tc>
        <w:tc>
          <w:tcPr>
            <w:tcW w:w="1138" w:type="dxa"/>
            <w:shd w:val="clear" w:color="auto" w:fill="auto"/>
            <w:vAlign w:val="center"/>
          </w:tcPr>
          <w:p w14:paraId="3B8AAE8E"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525759F9" w14:textId="08019A66"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7,24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237DDE" w14:textId="408CE983"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144,80 </w:t>
            </w:r>
          </w:p>
        </w:tc>
      </w:tr>
      <w:tr w:rsidR="00922C42" w:rsidRPr="00BC6B6F" w14:paraId="5920DCD4" w14:textId="77777777" w:rsidTr="005A6EA2">
        <w:tc>
          <w:tcPr>
            <w:tcW w:w="708" w:type="dxa"/>
            <w:shd w:val="clear" w:color="auto" w:fill="auto"/>
            <w:vAlign w:val="center"/>
          </w:tcPr>
          <w:p w14:paraId="4928BFB3" w14:textId="77777777" w:rsidR="00922C42" w:rsidRPr="002A2C63" w:rsidRDefault="00922C42" w:rsidP="00922C42">
            <w:pPr>
              <w:jc w:val="center"/>
              <w:rPr>
                <w:rFonts w:cs="Times New Roman"/>
                <w:sz w:val="22"/>
                <w:lang w:eastAsia="en-US"/>
              </w:rPr>
            </w:pPr>
            <w:r w:rsidRPr="002A2C63">
              <w:rPr>
                <w:rFonts w:cs="Times New Roman"/>
                <w:sz w:val="22"/>
                <w:lang w:eastAsia="en-US"/>
              </w:rPr>
              <w:t>19</w:t>
            </w:r>
          </w:p>
        </w:tc>
        <w:tc>
          <w:tcPr>
            <w:tcW w:w="4835" w:type="dxa"/>
            <w:shd w:val="clear" w:color="auto" w:fill="auto"/>
          </w:tcPr>
          <w:p w14:paraId="3B4F042E" w14:textId="78E711BD" w:rsidR="00922C42" w:rsidRPr="002A2C63" w:rsidRDefault="00922C42" w:rsidP="00922C42">
            <w:pPr>
              <w:pStyle w:val="Corpodetexto"/>
              <w:rPr>
                <w:rFonts w:ascii="Calibri" w:eastAsia="Calibri" w:hAnsi="Calibri" w:cstheme="minorHAnsi"/>
                <w:color w:val="000000"/>
                <w:sz w:val="22"/>
                <w:szCs w:val="22"/>
              </w:rPr>
            </w:pPr>
            <w:r w:rsidRPr="00882BE4">
              <w:rPr>
                <w:rFonts w:asciiTheme="minorHAnsi" w:eastAsia="Calibri" w:hAnsiTheme="minorHAnsi" w:cstheme="minorHAnsi"/>
                <w:b/>
                <w:color w:val="000000"/>
                <w:sz w:val="22"/>
                <w:szCs w:val="22"/>
              </w:rPr>
              <w:t>Colorau (urucum)</w:t>
            </w:r>
            <w:r w:rsidRPr="00882BE4">
              <w:rPr>
                <w:rFonts w:asciiTheme="minorHAnsi" w:eastAsia="Calibri" w:hAnsiTheme="minorHAnsi" w:cstheme="minorHAnsi"/>
                <w:color w:val="000000"/>
                <w:sz w:val="22"/>
                <w:szCs w:val="22"/>
              </w:rPr>
              <w:t xml:space="preserve">, pó fino, homogêneo, coloração </w:t>
            </w:r>
            <w:r w:rsidRPr="00882BE4">
              <w:rPr>
                <w:rFonts w:asciiTheme="minorHAnsi" w:eastAsia="Calibri" w:hAnsiTheme="minorHAnsi" w:cstheme="minorHAnsi"/>
                <w:color w:val="000000"/>
                <w:sz w:val="22"/>
                <w:szCs w:val="22"/>
              </w:rPr>
              <w:lastRenderedPageBreak/>
              <w:t>vermelha intensa, embalagem plástica com 500 g, com identificação do produto, marca do fabricante, prazo de validade e peso líquido. Data de validade mínima de 6 meses a partir da data da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61601D7E" w14:textId="53A086FB"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lastRenderedPageBreak/>
              <w:t>Kg</w:t>
            </w:r>
          </w:p>
        </w:tc>
        <w:tc>
          <w:tcPr>
            <w:tcW w:w="847" w:type="dxa"/>
            <w:shd w:val="clear" w:color="auto" w:fill="auto"/>
            <w:vAlign w:val="center"/>
          </w:tcPr>
          <w:p w14:paraId="3F58613C" w14:textId="506726D2"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10</w:t>
            </w:r>
          </w:p>
        </w:tc>
        <w:tc>
          <w:tcPr>
            <w:tcW w:w="1138" w:type="dxa"/>
            <w:shd w:val="clear" w:color="auto" w:fill="auto"/>
            <w:vAlign w:val="center"/>
          </w:tcPr>
          <w:p w14:paraId="3C971B4E"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0BFF5761" w14:textId="204925C0" w:rsidR="00922C42" w:rsidRDefault="00922C42" w:rsidP="00922C42">
            <w:pPr>
              <w:jc w:val="right"/>
              <w:rPr>
                <w:rFonts w:cs="Times New Roman"/>
                <w:sz w:val="22"/>
                <w:lang w:eastAsia="en-US"/>
              </w:rPr>
            </w:pPr>
            <w:r w:rsidRPr="00882BE4">
              <w:rPr>
                <w:rFonts w:asciiTheme="minorHAnsi" w:hAnsiTheme="minorHAnsi" w:cstheme="minorHAnsi"/>
                <w:sz w:val="22"/>
              </w:rPr>
              <w:t xml:space="preserve">15,70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C7E81F" w14:textId="3139F9F6"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157,00 </w:t>
            </w:r>
          </w:p>
        </w:tc>
      </w:tr>
      <w:tr w:rsidR="00922C42" w:rsidRPr="00BC6B6F" w14:paraId="04BABFD2" w14:textId="77777777" w:rsidTr="005A6EA2">
        <w:tc>
          <w:tcPr>
            <w:tcW w:w="708" w:type="dxa"/>
            <w:shd w:val="clear" w:color="auto" w:fill="auto"/>
            <w:vAlign w:val="center"/>
          </w:tcPr>
          <w:p w14:paraId="5CC49C9C" w14:textId="77777777" w:rsidR="00922C42" w:rsidRPr="002A2C63" w:rsidRDefault="00922C42" w:rsidP="00922C42">
            <w:pPr>
              <w:jc w:val="center"/>
              <w:rPr>
                <w:rFonts w:cs="Times New Roman"/>
                <w:sz w:val="22"/>
                <w:lang w:eastAsia="en-US"/>
              </w:rPr>
            </w:pPr>
            <w:r w:rsidRPr="002A2C63">
              <w:rPr>
                <w:rFonts w:cs="Times New Roman"/>
                <w:sz w:val="22"/>
                <w:lang w:eastAsia="en-US"/>
              </w:rPr>
              <w:t>20</w:t>
            </w:r>
          </w:p>
        </w:tc>
        <w:tc>
          <w:tcPr>
            <w:tcW w:w="4835" w:type="dxa"/>
            <w:shd w:val="clear" w:color="auto" w:fill="auto"/>
          </w:tcPr>
          <w:p w14:paraId="7DB90694" w14:textId="18372996" w:rsidR="00922C42" w:rsidRPr="002A2C63" w:rsidRDefault="00922C42" w:rsidP="00922C42">
            <w:pPr>
              <w:pStyle w:val="Corpodetexto"/>
              <w:rPr>
                <w:rFonts w:ascii="Calibri" w:eastAsia="Calibri" w:hAnsi="Calibri" w:cstheme="minorHAnsi"/>
                <w:color w:val="000000"/>
                <w:sz w:val="22"/>
                <w:szCs w:val="22"/>
              </w:rPr>
            </w:pPr>
            <w:r w:rsidRPr="00882BE4">
              <w:rPr>
                <w:rFonts w:asciiTheme="minorHAnsi" w:eastAsia="Calibri" w:hAnsiTheme="minorHAnsi" w:cstheme="minorHAnsi"/>
                <w:b/>
                <w:color w:val="000000"/>
                <w:sz w:val="22"/>
                <w:szCs w:val="22"/>
              </w:rPr>
              <w:t>Farinha de aveia</w:t>
            </w:r>
            <w:r w:rsidRPr="00882BE4">
              <w:rPr>
                <w:rFonts w:asciiTheme="minorHAnsi" w:eastAsia="Calibri" w:hAnsiTheme="minorHAnsi" w:cstheme="minorHAnsi"/>
                <w:color w:val="000000"/>
                <w:sz w:val="22"/>
                <w:szCs w:val="22"/>
              </w:rPr>
              <w:t xml:space="preserve">. (Embalagem de 1kg), resistente, com solda reforçada, íntegra. Sem presença de mofos ou </w:t>
            </w:r>
            <w:proofErr w:type="gramStart"/>
            <w:r w:rsidRPr="00882BE4">
              <w:rPr>
                <w:rFonts w:asciiTheme="minorHAnsi" w:eastAsia="Calibri" w:hAnsiTheme="minorHAnsi" w:cstheme="minorHAnsi"/>
                <w:color w:val="000000"/>
                <w:sz w:val="22"/>
                <w:szCs w:val="22"/>
              </w:rPr>
              <w:t>qualquer outras sujidades</w:t>
            </w:r>
            <w:proofErr w:type="gramEnd"/>
            <w:r w:rsidRPr="00882BE4">
              <w:rPr>
                <w:rFonts w:asciiTheme="minorHAnsi" w:eastAsia="Calibri" w:hAnsiTheme="minorHAnsi" w:cstheme="minorHAnsi"/>
                <w:color w:val="000000"/>
                <w:sz w:val="22"/>
                <w:szCs w:val="22"/>
              </w:rPr>
              <w:t>. Deve constar na embalagem data de fabricação e prazo de validade, data de validade mínima de 6 meses a partir da data da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3E3E49E9" w14:textId="17432374"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76A64A14" w14:textId="05B3E951"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40</w:t>
            </w:r>
          </w:p>
        </w:tc>
        <w:tc>
          <w:tcPr>
            <w:tcW w:w="1138" w:type="dxa"/>
            <w:shd w:val="clear" w:color="auto" w:fill="auto"/>
            <w:vAlign w:val="center"/>
          </w:tcPr>
          <w:p w14:paraId="6474EAAF"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745C1A81" w14:textId="620A8989" w:rsidR="00922C42" w:rsidRDefault="00922C42" w:rsidP="00922C42">
            <w:pPr>
              <w:jc w:val="right"/>
              <w:rPr>
                <w:rFonts w:cs="Times New Roman"/>
                <w:sz w:val="22"/>
                <w:lang w:eastAsia="en-US"/>
              </w:rPr>
            </w:pPr>
            <w:r w:rsidRPr="00882BE4">
              <w:rPr>
                <w:rFonts w:asciiTheme="minorHAnsi" w:hAnsiTheme="minorHAnsi" w:cstheme="minorHAnsi"/>
                <w:sz w:val="22"/>
              </w:rPr>
              <w:t xml:space="preserve">17,57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71CC64" w14:textId="494B470D"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702,80 </w:t>
            </w:r>
          </w:p>
        </w:tc>
      </w:tr>
      <w:tr w:rsidR="00922C42" w:rsidRPr="00BC6B6F" w14:paraId="19557F30" w14:textId="77777777" w:rsidTr="005A6EA2">
        <w:tc>
          <w:tcPr>
            <w:tcW w:w="708" w:type="dxa"/>
            <w:shd w:val="clear" w:color="auto" w:fill="auto"/>
            <w:vAlign w:val="center"/>
          </w:tcPr>
          <w:p w14:paraId="0B5D8434" w14:textId="77777777" w:rsidR="00922C42" w:rsidRPr="002A2C63" w:rsidRDefault="00922C42" w:rsidP="00922C42">
            <w:pPr>
              <w:jc w:val="center"/>
              <w:rPr>
                <w:rFonts w:cs="Times New Roman"/>
                <w:sz w:val="22"/>
                <w:lang w:eastAsia="en-US"/>
              </w:rPr>
            </w:pPr>
            <w:r w:rsidRPr="002A2C63">
              <w:rPr>
                <w:rFonts w:cs="Times New Roman"/>
                <w:sz w:val="22"/>
                <w:lang w:eastAsia="en-US"/>
              </w:rPr>
              <w:t>21</w:t>
            </w:r>
          </w:p>
        </w:tc>
        <w:tc>
          <w:tcPr>
            <w:tcW w:w="4835" w:type="dxa"/>
            <w:shd w:val="clear" w:color="auto" w:fill="auto"/>
          </w:tcPr>
          <w:p w14:paraId="1DA5791D" w14:textId="67F1A858" w:rsidR="00922C42" w:rsidRPr="002A2C63" w:rsidRDefault="00922C42" w:rsidP="00922C42">
            <w:pPr>
              <w:pStyle w:val="Corpodetexto"/>
              <w:rPr>
                <w:rFonts w:ascii="Calibri" w:eastAsia="Calibri" w:hAnsi="Calibri" w:cstheme="minorHAnsi"/>
                <w:color w:val="000000"/>
                <w:sz w:val="22"/>
                <w:szCs w:val="22"/>
              </w:rPr>
            </w:pPr>
            <w:r w:rsidRPr="00882BE4">
              <w:rPr>
                <w:rFonts w:asciiTheme="minorHAnsi" w:hAnsiTheme="minorHAnsi" w:cstheme="minorHAnsi"/>
                <w:b/>
                <w:sz w:val="22"/>
              </w:rPr>
              <w:t xml:space="preserve">Farinha de mandioca. </w:t>
            </w:r>
            <w:r w:rsidRPr="00882BE4">
              <w:rPr>
                <w:rFonts w:asciiTheme="minorHAnsi" w:hAnsiTheme="minorHAnsi" w:cstheme="minorHAnsi"/>
                <w:sz w:val="22"/>
              </w:rPr>
              <w:t>(</w:t>
            </w:r>
            <w:r w:rsidRPr="00882BE4">
              <w:rPr>
                <w:rFonts w:asciiTheme="minorHAnsi" w:hAnsiTheme="minorHAnsi" w:cstheme="minorHAnsi"/>
                <w:sz w:val="22"/>
                <w:u w:val="single"/>
              </w:rPr>
              <w:t>Pacote de 500 g).</w:t>
            </w:r>
            <w:r w:rsidRPr="00882BE4">
              <w:rPr>
                <w:rFonts w:asciiTheme="minorHAnsi" w:hAnsiTheme="minorHAnsi" w:cstheme="minorHAnsi"/>
                <w:sz w:val="22"/>
              </w:rPr>
              <w:t xml:space="preserve"> Deve constar na embalagem prazo de validade de no mínimo 12 meses</w:t>
            </w:r>
            <w:r w:rsidRPr="00882BE4">
              <w:rPr>
                <w:rFonts w:asciiTheme="minorHAnsi" w:hAnsiTheme="minorHAnsi" w:cstheme="minorHAnsi"/>
                <w:b/>
                <w:sz w:val="22"/>
              </w:rPr>
              <w:t>.</w:t>
            </w:r>
          </w:p>
        </w:tc>
        <w:tc>
          <w:tcPr>
            <w:tcW w:w="553" w:type="dxa"/>
            <w:tcBorders>
              <w:top w:val="nil"/>
              <w:left w:val="single" w:sz="4" w:space="0" w:color="auto"/>
              <w:bottom w:val="single" w:sz="4" w:space="0" w:color="auto"/>
              <w:right w:val="single" w:sz="4" w:space="0" w:color="auto"/>
            </w:tcBorders>
            <w:shd w:val="clear" w:color="auto" w:fill="auto"/>
            <w:vAlign w:val="center"/>
          </w:tcPr>
          <w:p w14:paraId="7024062E" w14:textId="3CD42404"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310DF8D7" w14:textId="31768472"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15</w:t>
            </w:r>
          </w:p>
        </w:tc>
        <w:tc>
          <w:tcPr>
            <w:tcW w:w="1138" w:type="dxa"/>
            <w:shd w:val="clear" w:color="auto" w:fill="auto"/>
            <w:vAlign w:val="center"/>
          </w:tcPr>
          <w:p w14:paraId="001019C4"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04B91686" w14:textId="2AC3DED5" w:rsidR="00922C42" w:rsidRDefault="00922C42" w:rsidP="00922C42">
            <w:pPr>
              <w:jc w:val="right"/>
              <w:rPr>
                <w:rFonts w:cs="Times New Roman"/>
                <w:sz w:val="22"/>
                <w:lang w:eastAsia="en-US"/>
              </w:rPr>
            </w:pPr>
            <w:r w:rsidRPr="00882BE4">
              <w:rPr>
                <w:rFonts w:asciiTheme="minorHAnsi" w:hAnsiTheme="minorHAnsi" w:cstheme="minorHAnsi"/>
                <w:sz w:val="22"/>
              </w:rPr>
              <w:t xml:space="preserve">6,78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A1CD80" w14:textId="37486DEB"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101,70 </w:t>
            </w:r>
          </w:p>
        </w:tc>
      </w:tr>
      <w:tr w:rsidR="00922C42" w:rsidRPr="00BC6B6F" w14:paraId="61FDAD89" w14:textId="77777777" w:rsidTr="005A6EA2">
        <w:tc>
          <w:tcPr>
            <w:tcW w:w="708" w:type="dxa"/>
            <w:shd w:val="clear" w:color="auto" w:fill="auto"/>
            <w:vAlign w:val="center"/>
          </w:tcPr>
          <w:p w14:paraId="7FFD13F9" w14:textId="77777777" w:rsidR="00922C42" w:rsidRPr="002A2C63" w:rsidRDefault="00922C42" w:rsidP="00922C42">
            <w:pPr>
              <w:jc w:val="center"/>
              <w:rPr>
                <w:rFonts w:cs="Times New Roman"/>
                <w:sz w:val="22"/>
                <w:lang w:eastAsia="en-US"/>
              </w:rPr>
            </w:pPr>
            <w:r w:rsidRPr="002A2C63">
              <w:rPr>
                <w:rFonts w:cs="Times New Roman"/>
                <w:sz w:val="22"/>
                <w:lang w:eastAsia="en-US"/>
              </w:rPr>
              <w:t>22</w:t>
            </w:r>
          </w:p>
        </w:tc>
        <w:tc>
          <w:tcPr>
            <w:tcW w:w="4835" w:type="dxa"/>
            <w:shd w:val="clear" w:color="auto" w:fill="auto"/>
          </w:tcPr>
          <w:p w14:paraId="2AF438DC" w14:textId="70AD905B" w:rsidR="00922C42" w:rsidRPr="002A2C63" w:rsidRDefault="00922C42" w:rsidP="00922C42">
            <w:pPr>
              <w:pStyle w:val="Corpodetexto"/>
              <w:rPr>
                <w:rFonts w:ascii="Calibri" w:eastAsia="Calibri" w:hAnsi="Calibri" w:cstheme="minorHAnsi"/>
                <w:color w:val="000000"/>
                <w:sz w:val="22"/>
                <w:szCs w:val="22"/>
              </w:rPr>
            </w:pPr>
            <w:r w:rsidRPr="00882BE4">
              <w:rPr>
                <w:rFonts w:asciiTheme="minorHAnsi" w:hAnsiTheme="minorHAnsi" w:cstheme="minorHAnsi"/>
                <w:b/>
                <w:sz w:val="22"/>
              </w:rPr>
              <w:t xml:space="preserve">Farinha de milho fina </w:t>
            </w:r>
            <w:r w:rsidRPr="00882BE4">
              <w:rPr>
                <w:rFonts w:asciiTheme="minorHAnsi" w:hAnsiTheme="minorHAnsi" w:cstheme="minorHAnsi"/>
                <w:sz w:val="22"/>
              </w:rPr>
              <w:t>- (Embalagem plástica contendo 500g). Amarela em flocos finos, livre de parasitas, substâncias nocivas. Prazo de validade 12 meses a contar a partir da data de entrega</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6361E12" w14:textId="4D87F7E8"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152C83B1" w14:textId="743E5B11"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20</w:t>
            </w:r>
          </w:p>
        </w:tc>
        <w:tc>
          <w:tcPr>
            <w:tcW w:w="1138" w:type="dxa"/>
            <w:shd w:val="clear" w:color="auto" w:fill="auto"/>
            <w:vAlign w:val="center"/>
          </w:tcPr>
          <w:p w14:paraId="67C4C72F" w14:textId="77777777" w:rsidR="00922C42" w:rsidRPr="00BC6B6F" w:rsidRDefault="00922C42" w:rsidP="00922C42">
            <w:pPr>
              <w:ind w:firstLine="38"/>
              <w:jc w:val="center"/>
              <w:rPr>
                <w:rFonts w:cs="Times New Roman"/>
                <w:sz w:val="22"/>
                <w:lang w:eastAsia="en-US"/>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31A4486" w14:textId="17388893" w:rsidR="00922C42" w:rsidRDefault="00922C42" w:rsidP="00922C42">
            <w:pPr>
              <w:jc w:val="right"/>
              <w:rPr>
                <w:rFonts w:cs="Times New Roman"/>
                <w:sz w:val="22"/>
                <w:lang w:eastAsia="en-US"/>
              </w:rPr>
            </w:pPr>
            <w:r w:rsidRPr="00882BE4">
              <w:rPr>
                <w:rFonts w:asciiTheme="minorHAnsi" w:hAnsiTheme="minorHAnsi" w:cstheme="minorHAnsi"/>
                <w:sz w:val="22"/>
              </w:rPr>
              <w:t xml:space="preserve">6,77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C3721E" w14:textId="6EDC2A5E"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135,40 </w:t>
            </w:r>
          </w:p>
        </w:tc>
      </w:tr>
      <w:tr w:rsidR="00922C42" w:rsidRPr="00BC6B6F" w14:paraId="5A0D5C2C" w14:textId="77777777" w:rsidTr="005A6EA2">
        <w:tc>
          <w:tcPr>
            <w:tcW w:w="708" w:type="dxa"/>
            <w:shd w:val="clear" w:color="auto" w:fill="auto"/>
            <w:vAlign w:val="center"/>
          </w:tcPr>
          <w:p w14:paraId="5BF739EF" w14:textId="77777777" w:rsidR="00922C42" w:rsidRPr="002A2C63" w:rsidRDefault="00922C42" w:rsidP="00922C42">
            <w:pPr>
              <w:jc w:val="center"/>
              <w:rPr>
                <w:rFonts w:cs="Times New Roman"/>
                <w:sz w:val="22"/>
                <w:lang w:eastAsia="en-US"/>
              </w:rPr>
            </w:pPr>
            <w:r w:rsidRPr="002A2C63">
              <w:rPr>
                <w:rFonts w:cs="Times New Roman"/>
                <w:sz w:val="22"/>
                <w:lang w:eastAsia="en-US"/>
              </w:rPr>
              <w:t>23</w:t>
            </w:r>
          </w:p>
        </w:tc>
        <w:tc>
          <w:tcPr>
            <w:tcW w:w="4835" w:type="dxa"/>
            <w:shd w:val="clear" w:color="auto" w:fill="auto"/>
          </w:tcPr>
          <w:p w14:paraId="36766582" w14:textId="0F52567B" w:rsidR="00922C42" w:rsidRPr="002A2C63" w:rsidRDefault="00922C42" w:rsidP="00922C42">
            <w:pPr>
              <w:pStyle w:val="Corpodetexto"/>
              <w:rPr>
                <w:rFonts w:ascii="Calibri" w:eastAsia="Calibri" w:hAnsi="Calibri" w:cstheme="minorHAnsi"/>
                <w:color w:val="000000"/>
                <w:sz w:val="22"/>
                <w:szCs w:val="22"/>
              </w:rPr>
            </w:pPr>
            <w:r w:rsidRPr="00882BE4">
              <w:rPr>
                <w:rFonts w:asciiTheme="minorHAnsi" w:hAnsiTheme="minorHAnsi" w:cstheme="minorHAnsi"/>
                <w:b/>
                <w:sz w:val="22"/>
              </w:rPr>
              <w:t>Farinha de trigo integral</w:t>
            </w:r>
            <w:r w:rsidRPr="00882BE4">
              <w:rPr>
                <w:rFonts w:asciiTheme="minorHAnsi" w:hAnsiTheme="minorHAnsi" w:cstheme="minorHAnsi"/>
                <w:sz w:val="22"/>
              </w:rPr>
              <w:t>. (</w:t>
            </w:r>
            <w:r w:rsidRPr="00882BE4">
              <w:rPr>
                <w:rFonts w:asciiTheme="minorHAnsi" w:hAnsiTheme="minorHAnsi" w:cstheme="minorHAnsi"/>
                <w:sz w:val="22"/>
                <w:u w:val="single"/>
              </w:rPr>
              <w:t>Pacote de 1kg).</w:t>
            </w:r>
            <w:r w:rsidRPr="00882BE4">
              <w:rPr>
                <w:rFonts w:asciiTheme="minorHAnsi" w:hAnsiTheme="minorHAnsi" w:cstheme="minorHAnsi"/>
                <w:sz w:val="22"/>
              </w:rPr>
              <w:t xml:space="preserve"> Enriquecida com ferro e ácido fólico (vitamina B9), proveniente da moagem do grão de trigo inteiro, com alto teor de fibras. Não poderá estar úmida, fermentada ou rançosa. Embalagem de papel impermeável resistente, que garanta a integridade do produto até o momento do consumo. Embalagem contendo dados do fabricante, informação nutricional, peso líquido, data de fabricação/lote e data de validade de no mínimo 3 meses a partir da entrega do fornecedor.</w:t>
            </w:r>
          </w:p>
        </w:tc>
        <w:tc>
          <w:tcPr>
            <w:tcW w:w="553" w:type="dxa"/>
            <w:tcBorders>
              <w:top w:val="nil"/>
              <w:left w:val="single" w:sz="4" w:space="0" w:color="auto"/>
              <w:bottom w:val="single" w:sz="4" w:space="0" w:color="auto"/>
              <w:right w:val="single" w:sz="4" w:space="0" w:color="auto"/>
            </w:tcBorders>
            <w:shd w:val="clear" w:color="auto" w:fill="auto"/>
            <w:vAlign w:val="center"/>
          </w:tcPr>
          <w:p w14:paraId="77210457" w14:textId="64CC69C0"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48B06ED2" w14:textId="1101C604"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60</w:t>
            </w:r>
          </w:p>
        </w:tc>
        <w:tc>
          <w:tcPr>
            <w:tcW w:w="1138" w:type="dxa"/>
            <w:shd w:val="clear" w:color="auto" w:fill="auto"/>
            <w:vAlign w:val="center"/>
          </w:tcPr>
          <w:p w14:paraId="339859D0"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76BA4D23" w14:textId="0C164413" w:rsidR="00922C42" w:rsidRDefault="00922C42" w:rsidP="00922C42">
            <w:pPr>
              <w:jc w:val="right"/>
              <w:rPr>
                <w:rFonts w:cs="Times New Roman"/>
                <w:sz w:val="22"/>
                <w:lang w:eastAsia="en-US"/>
              </w:rPr>
            </w:pPr>
            <w:r w:rsidRPr="00882BE4">
              <w:rPr>
                <w:rFonts w:asciiTheme="minorHAnsi" w:hAnsiTheme="minorHAnsi" w:cstheme="minorHAnsi"/>
                <w:sz w:val="22"/>
              </w:rPr>
              <w:t xml:space="preserve">7,44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2E29FB" w14:textId="4D3E3E5B"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446,40 </w:t>
            </w:r>
          </w:p>
        </w:tc>
      </w:tr>
      <w:tr w:rsidR="00922C42" w:rsidRPr="00BC6B6F" w14:paraId="3EE67FCB" w14:textId="77777777" w:rsidTr="005A6EA2">
        <w:tc>
          <w:tcPr>
            <w:tcW w:w="708" w:type="dxa"/>
            <w:shd w:val="clear" w:color="auto" w:fill="auto"/>
            <w:vAlign w:val="center"/>
          </w:tcPr>
          <w:p w14:paraId="4D95E398" w14:textId="77777777" w:rsidR="00922C42" w:rsidRPr="002A2C63" w:rsidRDefault="00922C42" w:rsidP="00922C42">
            <w:pPr>
              <w:jc w:val="center"/>
              <w:rPr>
                <w:rFonts w:cs="Times New Roman"/>
                <w:sz w:val="22"/>
                <w:lang w:eastAsia="en-US"/>
              </w:rPr>
            </w:pPr>
            <w:r w:rsidRPr="002A2C63">
              <w:rPr>
                <w:rFonts w:cs="Times New Roman"/>
                <w:sz w:val="22"/>
                <w:lang w:eastAsia="en-US"/>
              </w:rPr>
              <w:t>24</w:t>
            </w:r>
          </w:p>
        </w:tc>
        <w:tc>
          <w:tcPr>
            <w:tcW w:w="4835" w:type="dxa"/>
            <w:shd w:val="clear" w:color="auto" w:fill="auto"/>
          </w:tcPr>
          <w:p w14:paraId="0A490F5F" w14:textId="67EAFE66" w:rsidR="00922C42" w:rsidRPr="002A2C63" w:rsidRDefault="00922C42" w:rsidP="00922C42">
            <w:pPr>
              <w:pStyle w:val="Corpodetexto"/>
              <w:rPr>
                <w:rFonts w:ascii="Calibri" w:eastAsia="Calibri" w:hAnsi="Calibri" w:cstheme="minorHAnsi"/>
                <w:color w:val="000000"/>
                <w:sz w:val="22"/>
                <w:szCs w:val="22"/>
              </w:rPr>
            </w:pPr>
            <w:r w:rsidRPr="00882BE4">
              <w:rPr>
                <w:rFonts w:asciiTheme="minorHAnsi" w:hAnsiTheme="minorHAnsi" w:cstheme="minorHAnsi"/>
                <w:b/>
                <w:sz w:val="22"/>
              </w:rPr>
              <w:t xml:space="preserve">Farinha de trigo, especial, tipo 1. </w:t>
            </w:r>
            <w:r w:rsidRPr="00882BE4">
              <w:rPr>
                <w:rFonts w:asciiTheme="minorHAnsi" w:hAnsiTheme="minorHAnsi" w:cstheme="minorHAnsi"/>
                <w:sz w:val="22"/>
              </w:rPr>
              <w:t>(</w:t>
            </w:r>
            <w:r w:rsidRPr="00882BE4">
              <w:rPr>
                <w:rFonts w:asciiTheme="minorHAnsi" w:hAnsiTheme="minorHAnsi" w:cstheme="minorHAnsi"/>
                <w:sz w:val="22"/>
                <w:u w:val="single"/>
              </w:rPr>
              <w:t xml:space="preserve">Pacote de 1Kg). </w:t>
            </w:r>
            <w:r w:rsidRPr="00882BE4">
              <w:rPr>
                <w:rFonts w:asciiTheme="minorHAnsi" w:hAnsiTheme="minorHAnsi" w:cstheme="minorHAnsi"/>
                <w:sz w:val="22"/>
              </w:rPr>
              <w:t xml:space="preserve">De cor branca, enriquecida com ferro e ácido fólico (vitamina B9), obtida a partir de grãos </w:t>
            </w:r>
            <w:proofErr w:type="spellStart"/>
            <w:r w:rsidRPr="00882BE4">
              <w:rPr>
                <w:rFonts w:asciiTheme="minorHAnsi" w:hAnsiTheme="minorHAnsi" w:cstheme="minorHAnsi"/>
                <w:sz w:val="22"/>
              </w:rPr>
              <w:t>desgerminados</w:t>
            </w:r>
            <w:proofErr w:type="spellEnd"/>
            <w:r w:rsidRPr="00882BE4">
              <w:rPr>
                <w:rFonts w:asciiTheme="minorHAnsi" w:hAnsiTheme="minorHAnsi" w:cstheme="minorHAnsi"/>
                <w:sz w:val="22"/>
              </w:rPr>
              <w:t>, sãos e limpos, isentos de matéria terrosa e em perfeito estado de conservação. Não poderá estar úmida, fermentada ou rançosa. Embalagem de papel impermeável resistente, que garanta a integridade do produto até o momento do consumo. Cada 50g deverá fornecer, no mínimo, 2,1mg de ferro, 75mcg de ácido fólico e 0mg de sódio. Embalagem contendo dados do fabricante, informação nutricional, peso líquido, data de fabricação/lote e data de validade de no mínimo 4 meses a partir da entrega do fornecedor, data de validade mínima de 6 meses a partir da data da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2FDF5820" w14:textId="3D2E8AFD"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26448856" w14:textId="3D96D005"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250</w:t>
            </w:r>
          </w:p>
        </w:tc>
        <w:tc>
          <w:tcPr>
            <w:tcW w:w="1138" w:type="dxa"/>
            <w:shd w:val="clear" w:color="auto" w:fill="auto"/>
            <w:vAlign w:val="center"/>
          </w:tcPr>
          <w:p w14:paraId="2E2F1460"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5F2D6524" w14:textId="5DB72DED"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5,83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8DEDBE" w14:textId="5769BC55"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1.457,50 </w:t>
            </w:r>
          </w:p>
        </w:tc>
      </w:tr>
      <w:tr w:rsidR="00922C42" w:rsidRPr="00BC6B6F" w14:paraId="4662858F" w14:textId="77777777" w:rsidTr="005A6EA2">
        <w:tc>
          <w:tcPr>
            <w:tcW w:w="708" w:type="dxa"/>
            <w:shd w:val="clear" w:color="auto" w:fill="auto"/>
            <w:vAlign w:val="center"/>
          </w:tcPr>
          <w:p w14:paraId="2BC16CA2" w14:textId="77777777" w:rsidR="00922C42" w:rsidRPr="002A2C63" w:rsidRDefault="00922C42" w:rsidP="00922C42">
            <w:pPr>
              <w:spacing w:after="0" w:line="240" w:lineRule="auto"/>
              <w:jc w:val="center"/>
              <w:rPr>
                <w:rFonts w:cs="Times New Roman"/>
                <w:sz w:val="22"/>
                <w:lang w:eastAsia="en-US"/>
              </w:rPr>
            </w:pPr>
            <w:r w:rsidRPr="002A2C63">
              <w:rPr>
                <w:rFonts w:cs="Times New Roman"/>
                <w:sz w:val="22"/>
                <w:lang w:eastAsia="en-US"/>
              </w:rPr>
              <w:t>25</w:t>
            </w:r>
          </w:p>
        </w:tc>
        <w:tc>
          <w:tcPr>
            <w:tcW w:w="4835" w:type="dxa"/>
            <w:shd w:val="clear" w:color="auto" w:fill="auto"/>
          </w:tcPr>
          <w:p w14:paraId="36714D2E" w14:textId="0E6ADD8D"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 xml:space="preserve">Farinha milho pré-cozida - para polenta. </w:t>
            </w:r>
            <w:r w:rsidRPr="00882BE4">
              <w:rPr>
                <w:rFonts w:asciiTheme="minorHAnsi" w:hAnsiTheme="minorHAnsi" w:cstheme="minorHAnsi"/>
                <w:sz w:val="22"/>
              </w:rPr>
              <w:t>(</w:t>
            </w:r>
            <w:r w:rsidRPr="00882BE4">
              <w:rPr>
                <w:rFonts w:asciiTheme="minorHAnsi" w:hAnsiTheme="minorHAnsi" w:cstheme="minorHAnsi"/>
                <w:sz w:val="22"/>
                <w:u w:val="single"/>
              </w:rPr>
              <w:t>Pacote de 500g).</w:t>
            </w:r>
            <w:r w:rsidRPr="00882BE4">
              <w:rPr>
                <w:rFonts w:asciiTheme="minorHAnsi" w:hAnsiTheme="minorHAnsi" w:cstheme="minorHAnsi"/>
                <w:sz w:val="22"/>
              </w:rPr>
              <w:t xml:space="preserve"> Isento de impureza, com data de fabricação e validade, data de validade mínima de </w:t>
            </w:r>
            <w:r w:rsidRPr="00882BE4">
              <w:rPr>
                <w:rFonts w:asciiTheme="minorHAnsi" w:hAnsiTheme="minorHAnsi" w:cstheme="minorHAnsi"/>
                <w:sz w:val="22"/>
              </w:rPr>
              <w:lastRenderedPageBreak/>
              <w:t>6 meses a partir da data da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33AABEBF" w14:textId="34C22771"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lastRenderedPageBreak/>
              <w:t>Pac</w:t>
            </w:r>
            <w:proofErr w:type="spellEnd"/>
          </w:p>
        </w:tc>
        <w:tc>
          <w:tcPr>
            <w:tcW w:w="847" w:type="dxa"/>
            <w:shd w:val="clear" w:color="auto" w:fill="auto"/>
            <w:vAlign w:val="center"/>
          </w:tcPr>
          <w:p w14:paraId="3864617B" w14:textId="176FDCE4"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100</w:t>
            </w:r>
          </w:p>
        </w:tc>
        <w:tc>
          <w:tcPr>
            <w:tcW w:w="1138" w:type="dxa"/>
            <w:shd w:val="clear" w:color="auto" w:fill="auto"/>
            <w:vAlign w:val="center"/>
          </w:tcPr>
          <w:p w14:paraId="7DFC7915"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59BE0CD2" w14:textId="3979CB34" w:rsidR="00922C42" w:rsidRPr="00BC6B6F" w:rsidRDefault="00922C42" w:rsidP="00922C42">
            <w:pPr>
              <w:jc w:val="right"/>
              <w:rPr>
                <w:rFonts w:cs="Times New Roman"/>
                <w:sz w:val="22"/>
                <w:lang w:eastAsia="en-US"/>
              </w:rPr>
            </w:pPr>
            <w:r w:rsidRPr="00882BE4">
              <w:rPr>
                <w:rFonts w:asciiTheme="minorHAnsi" w:hAnsiTheme="minorHAnsi" w:cstheme="minorHAnsi"/>
                <w:sz w:val="22"/>
              </w:rPr>
              <w:t xml:space="preserve">4,99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FEA73B" w14:textId="10756276"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499,00 </w:t>
            </w:r>
          </w:p>
        </w:tc>
      </w:tr>
      <w:tr w:rsidR="00922C42" w:rsidRPr="00BC6B6F" w14:paraId="4429D0E6" w14:textId="77777777" w:rsidTr="005A6EA2">
        <w:tc>
          <w:tcPr>
            <w:tcW w:w="708" w:type="dxa"/>
            <w:shd w:val="clear" w:color="auto" w:fill="auto"/>
            <w:vAlign w:val="center"/>
          </w:tcPr>
          <w:p w14:paraId="4CAA93FE" w14:textId="77777777" w:rsidR="00922C42" w:rsidRPr="002A2C63" w:rsidRDefault="00922C42" w:rsidP="00922C42">
            <w:pPr>
              <w:jc w:val="center"/>
              <w:rPr>
                <w:rFonts w:cs="Times New Roman"/>
                <w:sz w:val="22"/>
                <w:lang w:eastAsia="en-US"/>
              </w:rPr>
            </w:pPr>
            <w:r w:rsidRPr="002A2C63">
              <w:rPr>
                <w:rFonts w:cs="Times New Roman"/>
                <w:sz w:val="22"/>
                <w:lang w:eastAsia="en-US"/>
              </w:rPr>
              <w:t>26</w:t>
            </w:r>
          </w:p>
        </w:tc>
        <w:tc>
          <w:tcPr>
            <w:tcW w:w="4835" w:type="dxa"/>
            <w:shd w:val="clear" w:color="auto" w:fill="auto"/>
          </w:tcPr>
          <w:p w14:paraId="46FC5755" w14:textId="024EF0CF"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 xml:space="preserve">Farinha de tapioca, </w:t>
            </w:r>
            <w:r w:rsidRPr="00882BE4">
              <w:rPr>
                <w:rFonts w:asciiTheme="minorHAnsi" w:hAnsiTheme="minorHAnsi" w:cstheme="minorHAnsi"/>
                <w:sz w:val="22"/>
              </w:rPr>
              <w:t>Subgrupo Granulada, Tipo1. Embalagem: saco plástico transparente, inviolável e resistente, que garantam a integridade do produto até o momento do consumo. Embalagem de 500g. Validade mínima de 06 (seis) meses, a contar da data de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59AF2C79" w14:textId="2978E18F"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Pac</w:t>
            </w:r>
            <w:proofErr w:type="spellEnd"/>
          </w:p>
        </w:tc>
        <w:tc>
          <w:tcPr>
            <w:tcW w:w="847" w:type="dxa"/>
            <w:shd w:val="clear" w:color="auto" w:fill="auto"/>
            <w:vAlign w:val="center"/>
          </w:tcPr>
          <w:p w14:paraId="3049FA92" w14:textId="1D71F2CF"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25</w:t>
            </w:r>
          </w:p>
        </w:tc>
        <w:tc>
          <w:tcPr>
            <w:tcW w:w="1138" w:type="dxa"/>
            <w:shd w:val="clear" w:color="auto" w:fill="auto"/>
            <w:vAlign w:val="center"/>
          </w:tcPr>
          <w:p w14:paraId="211E7A00"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293B0601" w14:textId="377CC119" w:rsidR="00922C42" w:rsidRPr="00BC6B6F" w:rsidRDefault="00922C42" w:rsidP="00922C42">
            <w:pPr>
              <w:jc w:val="right"/>
              <w:rPr>
                <w:rFonts w:cs="Times New Roman"/>
                <w:sz w:val="22"/>
                <w:lang w:eastAsia="en-US"/>
              </w:rPr>
            </w:pPr>
            <w:r w:rsidRPr="00882BE4">
              <w:rPr>
                <w:rFonts w:asciiTheme="minorHAnsi" w:hAnsiTheme="minorHAnsi" w:cstheme="minorHAnsi"/>
                <w:sz w:val="22"/>
              </w:rPr>
              <w:t xml:space="preserve">6,86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620A16" w14:textId="4808A403"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171,50 </w:t>
            </w:r>
          </w:p>
        </w:tc>
      </w:tr>
      <w:tr w:rsidR="00922C42" w:rsidRPr="00BC6B6F" w14:paraId="54E2C6EB" w14:textId="77777777" w:rsidTr="005A6EA2">
        <w:tc>
          <w:tcPr>
            <w:tcW w:w="708" w:type="dxa"/>
            <w:shd w:val="clear" w:color="auto" w:fill="auto"/>
            <w:vAlign w:val="center"/>
          </w:tcPr>
          <w:p w14:paraId="133FD868" w14:textId="77777777" w:rsidR="00922C42" w:rsidRPr="002A2C63" w:rsidRDefault="00922C42" w:rsidP="00922C42">
            <w:pPr>
              <w:jc w:val="center"/>
              <w:rPr>
                <w:rFonts w:cs="Times New Roman"/>
                <w:sz w:val="22"/>
                <w:lang w:eastAsia="en-US"/>
              </w:rPr>
            </w:pPr>
            <w:r w:rsidRPr="002A2C63">
              <w:rPr>
                <w:rFonts w:cs="Times New Roman"/>
                <w:sz w:val="22"/>
                <w:lang w:eastAsia="en-US"/>
              </w:rPr>
              <w:t>27</w:t>
            </w:r>
          </w:p>
        </w:tc>
        <w:tc>
          <w:tcPr>
            <w:tcW w:w="4835" w:type="dxa"/>
            <w:shd w:val="clear" w:color="auto" w:fill="auto"/>
          </w:tcPr>
          <w:p w14:paraId="135DC0E3" w14:textId="0E88EF52"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Fermento biológico seco</w:t>
            </w:r>
            <w:r w:rsidRPr="00882BE4">
              <w:rPr>
                <w:rFonts w:asciiTheme="minorHAnsi" w:hAnsiTheme="minorHAnsi" w:cstheme="minorHAnsi"/>
                <w:sz w:val="22"/>
              </w:rPr>
              <w:t xml:space="preserve">. (Embalagem de 10 g). Em pó, para fermentação de pães e massas, composto de </w:t>
            </w:r>
            <w:proofErr w:type="spellStart"/>
            <w:r w:rsidRPr="00882BE4">
              <w:rPr>
                <w:rFonts w:asciiTheme="minorHAnsi" w:hAnsiTheme="minorHAnsi" w:cstheme="minorHAnsi"/>
                <w:sz w:val="22"/>
              </w:rPr>
              <w:t>saccharomycescerevisae</w:t>
            </w:r>
            <w:proofErr w:type="spellEnd"/>
            <w:r w:rsidRPr="00882BE4">
              <w:rPr>
                <w:rFonts w:asciiTheme="minorHAnsi" w:hAnsiTheme="minorHAnsi" w:cstheme="minorHAnsi"/>
                <w:sz w:val="22"/>
              </w:rPr>
              <w:t xml:space="preserve"> e agente reidratação. Embalagem plástica, íntegra, a vácuo, contendo dados do fabricante, peso líquido, data de fabricação/lote e data de validade de no mínimo 20 meses a partir da entrega do fornecedor.</w:t>
            </w:r>
          </w:p>
        </w:tc>
        <w:tc>
          <w:tcPr>
            <w:tcW w:w="553" w:type="dxa"/>
            <w:tcBorders>
              <w:top w:val="nil"/>
              <w:left w:val="single" w:sz="4" w:space="0" w:color="auto"/>
              <w:bottom w:val="single" w:sz="4" w:space="0" w:color="auto"/>
              <w:right w:val="single" w:sz="4" w:space="0" w:color="auto"/>
            </w:tcBorders>
            <w:shd w:val="clear" w:color="auto" w:fill="auto"/>
            <w:vAlign w:val="center"/>
          </w:tcPr>
          <w:p w14:paraId="0EBD734C" w14:textId="3651C34E"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Pac</w:t>
            </w:r>
            <w:proofErr w:type="spellEnd"/>
          </w:p>
        </w:tc>
        <w:tc>
          <w:tcPr>
            <w:tcW w:w="847" w:type="dxa"/>
            <w:shd w:val="clear" w:color="auto" w:fill="auto"/>
            <w:vAlign w:val="center"/>
          </w:tcPr>
          <w:p w14:paraId="14FCF23E" w14:textId="79BE48BF"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100</w:t>
            </w:r>
          </w:p>
        </w:tc>
        <w:tc>
          <w:tcPr>
            <w:tcW w:w="1138" w:type="dxa"/>
            <w:shd w:val="clear" w:color="auto" w:fill="auto"/>
            <w:vAlign w:val="center"/>
          </w:tcPr>
          <w:p w14:paraId="46E600E0"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00BC6EBD" w14:textId="13F9B72F" w:rsidR="00922C42" w:rsidRPr="00BC6B6F" w:rsidRDefault="00922C42" w:rsidP="00922C42">
            <w:pPr>
              <w:jc w:val="right"/>
              <w:rPr>
                <w:rFonts w:cs="Times New Roman"/>
                <w:sz w:val="22"/>
                <w:lang w:eastAsia="en-US"/>
              </w:rPr>
            </w:pPr>
            <w:r w:rsidRPr="00882BE4">
              <w:rPr>
                <w:rFonts w:asciiTheme="minorHAnsi" w:hAnsiTheme="minorHAnsi" w:cstheme="minorHAnsi"/>
                <w:sz w:val="22"/>
              </w:rPr>
              <w:t xml:space="preserve">1,84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F10893" w14:textId="6DF539D9"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184,00 </w:t>
            </w:r>
          </w:p>
        </w:tc>
      </w:tr>
      <w:tr w:rsidR="00922C42" w:rsidRPr="00BC6B6F" w14:paraId="0AF892C1" w14:textId="77777777" w:rsidTr="005A6EA2">
        <w:tc>
          <w:tcPr>
            <w:tcW w:w="708" w:type="dxa"/>
            <w:shd w:val="clear" w:color="auto" w:fill="auto"/>
            <w:vAlign w:val="center"/>
          </w:tcPr>
          <w:p w14:paraId="1AF610AC" w14:textId="77777777" w:rsidR="00922C42" w:rsidRPr="002A2C63" w:rsidRDefault="00922C42" w:rsidP="00922C42">
            <w:pPr>
              <w:jc w:val="center"/>
              <w:rPr>
                <w:rFonts w:cs="Times New Roman"/>
                <w:sz w:val="22"/>
                <w:lang w:eastAsia="en-US"/>
              </w:rPr>
            </w:pPr>
            <w:r w:rsidRPr="002A2C63">
              <w:rPr>
                <w:rFonts w:cs="Times New Roman"/>
                <w:sz w:val="22"/>
                <w:lang w:eastAsia="en-US"/>
              </w:rPr>
              <w:t>28</w:t>
            </w:r>
          </w:p>
        </w:tc>
        <w:tc>
          <w:tcPr>
            <w:tcW w:w="4835" w:type="dxa"/>
            <w:shd w:val="clear" w:color="auto" w:fill="auto"/>
          </w:tcPr>
          <w:p w14:paraId="6CEA4E27" w14:textId="73B92760"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Fermento químico pó</w:t>
            </w:r>
            <w:r w:rsidRPr="00882BE4">
              <w:rPr>
                <w:rFonts w:asciiTheme="minorHAnsi" w:hAnsiTheme="minorHAnsi" w:cstheme="minorHAnsi"/>
                <w:sz w:val="22"/>
              </w:rPr>
              <w:t>. (</w:t>
            </w:r>
            <w:r w:rsidRPr="00882BE4">
              <w:rPr>
                <w:rFonts w:asciiTheme="minorHAnsi" w:hAnsiTheme="minorHAnsi" w:cstheme="minorHAnsi"/>
                <w:sz w:val="22"/>
                <w:u w:val="single"/>
              </w:rPr>
              <w:t xml:space="preserve">Embalagem de 100g, 250g ou 500g). </w:t>
            </w:r>
            <w:r w:rsidRPr="00882BE4">
              <w:rPr>
                <w:rFonts w:asciiTheme="minorHAnsi" w:hAnsiTheme="minorHAnsi" w:cstheme="minorHAnsi"/>
                <w:sz w:val="22"/>
              </w:rPr>
              <w:t xml:space="preserve">Produto formado de substâncias químicas que por influência do calor e/ou umidade produz desprendimento gasoso capaz de expandir massas elaboradas com farinhas, amidos ou féculas, aumentando-lhes o volume e a porosidade. Contendo no ingrediente bicarbonato de sódio. Embalagem plástica, íntegra, a vácuo, contendo dados do fabricante, peso líquido, data de fabricação/lote e data de validade de no mínimo 12 meses a partir da entrega do fornecedor. </w:t>
            </w:r>
          </w:p>
        </w:tc>
        <w:tc>
          <w:tcPr>
            <w:tcW w:w="553" w:type="dxa"/>
            <w:tcBorders>
              <w:top w:val="nil"/>
              <w:left w:val="single" w:sz="4" w:space="0" w:color="auto"/>
              <w:bottom w:val="single" w:sz="4" w:space="0" w:color="auto"/>
              <w:right w:val="single" w:sz="4" w:space="0" w:color="auto"/>
            </w:tcBorders>
            <w:shd w:val="clear" w:color="auto" w:fill="auto"/>
            <w:vAlign w:val="center"/>
          </w:tcPr>
          <w:p w14:paraId="73C52CCB" w14:textId="21287D4C"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6E54670C" w14:textId="295B83FC"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10</w:t>
            </w:r>
          </w:p>
        </w:tc>
        <w:tc>
          <w:tcPr>
            <w:tcW w:w="1138" w:type="dxa"/>
            <w:shd w:val="clear" w:color="auto" w:fill="auto"/>
            <w:vAlign w:val="center"/>
          </w:tcPr>
          <w:p w14:paraId="37022894"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68DB7AEC" w14:textId="36E316F1" w:rsidR="00922C42" w:rsidRPr="00BC6B6F" w:rsidRDefault="00922C42" w:rsidP="00922C42">
            <w:pPr>
              <w:jc w:val="right"/>
              <w:rPr>
                <w:rFonts w:cs="Times New Roman"/>
                <w:sz w:val="22"/>
                <w:lang w:eastAsia="en-US"/>
              </w:rPr>
            </w:pPr>
            <w:r w:rsidRPr="00882BE4">
              <w:rPr>
                <w:rFonts w:asciiTheme="minorHAnsi" w:hAnsiTheme="minorHAnsi" w:cstheme="minorHAnsi"/>
                <w:sz w:val="22"/>
              </w:rPr>
              <w:t xml:space="preserve">36,00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07A2AD" w14:textId="40F3DE76"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360,00 </w:t>
            </w:r>
          </w:p>
        </w:tc>
      </w:tr>
      <w:tr w:rsidR="00922C42" w:rsidRPr="00BC6B6F" w14:paraId="5E139F9F" w14:textId="77777777" w:rsidTr="005A6EA2">
        <w:tc>
          <w:tcPr>
            <w:tcW w:w="708" w:type="dxa"/>
            <w:shd w:val="clear" w:color="auto" w:fill="auto"/>
            <w:vAlign w:val="center"/>
          </w:tcPr>
          <w:p w14:paraId="7D22A9A9" w14:textId="77777777" w:rsidR="00922C42" w:rsidRPr="002A2C63" w:rsidRDefault="00922C42" w:rsidP="00922C42">
            <w:pPr>
              <w:jc w:val="center"/>
              <w:rPr>
                <w:rFonts w:cs="Times New Roman"/>
                <w:sz w:val="22"/>
                <w:lang w:eastAsia="en-US"/>
              </w:rPr>
            </w:pPr>
            <w:r w:rsidRPr="002A2C63">
              <w:rPr>
                <w:rFonts w:cs="Times New Roman"/>
                <w:sz w:val="22"/>
                <w:lang w:eastAsia="en-US"/>
              </w:rPr>
              <w:t>29</w:t>
            </w:r>
          </w:p>
        </w:tc>
        <w:tc>
          <w:tcPr>
            <w:tcW w:w="4835" w:type="dxa"/>
            <w:shd w:val="clear" w:color="auto" w:fill="auto"/>
          </w:tcPr>
          <w:p w14:paraId="35D3B766" w14:textId="66AA3692"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 xml:space="preserve">Grão de bico, </w:t>
            </w:r>
            <w:r w:rsidRPr="00882BE4">
              <w:rPr>
                <w:rFonts w:asciiTheme="minorHAnsi" w:hAnsiTheme="minorHAnsi" w:cstheme="minorHAnsi"/>
                <w:sz w:val="22"/>
              </w:rPr>
              <w:t>embalagem plástica de 500 gramas de primeira qualidade, limpo, isento de matéria terrosa, substâncias nocivas, parasitas e insetos vivos, não podendo estar úmido ou fermentado. com identificação, informação nutricional, rótulo, data de fabricação e de validade de no mínimo 4 meses</w:t>
            </w:r>
          </w:p>
        </w:tc>
        <w:tc>
          <w:tcPr>
            <w:tcW w:w="553" w:type="dxa"/>
            <w:tcBorders>
              <w:top w:val="nil"/>
              <w:left w:val="single" w:sz="4" w:space="0" w:color="auto"/>
              <w:bottom w:val="single" w:sz="4" w:space="0" w:color="auto"/>
              <w:right w:val="single" w:sz="4" w:space="0" w:color="auto"/>
            </w:tcBorders>
            <w:shd w:val="clear" w:color="auto" w:fill="auto"/>
            <w:vAlign w:val="center"/>
          </w:tcPr>
          <w:p w14:paraId="162F9967" w14:textId="2AFC79D9"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 xml:space="preserve">Un </w:t>
            </w:r>
          </w:p>
        </w:tc>
        <w:tc>
          <w:tcPr>
            <w:tcW w:w="847" w:type="dxa"/>
            <w:shd w:val="clear" w:color="auto" w:fill="auto"/>
            <w:vAlign w:val="center"/>
          </w:tcPr>
          <w:p w14:paraId="3B1CB3A0" w14:textId="32DB4882"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20</w:t>
            </w:r>
          </w:p>
        </w:tc>
        <w:tc>
          <w:tcPr>
            <w:tcW w:w="1138" w:type="dxa"/>
            <w:shd w:val="clear" w:color="auto" w:fill="auto"/>
            <w:vAlign w:val="center"/>
          </w:tcPr>
          <w:p w14:paraId="5723C53C"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12526CE9" w14:textId="2179726E" w:rsidR="00922C42" w:rsidRPr="00BC6B6F" w:rsidRDefault="00922C42" w:rsidP="00922C42">
            <w:pPr>
              <w:jc w:val="right"/>
              <w:rPr>
                <w:rFonts w:cs="Times New Roman"/>
                <w:sz w:val="22"/>
                <w:lang w:eastAsia="en-US"/>
              </w:rPr>
            </w:pPr>
            <w:r w:rsidRPr="00882BE4">
              <w:rPr>
                <w:rFonts w:asciiTheme="minorHAnsi" w:hAnsiTheme="minorHAnsi" w:cstheme="minorHAnsi"/>
                <w:sz w:val="22"/>
              </w:rPr>
              <w:t xml:space="preserve">9,95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28DF83" w14:textId="4B279936"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199,00 </w:t>
            </w:r>
          </w:p>
        </w:tc>
      </w:tr>
      <w:tr w:rsidR="00922C42" w:rsidRPr="00BC6B6F" w14:paraId="101ED9A2" w14:textId="77777777" w:rsidTr="005A6EA2">
        <w:tc>
          <w:tcPr>
            <w:tcW w:w="708" w:type="dxa"/>
            <w:shd w:val="clear" w:color="auto" w:fill="auto"/>
            <w:vAlign w:val="center"/>
          </w:tcPr>
          <w:p w14:paraId="31DF7A7E" w14:textId="77777777" w:rsidR="00922C42" w:rsidRPr="002A2C63" w:rsidRDefault="00922C42" w:rsidP="00922C42">
            <w:pPr>
              <w:jc w:val="center"/>
              <w:rPr>
                <w:rFonts w:cs="Times New Roman"/>
                <w:sz w:val="22"/>
                <w:lang w:eastAsia="en-US"/>
              </w:rPr>
            </w:pPr>
            <w:r w:rsidRPr="002A2C63">
              <w:rPr>
                <w:rFonts w:cs="Times New Roman"/>
                <w:sz w:val="22"/>
                <w:lang w:eastAsia="en-US"/>
              </w:rPr>
              <w:t>30</w:t>
            </w:r>
          </w:p>
        </w:tc>
        <w:tc>
          <w:tcPr>
            <w:tcW w:w="4835" w:type="dxa"/>
            <w:shd w:val="clear" w:color="auto" w:fill="auto"/>
          </w:tcPr>
          <w:p w14:paraId="656B048B" w14:textId="492D8FBF"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Leite Integral UHT Pasteurizado</w:t>
            </w:r>
            <w:r w:rsidRPr="00882BE4">
              <w:rPr>
                <w:rFonts w:asciiTheme="minorHAnsi" w:hAnsiTheme="minorHAnsi" w:cstheme="minorHAnsi"/>
                <w:sz w:val="22"/>
              </w:rPr>
              <w:t xml:space="preserve">. </w:t>
            </w:r>
            <w:r w:rsidRPr="00882BE4">
              <w:rPr>
                <w:rFonts w:asciiTheme="minorHAnsi" w:hAnsiTheme="minorHAnsi" w:cstheme="minorHAnsi"/>
                <w:sz w:val="22"/>
                <w:u w:val="single"/>
              </w:rPr>
              <w:t>(Embalagem: tetra pack, caixa com 1 litro</w:t>
            </w:r>
            <w:r w:rsidRPr="00882BE4">
              <w:rPr>
                <w:rFonts w:asciiTheme="minorHAnsi" w:hAnsiTheme="minorHAnsi" w:cstheme="minorHAnsi"/>
                <w:sz w:val="22"/>
              </w:rPr>
              <w:t>). Leite líquido, integral, pasteurizado, tipo longa vida, embalagem individual contendo no mínimo 01 (um) litro, com identificação do produto e prazo de validade, Composição: leite de vaca, estabilizante citrato de sódio, Embalagem: tetra pack, Aspecto Físico: líquido. PRAZO DE VALIDADE 30 DIAS APÓS A DATA DA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559A415B" w14:textId="73F07823"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L</w:t>
            </w:r>
          </w:p>
        </w:tc>
        <w:tc>
          <w:tcPr>
            <w:tcW w:w="847" w:type="dxa"/>
            <w:shd w:val="clear" w:color="auto" w:fill="auto"/>
            <w:vAlign w:val="center"/>
          </w:tcPr>
          <w:p w14:paraId="19CA1960" w14:textId="6B3DCA2D"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3.500</w:t>
            </w:r>
          </w:p>
        </w:tc>
        <w:tc>
          <w:tcPr>
            <w:tcW w:w="1138" w:type="dxa"/>
            <w:shd w:val="clear" w:color="auto" w:fill="auto"/>
            <w:vAlign w:val="center"/>
          </w:tcPr>
          <w:p w14:paraId="793C3F21"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174ECB3A" w14:textId="3C821D1B" w:rsidR="00922C42" w:rsidRDefault="00922C42" w:rsidP="00922C42">
            <w:pPr>
              <w:jc w:val="right"/>
              <w:rPr>
                <w:rFonts w:cs="Times New Roman"/>
                <w:sz w:val="22"/>
                <w:lang w:eastAsia="en-US"/>
              </w:rPr>
            </w:pPr>
            <w:r w:rsidRPr="00882BE4">
              <w:rPr>
                <w:rFonts w:asciiTheme="minorHAnsi" w:hAnsiTheme="minorHAnsi" w:cstheme="minorHAnsi"/>
                <w:sz w:val="22"/>
              </w:rPr>
              <w:t xml:space="preserve">5,78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D73BD3" w14:textId="66A358EB"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20.230,00 </w:t>
            </w:r>
          </w:p>
        </w:tc>
      </w:tr>
      <w:tr w:rsidR="00922C42" w:rsidRPr="00BC6B6F" w14:paraId="34C1E3D5" w14:textId="77777777" w:rsidTr="005A6EA2">
        <w:tc>
          <w:tcPr>
            <w:tcW w:w="708" w:type="dxa"/>
            <w:shd w:val="clear" w:color="auto" w:fill="auto"/>
            <w:vAlign w:val="center"/>
          </w:tcPr>
          <w:p w14:paraId="0A8FD660" w14:textId="77777777" w:rsidR="00922C42" w:rsidRPr="002A2C63" w:rsidRDefault="00922C42" w:rsidP="00922C42">
            <w:pPr>
              <w:jc w:val="center"/>
              <w:rPr>
                <w:rFonts w:cs="Times New Roman"/>
                <w:sz w:val="22"/>
                <w:lang w:eastAsia="en-US"/>
              </w:rPr>
            </w:pPr>
            <w:r w:rsidRPr="002A2C63">
              <w:rPr>
                <w:rFonts w:cs="Times New Roman"/>
                <w:sz w:val="22"/>
                <w:lang w:eastAsia="en-US"/>
              </w:rPr>
              <w:t>31</w:t>
            </w:r>
          </w:p>
        </w:tc>
        <w:tc>
          <w:tcPr>
            <w:tcW w:w="4835" w:type="dxa"/>
            <w:shd w:val="clear" w:color="auto" w:fill="auto"/>
          </w:tcPr>
          <w:p w14:paraId="4B1FCF08" w14:textId="23970D7C"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 xml:space="preserve">Leite Zero Lactose UHT Zero lactose longa vida. </w:t>
            </w:r>
            <w:r w:rsidRPr="00882BE4">
              <w:rPr>
                <w:rFonts w:asciiTheme="minorHAnsi" w:hAnsiTheme="minorHAnsi" w:cstheme="minorHAnsi"/>
                <w:sz w:val="22"/>
              </w:rPr>
              <w:t>(embalagem de 1 litro). A embalagem deve estar intacta, bem vedada e deve constar: data de fabricação de no máximo 1 mês da data de entrega do produto.</w:t>
            </w:r>
          </w:p>
        </w:tc>
        <w:tc>
          <w:tcPr>
            <w:tcW w:w="553" w:type="dxa"/>
            <w:tcBorders>
              <w:top w:val="nil"/>
              <w:left w:val="single" w:sz="4" w:space="0" w:color="auto"/>
              <w:bottom w:val="single" w:sz="4" w:space="0" w:color="auto"/>
              <w:right w:val="single" w:sz="4" w:space="0" w:color="auto"/>
            </w:tcBorders>
            <w:shd w:val="clear" w:color="auto" w:fill="auto"/>
            <w:vAlign w:val="center"/>
          </w:tcPr>
          <w:p w14:paraId="1E563B8D" w14:textId="74ED06EA"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L</w:t>
            </w:r>
          </w:p>
        </w:tc>
        <w:tc>
          <w:tcPr>
            <w:tcW w:w="847" w:type="dxa"/>
            <w:shd w:val="clear" w:color="auto" w:fill="auto"/>
            <w:vAlign w:val="center"/>
          </w:tcPr>
          <w:p w14:paraId="6D375B4C" w14:textId="442F3A0A"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40</w:t>
            </w:r>
          </w:p>
        </w:tc>
        <w:tc>
          <w:tcPr>
            <w:tcW w:w="1138" w:type="dxa"/>
            <w:shd w:val="clear" w:color="auto" w:fill="auto"/>
            <w:vAlign w:val="center"/>
          </w:tcPr>
          <w:p w14:paraId="7FB672F5"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1565270E" w14:textId="62D2755C" w:rsidR="00922C42" w:rsidRPr="00BC6B6F" w:rsidRDefault="00922C42" w:rsidP="00922C42">
            <w:pPr>
              <w:jc w:val="right"/>
              <w:rPr>
                <w:rFonts w:cs="Times New Roman"/>
                <w:sz w:val="22"/>
                <w:lang w:eastAsia="en-US"/>
              </w:rPr>
            </w:pPr>
            <w:r w:rsidRPr="00882BE4">
              <w:rPr>
                <w:rFonts w:asciiTheme="minorHAnsi" w:hAnsiTheme="minorHAnsi" w:cstheme="minorHAnsi"/>
                <w:sz w:val="22"/>
              </w:rPr>
              <w:t xml:space="preserve">6,62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97F5E9" w14:textId="3EED418F"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264,80 </w:t>
            </w:r>
          </w:p>
        </w:tc>
      </w:tr>
      <w:tr w:rsidR="00922C42" w:rsidRPr="00BC6B6F" w14:paraId="519C2387" w14:textId="77777777" w:rsidTr="005A6EA2">
        <w:tc>
          <w:tcPr>
            <w:tcW w:w="708" w:type="dxa"/>
            <w:shd w:val="clear" w:color="auto" w:fill="auto"/>
            <w:vAlign w:val="center"/>
          </w:tcPr>
          <w:p w14:paraId="0D4E2358" w14:textId="77777777" w:rsidR="00922C42" w:rsidRPr="002A2C63" w:rsidRDefault="00922C42" w:rsidP="00922C42">
            <w:pPr>
              <w:jc w:val="center"/>
              <w:rPr>
                <w:rFonts w:cs="Times New Roman"/>
                <w:sz w:val="22"/>
                <w:lang w:eastAsia="en-US"/>
              </w:rPr>
            </w:pPr>
            <w:r w:rsidRPr="002A2C63">
              <w:rPr>
                <w:rFonts w:cs="Times New Roman"/>
                <w:sz w:val="22"/>
                <w:lang w:eastAsia="en-US"/>
              </w:rPr>
              <w:lastRenderedPageBreak/>
              <w:t>32</w:t>
            </w:r>
          </w:p>
        </w:tc>
        <w:tc>
          <w:tcPr>
            <w:tcW w:w="4835" w:type="dxa"/>
            <w:shd w:val="clear" w:color="auto" w:fill="auto"/>
          </w:tcPr>
          <w:p w14:paraId="09AEACF5" w14:textId="2EF8DD72"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 xml:space="preserve">Leite de vaca integral em pó: </w:t>
            </w:r>
            <w:r w:rsidRPr="00882BE4">
              <w:rPr>
                <w:rFonts w:asciiTheme="minorHAnsi" w:hAnsiTheme="minorHAnsi" w:cstheme="minorHAnsi"/>
                <w:sz w:val="22"/>
              </w:rPr>
              <w:t>instantâneo, enriquecido no mínimo com vitaminas A e D. Isento de gorduras trans. Embalagem aluminizada com 400 gramas. No seu rótulo deverá ter informações sobre glúten, tabela nutricional com identificação da porção, modo de preparo, prazo de validade e lote. Ter registro no Ministério da Agricultura. Cada pacote de leite em pó deverá render no mínimo 3 litros de leite reconstituído. Validade de no mínimo 12 meses a partir da entrega do fornecedor.</w:t>
            </w:r>
          </w:p>
        </w:tc>
        <w:tc>
          <w:tcPr>
            <w:tcW w:w="553" w:type="dxa"/>
            <w:tcBorders>
              <w:top w:val="nil"/>
              <w:left w:val="single" w:sz="4" w:space="0" w:color="auto"/>
              <w:bottom w:val="single" w:sz="4" w:space="0" w:color="auto"/>
              <w:right w:val="single" w:sz="4" w:space="0" w:color="auto"/>
            </w:tcBorders>
            <w:shd w:val="clear" w:color="auto" w:fill="auto"/>
            <w:vAlign w:val="center"/>
          </w:tcPr>
          <w:p w14:paraId="0D2DD925" w14:textId="1C5437BB"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Pac</w:t>
            </w:r>
            <w:proofErr w:type="spellEnd"/>
          </w:p>
        </w:tc>
        <w:tc>
          <w:tcPr>
            <w:tcW w:w="847" w:type="dxa"/>
            <w:shd w:val="clear" w:color="auto" w:fill="auto"/>
            <w:vAlign w:val="center"/>
          </w:tcPr>
          <w:p w14:paraId="32F02560" w14:textId="65EAC830"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30</w:t>
            </w:r>
          </w:p>
        </w:tc>
        <w:tc>
          <w:tcPr>
            <w:tcW w:w="1138" w:type="dxa"/>
            <w:shd w:val="clear" w:color="auto" w:fill="auto"/>
            <w:vAlign w:val="center"/>
          </w:tcPr>
          <w:p w14:paraId="41D6B1E9"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64740FE8" w14:textId="7B0ECFAC" w:rsidR="00922C42" w:rsidRPr="004422E7" w:rsidRDefault="00922C42" w:rsidP="00922C42">
            <w:pPr>
              <w:jc w:val="right"/>
              <w:rPr>
                <w:rFonts w:cs="Times New Roman"/>
                <w:bCs/>
                <w:lang w:eastAsia="en-US"/>
              </w:rPr>
            </w:pPr>
            <w:r w:rsidRPr="00882BE4">
              <w:rPr>
                <w:rFonts w:asciiTheme="minorHAnsi" w:hAnsiTheme="minorHAnsi" w:cstheme="minorHAnsi"/>
                <w:sz w:val="22"/>
              </w:rPr>
              <w:t xml:space="preserve">21,88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93366F" w14:textId="0241EB74"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656,40 </w:t>
            </w:r>
          </w:p>
        </w:tc>
      </w:tr>
      <w:tr w:rsidR="00922C42" w:rsidRPr="00BC6B6F" w14:paraId="1C0D6362" w14:textId="77777777" w:rsidTr="005A6EA2">
        <w:tc>
          <w:tcPr>
            <w:tcW w:w="708" w:type="dxa"/>
            <w:shd w:val="clear" w:color="auto" w:fill="auto"/>
            <w:vAlign w:val="center"/>
          </w:tcPr>
          <w:p w14:paraId="6E0BDEC3" w14:textId="77777777" w:rsidR="00922C42" w:rsidRPr="002A2C63" w:rsidRDefault="00922C42" w:rsidP="00922C42">
            <w:pPr>
              <w:jc w:val="center"/>
              <w:rPr>
                <w:rFonts w:cs="Times New Roman"/>
                <w:sz w:val="22"/>
                <w:lang w:eastAsia="en-US"/>
              </w:rPr>
            </w:pPr>
            <w:r w:rsidRPr="002A2C63">
              <w:rPr>
                <w:rFonts w:cs="Times New Roman"/>
                <w:sz w:val="22"/>
                <w:lang w:eastAsia="en-US"/>
              </w:rPr>
              <w:t>33</w:t>
            </w:r>
          </w:p>
        </w:tc>
        <w:tc>
          <w:tcPr>
            <w:tcW w:w="4835" w:type="dxa"/>
            <w:shd w:val="clear" w:color="auto" w:fill="auto"/>
          </w:tcPr>
          <w:p w14:paraId="586DCE2F" w14:textId="35F27F42"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Lentilha</w:t>
            </w:r>
            <w:r w:rsidRPr="00882BE4">
              <w:rPr>
                <w:rFonts w:asciiTheme="minorHAnsi" w:hAnsiTheme="minorHAnsi" w:cstheme="minorHAnsi"/>
                <w:sz w:val="22"/>
              </w:rPr>
              <w:t>. (</w:t>
            </w:r>
            <w:r w:rsidRPr="00882BE4">
              <w:rPr>
                <w:rFonts w:asciiTheme="minorHAnsi" w:hAnsiTheme="minorHAnsi" w:cstheme="minorHAnsi"/>
                <w:sz w:val="22"/>
                <w:u w:val="single"/>
              </w:rPr>
              <w:t xml:space="preserve">Embalagem de 500g). </w:t>
            </w:r>
            <w:r w:rsidRPr="00882BE4">
              <w:rPr>
                <w:rFonts w:asciiTheme="minorHAnsi" w:hAnsiTheme="minorHAnsi" w:cstheme="minorHAnsi"/>
                <w:sz w:val="22"/>
              </w:rPr>
              <w:t>Tipo 1, isento de matéria terrosa, de parasitas, de detritos animais ou vegetais, produção da última safra. Embalagem plástica de 500g, transparente, resistente e íntegra, sem a presença de grãos mofados, carunchados e torrados, contendo dados do fabricante, informação nutricional, data de fabricação/lote e data de validade mínima de 8 meses a partir da entrega do fornecedor.</w:t>
            </w:r>
          </w:p>
        </w:tc>
        <w:tc>
          <w:tcPr>
            <w:tcW w:w="553" w:type="dxa"/>
            <w:tcBorders>
              <w:top w:val="nil"/>
              <w:left w:val="single" w:sz="4" w:space="0" w:color="auto"/>
              <w:bottom w:val="single" w:sz="4" w:space="0" w:color="auto"/>
              <w:right w:val="single" w:sz="4" w:space="0" w:color="auto"/>
            </w:tcBorders>
            <w:shd w:val="clear" w:color="auto" w:fill="auto"/>
            <w:vAlign w:val="center"/>
          </w:tcPr>
          <w:p w14:paraId="078BB7EB" w14:textId="3308D0B6"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Pac</w:t>
            </w:r>
            <w:proofErr w:type="spellEnd"/>
          </w:p>
        </w:tc>
        <w:tc>
          <w:tcPr>
            <w:tcW w:w="847" w:type="dxa"/>
            <w:shd w:val="clear" w:color="auto" w:fill="auto"/>
            <w:vAlign w:val="center"/>
          </w:tcPr>
          <w:p w14:paraId="161B79DB" w14:textId="743B9667"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150</w:t>
            </w:r>
          </w:p>
        </w:tc>
        <w:tc>
          <w:tcPr>
            <w:tcW w:w="1138" w:type="dxa"/>
            <w:shd w:val="clear" w:color="auto" w:fill="auto"/>
            <w:vAlign w:val="center"/>
          </w:tcPr>
          <w:p w14:paraId="371E84FA"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28E02A10" w14:textId="2D05E7C7" w:rsidR="00922C42" w:rsidRDefault="00922C42" w:rsidP="00922C42">
            <w:pPr>
              <w:jc w:val="right"/>
              <w:rPr>
                <w:rFonts w:cs="Times New Roman"/>
                <w:bCs/>
                <w:lang w:eastAsia="en-US"/>
              </w:rPr>
            </w:pPr>
            <w:r w:rsidRPr="00882BE4">
              <w:rPr>
                <w:rFonts w:asciiTheme="minorHAnsi" w:hAnsiTheme="minorHAnsi" w:cstheme="minorHAnsi"/>
                <w:sz w:val="22"/>
              </w:rPr>
              <w:t xml:space="preserve">9,40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BA66FA" w14:textId="56998898"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1.410,00 </w:t>
            </w:r>
          </w:p>
        </w:tc>
      </w:tr>
      <w:tr w:rsidR="00922C42" w:rsidRPr="00BC6B6F" w14:paraId="38EF71F9" w14:textId="77777777" w:rsidTr="005A6EA2">
        <w:tc>
          <w:tcPr>
            <w:tcW w:w="708" w:type="dxa"/>
            <w:shd w:val="clear" w:color="auto" w:fill="auto"/>
            <w:vAlign w:val="center"/>
          </w:tcPr>
          <w:p w14:paraId="48AA62EB" w14:textId="77777777" w:rsidR="00922C42" w:rsidRPr="002A2C63" w:rsidRDefault="00922C42" w:rsidP="00922C42">
            <w:pPr>
              <w:jc w:val="center"/>
              <w:rPr>
                <w:rFonts w:cs="Times New Roman"/>
                <w:sz w:val="22"/>
                <w:lang w:eastAsia="en-US"/>
              </w:rPr>
            </w:pPr>
            <w:r w:rsidRPr="002A2C63">
              <w:rPr>
                <w:rFonts w:cs="Times New Roman"/>
                <w:sz w:val="22"/>
                <w:lang w:eastAsia="en-US"/>
              </w:rPr>
              <w:t>34</w:t>
            </w:r>
          </w:p>
        </w:tc>
        <w:tc>
          <w:tcPr>
            <w:tcW w:w="4835" w:type="dxa"/>
            <w:shd w:val="clear" w:color="auto" w:fill="auto"/>
          </w:tcPr>
          <w:p w14:paraId="4BA1B3AD" w14:textId="5B1A1E1C"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 xml:space="preserve">Louro, </w:t>
            </w:r>
            <w:r w:rsidRPr="00882BE4">
              <w:rPr>
                <w:rFonts w:asciiTheme="minorHAnsi" w:hAnsiTheme="minorHAnsi" w:cstheme="minorHAnsi"/>
                <w:sz w:val="22"/>
              </w:rPr>
              <w:t>folhas desidratadas. Embalagem plástica contendo a marca do produto, gramagem, data de validade e lote. Embalagem de 5 a 10g.</w:t>
            </w:r>
          </w:p>
        </w:tc>
        <w:tc>
          <w:tcPr>
            <w:tcW w:w="553" w:type="dxa"/>
            <w:tcBorders>
              <w:top w:val="nil"/>
              <w:left w:val="single" w:sz="4" w:space="0" w:color="auto"/>
              <w:bottom w:val="single" w:sz="4" w:space="0" w:color="auto"/>
              <w:right w:val="single" w:sz="4" w:space="0" w:color="auto"/>
            </w:tcBorders>
            <w:shd w:val="clear" w:color="auto" w:fill="auto"/>
            <w:vAlign w:val="center"/>
          </w:tcPr>
          <w:p w14:paraId="1576D9AE" w14:textId="140211C9"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 xml:space="preserve">Un </w:t>
            </w:r>
          </w:p>
        </w:tc>
        <w:tc>
          <w:tcPr>
            <w:tcW w:w="847" w:type="dxa"/>
            <w:shd w:val="clear" w:color="auto" w:fill="auto"/>
            <w:vAlign w:val="center"/>
          </w:tcPr>
          <w:p w14:paraId="0B8995EC" w14:textId="2E70F7EE"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50</w:t>
            </w:r>
          </w:p>
        </w:tc>
        <w:tc>
          <w:tcPr>
            <w:tcW w:w="1138" w:type="dxa"/>
            <w:shd w:val="clear" w:color="auto" w:fill="auto"/>
            <w:vAlign w:val="center"/>
          </w:tcPr>
          <w:p w14:paraId="38492A91"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69F2E07A" w14:textId="3EE429DF" w:rsidR="00922C42" w:rsidRPr="004422E7" w:rsidRDefault="00922C42" w:rsidP="00922C42">
            <w:pPr>
              <w:spacing w:after="200" w:line="276" w:lineRule="auto"/>
              <w:jc w:val="right"/>
              <w:rPr>
                <w:rFonts w:cs="Times New Roman"/>
                <w:bCs/>
                <w:lang w:eastAsia="en-US"/>
              </w:rPr>
            </w:pPr>
            <w:r w:rsidRPr="00882BE4">
              <w:rPr>
                <w:rFonts w:asciiTheme="minorHAnsi" w:hAnsiTheme="minorHAnsi" w:cstheme="minorHAnsi"/>
                <w:sz w:val="22"/>
              </w:rPr>
              <w:t xml:space="preserve">4,69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9AA66D" w14:textId="522723A2"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234,50 </w:t>
            </w:r>
          </w:p>
        </w:tc>
      </w:tr>
      <w:tr w:rsidR="00922C42" w:rsidRPr="00BC6B6F" w14:paraId="6AE9D0CB" w14:textId="77777777" w:rsidTr="005A6EA2">
        <w:tc>
          <w:tcPr>
            <w:tcW w:w="708" w:type="dxa"/>
            <w:shd w:val="clear" w:color="auto" w:fill="auto"/>
            <w:vAlign w:val="center"/>
          </w:tcPr>
          <w:p w14:paraId="54F43725" w14:textId="77777777" w:rsidR="00922C42" w:rsidRPr="002A2C63" w:rsidRDefault="00922C42" w:rsidP="00922C42">
            <w:pPr>
              <w:jc w:val="center"/>
              <w:rPr>
                <w:rFonts w:cs="Times New Roman"/>
                <w:sz w:val="22"/>
                <w:lang w:eastAsia="en-US"/>
              </w:rPr>
            </w:pPr>
            <w:r w:rsidRPr="002A2C63">
              <w:rPr>
                <w:rFonts w:cs="Times New Roman"/>
                <w:sz w:val="22"/>
                <w:lang w:eastAsia="en-US"/>
              </w:rPr>
              <w:t>35</w:t>
            </w:r>
          </w:p>
        </w:tc>
        <w:tc>
          <w:tcPr>
            <w:tcW w:w="4835" w:type="dxa"/>
            <w:shd w:val="clear" w:color="auto" w:fill="auto"/>
          </w:tcPr>
          <w:p w14:paraId="37F4708A" w14:textId="428ECC9A"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Massa alimentícia com ovos, tipo espaguete.</w:t>
            </w:r>
            <w:r w:rsidRPr="00882BE4">
              <w:rPr>
                <w:rFonts w:asciiTheme="minorHAnsi" w:hAnsiTheme="minorHAnsi" w:cstheme="minorHAnsi"/>
                <w:sz w:val="22"/>
              </w:rPr>
              <w:t xml:space="preserve"> (</w:t>
            </w:r>
            <w:r w:rsidRPr="00882BE4">
              <w:rPr>
                <w:rFonts w:asciiTheme="minorHAnsi" w:hAnsiTheme="minorHAnsi" w:cstheme="minorHAnsi"/>
                <w:sz w:val="22"/>
                <w:u w:val="single"/>
              </w:rPr>
              <w:t>Pacote de 500g).</w:t>
            </w:r>
            <w:r w:rsidRPr="00882BE4">
              <w:rPr>
                <w:rFonts w:asciiTheme="minorHAnsi" w:hAnsiTheme="minorHAnsi" w:cstheme="minorHAnsi"/>
                <w:sz w:val="22"/>
              </w:rPr>
              <w:t xml:space="preserve"> Embalagem plástica, transparente, resistente, com solda íntegra. Na embalagem deve constar registro no MS, ingredientes, instruções para o preparo, data de fabricação e prazo de validade. Ao exame visual o produto deverá apresentar-se íntegro sem estar quebrado e sem caruncho. Prazo de validade (mínima de seis meses a contar da data de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378E3FC4" w14:textId="7B4C061C"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Pac</w:t>
            </w:r>
            <w:proofErr w:type="spellEnd"/>
          </w:p>
        </w:tc>
        <w:tc>
          <w:tcPr>
            <w:tcW w:w="847" w:type="dxa"/>
            <w:shd w:val="clear" w:color="auto" w:fill="auto"/>
            <w:vAlign w:val="center"/>
          </w:tcPr>
          <w:p w14:paraId="67310FAD" w14:textId="2E935C08"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100</w:t>
            </w:r>
          </w:p>
        </w:tc>
        <w:tc>
          <w:tcPr>
            <w:tcW w:w="1138" w:type="dxa"/>
            <w:shd w:val="clear" w:color="auto" w:fill="auto"/>
            <w:vAlign w:val="center"/>
          </w:tcPr>
          <w:p w14:paraId="60335901"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2CEA708D" w14:textId="663E5C1F"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5,30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ECAE5C" w14:textId="0160FA77"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530,00 </w:t>
            </w:r>
          </w:p>
        </w:tc>
      </w:tr>
      <w:tr w:rsidR="00922C42" w:rsidRPr="00BC6B6F" w14:paraId="59CB408F" w14:textId="77777777" w:rsidTr="005A6EA2">
        <w:tc>
          <w:tcPr>
            <w:tcW w:w="708" w:type="dxa"/>
            <w:shd w:val="clear" w:color="auto" w:fill="auto"/>
            <w:vAlign w:val="center"/>
          </w:tcPr>
          <w:p w14:paraId="26FBDFA1" w14:textId="77777777" w:rsidR="00922C42" w:rsidRPr="002A2C63" w:rsidRDefault="00922C42" w:rsidP="00922C42">
            <w:pPr>
              <w:jc w:val="center"/>
              <w:rPr>
                <w:rFonts w:cs="Times New Roman"/>
                <w:sz w:val="22"/>
                <w:lang w:eastAsia="en-US"/>
              </w:rPr>
            </w:pPr>
            <w:r w:rsidRPr="002A2C63">
              <w:rPr>
                <w:rFonts w:cs="Times New Roman"/>
                <w:sz w:val="22"/>
                <w:lang w:eastAsia="en-US"/>
              </w:rPr>
              <w:t>36</w:t>
            </w:r>
          </w:p>
        </w:tc>
        <w:tc>
          <w:tcPr>
            <w:tcW w:w="4835" w:type="dxa"/>
            <w:shd w:val="clear" w:color="auto" w:fill="auto"/>
          </w:tcPr>
          <w:p w14:paraId="27BEDBE9" w14:textId="00755B9C"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Massa alimentícia com ovos, tipo parafuso COLORIDA.</w:t>
            </w:r>
            <w:r w:rsidRPr="00882BE4">
              <w:rPr>
                <w:rFonts w:asciiTheme="minorHAnsi" w:hAnsiTheme="minorHAnsi" w:cstheme="minorHAnsi"/>
                <w:sz w:val="22"/>
              </w:rPr>
              <w:t xml:space="preserve"> (</w:t>
            </w:r>
            <w:r w:rsidRPr="00882BE4">
              <w:rPr>
                <w:rFonts w:asciiTheme="minorHAnsi" w:hAnsiTheme="minorHAnsi" w:cstheme="minorHAnsi"/>
                <w:sz w:val="22"/>
                <w:u w:val="single"/>
              </w:rPr>
              <w:t>Pacote de 500g).</w:t>
            </w:r>
            <w:r w:rsidRPr="00882BE4">
              <w:rPr>
                <w:rFonts w:asciiTheme="minorHAnsi" w:hAnsiTheme="minorHAnsi" w:cstheme="minorHAnsi"/>
                <w:sz w:val="22"/>
              </w:rPr>
              <w:t xml:space="preserve"> Embalagem plástica, transparente, resistente, com solda íntegra. Na embalagem deve constar registro no MS, ingredientes, instruções para o preparo, data de fabricação e prazo de validade. Ao exame visual o produto deverá apresentar-se íntegro sem estar quebrado e sem caruncho. Prazo de validade (mínima de seis meses a contar da data de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60074ADD" w14:textId="314821E0"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Pac</w:t>
            </w:r>
            <w:proofErr w:type="spellEnd"/>
          </w:p>
        </w:tc>
        <w:tc>
          <w:tcPr>
            <w:tcW w:w="847" w:type="dxa"/>
            <w:shd w:val="clear" w:color="auto" w:fill="auto"/>
            <w:vAlign w:val="center"/>
          </w:tcPr>
          <w:p w14:paraId="12CFFC98" w14:textId="3748682D"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300</w:t>
            </w:r>
          </w:p>
        </w:tc>
        <w:tc>
          <w:tcPr>
            <w:tcW w:w="1138" w:type="dxa"/>
            <w:shd w:val="clear" w:color="auto" w:fill="auto"/>
            <w:vAlign w:val="center"/>
          </w:tcPr>
          <w:p w14:paraId="501A13CE"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1376B5B5" w14:textId="6FD150B6" w:rsidR="00922C42" w:rsidRDefault="00922C42" w:rsidP="00922C42">
            <w:pPr>
              <w:jc w:val="right"/>
              <w:rPr>
                <w:rFonts w:cs="Times New Roman"/>
                <w:sz w:val="22"/>
                <w:lang w:eastAsia="en-US"/>
              </w:rPr>
            </w:pPr>
            <w:r w:rsidRPr="00882BE4">
              <w:rPr>
                <w:rFonts w:asciiTheme="minorHAnsi" w:hAnsiTheme="minorHAnsi" w:cstheme="minorHAnsi"/>
                <w:sz w:val="22"/>
              </w:rPr>
              <w:t xml:space="preserve">6,46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259B7F" w14:textId="4C124DDA"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1.938,00 </w:t>
            </w:r>
          </w:p>
        </w:tc>
      </w:tr>
      <w:tr w:rsidR="00922C42" w:rsidRPr="00BC6B6F" w14:paraId="708C3799" w14:textId="77777777" w:rsidTr="005A6EA2">
        <w:tc>
          <w:tcPr>
            <w:tcW w:w="708" w:type="dxa"/>
            <w:shd w:val="clear" w:color="auto" w:fill="auto"/>
            <w:vAlign w:val="center"/>
          </w:tcPr>
          <w:p w14:paraId="65789D97" w14:textId="77777777" w:rsidR="00922C42" w:rsidRPr="002A2C63" w:rsidRDefault="00922C42" w:rsidP="00922C42">
            <w:pPr>
              <w:jc w:val="center"/>
              <w:rPr>
                <w:rFonts w:cs="Times New Roman"/>
                <w:sz w:val="22"/>
                <w:lang w:eastAsia="en-US"/>
              </w:rPr>
            </w:pPr>
            <w:r w:rsidRPr="002A2C63">
              <w:rPr>
                <w:rFonts w:cs="Times New Roman"/>
                <w:sz w:val="22"/>
                <w:lang w:eastAsia="en-US"/>
              </w:rPr>
              <w:t>37</w:t>
            </w:r>
          </w:p>
        </w:tc>
        <w:tc>
          <w:tcPr>
            <w:tcW w:w="4835" w:type="dxa"/>
            <w:shd w:val="clear" w:color="auto" w:fill="auto"/>
          </w:tcPr>
          <w:p w14:paraId="5F429C6B" w14:textId="75418839"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Massa alimentícia com ovos, tipo parafuso.</w:t>
            </w:r>
            <w:r w:rsidRPr="00882BE4">
              <w:rPr>
                <w:rFonts w:asciiTheme="minorHAnsi" w:hAnsiTheme="minorHAnsi" w:cstheme="minorHAnsi"/>
                <w:sz w:val="22"/>
              </w:rPr>
              <w:t xml:space="preserve"> (</w:t>
            </w:r>
            <w:r w:rsidRPr="00882BE4">
              <w:rPr>
                <w:rFonts w:asciiTheme="minorHAnsi" w:hAnsiTheme="minorHAnsi" w:cstheme="minorHAnsi"/>
                <w:sz w:val="22"/>
                <w:u w:val="single"/>
              </w:rPr>
              <w:t>Pacote de 500g).</w:t>
            </w:r>
            <w:r w:rsidRPr="00882BE4">
              <w:rPr>
                <w:rFonts w:asciiTheme="minorHAnsi" w:hAnsiTheme="minorHAnsi" w:cstheme="minorHAnsi"/>
                <w:sz w:val="22"/>
              </w:rPr>
              <w:t xml:space="preserve"> Embalagem plástica, transparente, resistente, com solda </w:t>
            </w:r>
            <w:proofErr w:type="gramStart"/>
            <w:r w:rsidRPr="00882BE4">
              <w:rPr>
                <w:rFonts w:asciiTheme="minorHAnsi" w:hAnsiTheme="minorHAnsi" w:cstheme="minorHAnsi"/>
                <w:sz w:val="22"/>
              </w:rPr>
              <w:t>íntegra,.</w:t>
            </w:r>
            <w:proofErr w:type="gramEnd"/>
            <w:r w:rsidRPr="00882BE4">
              <w:rPr>
                <w:rFonts w:asciiTheme="minorHAnsi" w:hAnsiTheme="minorHAnsi" w:cstheme="minorHAnsi"/>
                <w:sz w:val="22"/>
              </w:rPr>
              <w:t xml:space="preserve"> Na embalagem deve constar registro no MS, ingredientes, instruções para o preparo, data de fabricação e prazo de validade. Ao exame visual o </w:t>
            </w:r>
            <w:r w:rsidRPr="00882BE4">
              <w:rPr>
                <w:rFonts w:asciiTheme="minorHAnsi" w:hAnsiTheme="minorHAnsi" w:cstheme="minorHAnsi"/>
                <w:sz w:val="22"/>
              </w:rPr>
              <w:lastRenderedPageBreak/>
              <w:t>produto deverá apresentar-se íntegro sem estar quebrado e sem caruncho. Prazo de validade (mínima de seis meses a contar da data de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1977AAA9" w14:textId="6E13DF5A"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lastRenderedPageBreak/>
              <w:t>Pac</w:t>
            </w:r>
            <w:proofErr w:type="spellEnd"/>
          </w:p>
        </w:tc>
        <w:tc>
          <w:tcPr>
            <w:tcW w:w="847" w:type="dxa"/>
            <w:shd w:val="clear" w:color="auto" w:fill="auto"/>
            <w:vAlign w:val="center"/>
          </w:tcPr>
          <w:p w14:paraId="1EDADD8E" w14:textId="0B6C6839"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150</w:t>
            </w:r>
          </w:p>
        </w:tc>
        <w:tc>
          <w:tcPr>
            <w:tcW w:w="1138" w:type="dxa"/>
            <w:shd w:val="clear" w:color="auto" w:fill="auto"/>
            <w:vAlign w:val="center"/>
          </w:tcPr>
          <w:p w14:paraId="4D7240FD"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333410CA" w14:textId="58E7152B"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5,29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74D7EB" w14:textId="3423F0E2"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793,50 </w:t>
            </w:r>
          </w:p>
        </w:tc>
      </w:tr>
      <w:tr w:rsidR="00922C42" w:rsidRPr="00BC6B6F" w14:paraId="219300E3" w14:textId="77777777" w:rsidTr="005A6EA2">
        <w:tc>
          <w:tcPr>
            <w:tcW w:w="708" w:type="dxa"/>
            <w:shd w:val="clear" w:color="auto" w:fill="auto"/>
            <w:vAlign w:val="center"/>
          </w:tcPr>
          <w:p w14:paraId="4E3DD1B5" w14:textId="77777777" w:rsidR="00922C42" w:rsidRPr="002A2C63" w:rsidRDefault="00922C42" w:rsidP="00922C42">
            <w:pPr>
              <w:jc w:val="center"/>
              <w:rPr>
                <w:rFonts w:cs="Times New Roman"/>
                <w:sz w:val="22"/>
                <w:lang w:eastAsia="en-US"/>
              </w:rPr>
            </w:pPr>
            <w:r w:rsidRPr="002A2C63">
              <w:rPr>
                <w:rFonts w:cs="Times New Roman"/>
                <w:sz w:val="22"/>
                <w:lang w:eastAsia="en-US"/>
              </w:rPr>
              <w:t>38</w:t>
            </w:r>
          </w:p>
        </w:tc>
        <w:tc>
          <w:tcPr>
            <w:tcW w:w="4835" w:type="dxa"/>
            <w:shd w:val="clear" w:color="auto" w:fill="auto"/>
          </w:tcPr>
          <w:p w14:paraId="34A2E09A" w14:textId="61DCD4E8"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Massa espaguete integral.</w:t>
            </w:r>
            <w:r w:rsidRPr="00882BE4">
              <w:rPr>
                <w:rFonts w:asciiTheme="minorHAnsi" w:hAnsiTheme="minorHAnsi" w:cstheme="minorHAnsi"/>
                <w:sz w:val="22"/>
              </w:rPr>
              <w:t xml:space="preserve"> (</w:t>
            </w:r>
            <w:r w:rsidRPr="00882BE4">
              <w:rPr>
                <w:rFonts w:asciiTheme="minorHAnsi" w:hAnsiTheme="minorHAnsi" w:cstheme="minorHAnsi"/>
                <w:sz w:val="22"/>
                <w:u w:val="single"/>
              </w:rPr>
              <w:t>Pacote de 500g).</w:t>
            </w:r>
            <w:r w:rsidRPr="00882BE4">
              <w:rPr>
                <w:rFonts w:asciiTheme="minorHAnsi" w:hAnsiTheme="minorHAnsi" w:cstheme="minorHAnsi"/>
                <w:sz w:val="22"/>
              </w:rPr>
              <w:t xml:space="preserve"> À base de farinha integral, enriquecida com ferro e ácido fólico. Embalagem plástica, transparente, resistente, com solda íntegra. Na embalagem deve constar registro no MS, ingredientes, instruções para o preparo, data de fabricação e prazo de validade. Ao exame visual o produto deverá apresentar-se íntegro sem estar quebrado e sem caruncho. Prazo de validade (mínima de seis meses a contar da data de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678F313C" w14:textId="6FE0BB12"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Pac</w:t>
            </w:r>
            <w:proofErr w:type="spellEnd"/>
          </w:p>
        </w:tc>
        <w:tc>
          <w:tcPr>
            <w:tcW w:w="847" w:type="dxa"/>
            <w:shd w:val="clear" w:color="auto" w:fill="auto"/>
            <w:vAlign w:val="center"/>
          </w:tcPr>
          <w:p w14:paraId="7B60BAF6" w14:textId="1B7585DF"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80</w:t>
            </w:r>
          </w:p>
        </w:tc>
        <w:tc>
          <w:tcPr>
            <w:tcW w:w="1138" w:type="dxa"/>
            <w:shd w:val="clear" w:color="auto" w:fill="auto"/>
            <w:vAlign w:val="center"/>
          </w:tcPr>
          <w:p w14:paraId="48F16C59"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70D66B45" w14:textId="069D77E2" w:rsidR="00922C42" w:rsidRDefault="00922C42" w:rsidP="00922C42">
            <w:pPr>
              <w:jc w:val="right"/>
              <w:rPr>
                <w:rFonts w:cs="Times New Roman"/>
                <w:sz w:val="22"/>
                <w:lang w:eastAsia="en-US"/>
              </w:rPr>
            </w:pPr>
            <w:r w:rsidRPr="00882BE4">
              <w:rPr>
                <w:rFonts w:asciiTheme="minorHAnsi" w:hAnsiTheme="minorHAnsi" w:cstheme="minorHAnsi"/>
                <w:sz w:val="22"/>
              </w:rPr>
              <w:t xml:space="preserve">7,42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DE2735" w14:textId="620CD199"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593,60 </w:t>
            </w:r>
          </w:p>
        </w:tc>
      </w:tr>
      <w:tr w:rsidR="00922C42" w:rsidRPr="00BC6B6F" w14:paraId="6F0E0316" w14:textId="77777777" w:rsidTr="005A6EA2">
        <w:tc>
          <w:tcPr>
            <w:tcW w:w="708" w:type="dxa"/>
            <w:shd w:val="clear" w:color="auto" w:fill="auto"/>
            <w:vAlign w:val="center"/>
          </w:tcPr>
          <w:p w14:paraId="1F95B5D8" w14:textId="77777777" w:rsidR="00922C42" w:rsidRPr="002A2C63" w:rsidRDefault="00922C42" w:rsidP="00922C42">
            <w:pPr>
              <w:jc w:val="center"/>
              <w:rPr>
                <w:rFonts w:cs="Times New Roman"/>
                <w:sz w:val="22"/>
                <w:lang w:eastAsia="en-US"/>
              </w:rPr>
            </w:pPr>
            <w:r w:rsidRPr="002A2C63">
              <w:rPr>
                <w:rFonts w:cs="Times New Roman"/>
                <w:sz w:val="22"/>
                <w:lang w:eastAsia="en-US"/>
              </w:rPr>
              <w:t>39</w:t>
            </w:r>
          </w:p>
        </w:tc>
        <w:tc>
          <w:tcPr>
            <w:tcW w:w="4835" w:type="dxa"/>
            <w:shd w:val="clear" w:color="auto" w:fill="auto"/>
          </w:tcPr>
          <w:p w14:paraId="4D6DEDD8" w14:textId="20D1B2C6"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Massa parafuso integral.</w:t>
            </w:r>
            <w:r w:rsidRPr="00882BE4">
              <w:rPr>
                <w:rFonts w:asciiTheme="minorHAnsi" w:hAnsiTheme="minorHAnsi" w:cstheme="minorHAnsi"/>
                <w:sz w:val="22"/>
              </w:rPr>
              <w:t xml:space="preserve"> (</w:t>
            </w:r>
            <w:r w:rsidRPr="00882BE4">
              <w:rPr>
                <w:rFonts w:asciiTheme="minorHAnsi" w:hAnsiTheme="minorHAnsi" w:cstheme="minorHAnsi"/>
                <w:sz w:val="22"/>
                <w:u w:val="single"/>
              </w:rPr>
              <w:t>Pacote de 500g).</w:t>
            </w:r>
            <w:r w:rsidRPr="00882BE4">
              <w:rPr>
                <w:rFonts w:asciiTheme="minorHAnsi" w:hAnsiTheme="minorHAnsi" w:cstheme="minorHAnsi"/>
                <w:sz w:val="22"/>
              </w:rPr>
              <w:t xml:space="preserve"> À base de farinha integral, enriquecida com ferro e ácido fólico. Embalagem plástica, transparente, resistente, com solda íntegra. Na embalagem deve constar registro no MS, ingredientes, instruções para o preparo, data de fabricação e prazo de validade. Ao exame visual o produto deverá apresentar-se íntegro sem estar quebrado e sem caruncho. Prazo de validade (mínima de seis meses a contar da data de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0D4A5129" w14:textId="27C427C1"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Pac</w:t>
            </w:r>
            <w:proofErr w:type="spellEnd"/>
          </w:p>
        </w:tc>
        <w:tc>
          <w:tcPr>
            <w:tcW w:w="847" w:type="dxa"/>
            <w:shd w:val="clear" w:color="auto" w:fill="auto"/>
            <w:vAlign w:val="center"/>
          </w:tcPr>
          <w:p w14:paraId="771855A0" w14:textId="2B35D814"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100</w:t>
            </w:r>
          </w:p>
        </w:tc>
        <w:tc>
          <w:tcPr>
            <w:tcW w:w="1138" w:type="dxa"/>
            <w:shd w:val="clear" w:color="auto" w:fill="auto"/>
            <w:vAlign w:val="center"/>
          </w:tcPr>
          <w:p w14:paraId="7B99E31E"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59AAE9D0" w14:textId="4BAF3D40"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6,92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D8AA68" w14:textId="1CCD8CC1"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692,00 </w:t>
            </w:r>
          </w:p>
        </w:tc>
      </w:tr>
      <w:tr w:rsidR="00922C42" w:rsidRPr="00BC6B6F" w14:paraId="2624C167" w14:textId="77777777" w:rsidTr="005A6EA2">
        <w:tc>
          <w:tcPr>
            <w:tcW w:w="708" w:type="dxa"/>
            <w:shd w:val="clear" w:color="auto" w:fill="auto"/>
            <w:vAlign w:val="center"/>
          </w:tcPr>
          <w:p w14:paraId="079962C0" w14:textId="77777777" w:rsidR="00922C42" w:rsidRPr="002A2C63" w:rsidRDefault="00922C42" w:rsidP="00922C42">
            <w:pPr>
              <w:jc w:val="center"/>
              <w:rPr>
                <w:rFonts w:cs="Times New Roman"/>
                <w:sz w:val="22"/>
                <w:lang w:eastAsia="en-US"/>
              </w:rPr>
            </w:pPr>
            <w:r w:rsidRPr="002A2C63">
              <w:rPr>
                <w:rFonts w:cs="Times New Roman"/>
                <w:sz w:val="22"/>
                <w:lang w:eastAsia="en-US"/>
              </w:rPr>
              <w:t>40</w:t>
            </w:r>
          </w:p>
        </w:tc>
        <w:tc>
          <w:tcPr>
            <w:tcW w:w="4835" w:type="dxa"/>
            <w:shd w:val="clear" w:color="auto" w:fill="auto"/>
          </w:tcPr>
          <w:p w14:paraId="226E07B0" w14:textId="149D8D0D"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 xml:space="preserve">Massa com ovos, </w:t>
            </w:r>
            <w:r w:rsidRPr="00882BE4">
              <w:rPr>
                <w:rFonts w:asciiTheme="minorHAnsi" w:hAnsiTheme="minorHAnsi" w:cstheme="minorHAnsi"/>
                <w:sz w:val="22"/>
              </w:rPr>
              <w:t xml:space="preserve">tipo cabelo de anjo, feito com sêmola de trigo enriquecida com ferro e </w:t>
            </w:r>
            <w:proofErr w:type="spellStart"/>
            <w:r w:rsidRPr="00882BE4">
              <w:rPr>
                <w:rFonts w:asciiTheme="minorHAnsi" w:hAnsiTheme="minorHAnsi" w:cstheme="minorHAnsi"/>
                <w:sz w:val="22"/>
              </w:rPr>
              <w:t>acido</w:t>
            </w:r>
            <w:proofErr w:type="spellEnd"/>
            <w:r w:rsidRPr="00882BE4">
              <w:rPr>
                <w:rFonts w:asciiTheme="minorHAnsi" w:hAnsiTheme="minorHAnsi" w:cstheme="minorHAnsi"/>
                <w:sz w:val="22"/>
              </w:rPr>
              <w:t xml:space="preserve"> fólico, ovos e corantes naturais urucum e cúrcuma. Isento de qualquer substância estranha ou nociva. Estar em embalagem de 500 gramas. No rotulo deve conter informações nutricionais, ingredientes, prazo de validade e lote. Prazo de validade (mínima de seis meses a contar da data de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7229BDA8" w14:textId="7B38E364"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Pac</w:t>
            </w:r>
            <w:proofErr w:type="spellEnd"/>
          </w:p>
        </w:tc>
        <w:tc>
          <w:tcPr>
            <w:tcW w:w="847" w:type="dxa"/>
            <w:shd w:val="clear" w:color="auto" w:fill="auto"/>
            <w:vAlign w:val="center"/>
          </w:tcPr>
          <w:p w14:paraId="465DC440" w14:textId="507871F5"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50</w:t>
            </w:r>
          </w:p>
        </w:tc>
        <w:tc>
          <w:tcPr>
            <w:tcW w:w="1138" w:type="dxa"/>
            <w:shd w:val="clear" w:color="auto" w:fill="auto"/>
            <w:vAlign w:val="center"/>
          </w:tcPr>
          <w:p w14:paraId="163EAC96"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7D6FA817" w14:textId="37B89CF2"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7,32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908400" w14:textId="4069BAB1"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366,00 </w:t>
            </w:r>
          </w:p>
        </w:tc>
      </w:tr>
      <w:tr w:rsidR="00922C42" w:rsidRPr="00BC6B6F" w14:paraId="145E8184" w14:textId="77777777" w:rsidTr="005A6EA2">
        <w:tc>
          <w:tcPr>
            <w:tcW w:w="708" w:type="dxa"/>
            <w:shd w:val="clear" w:color="auto" w:fill="auto"/>
            <w:vAlign w:val="center"/>
          </w:tcPr>
          <w:p w14:paraId="6B1C583E" w14:textId="77777777" w:rsidR="00922C42" w:rsidRPr="00884E47" w:rsidRDefault="00922C42" w:rsidP="00922C42">
            <w:pPr>
              <w:spacing w:after="0" w:line="240" w:lineRule="auto"/>
              <w:ind w:left="11" w:hanging="11"/>
              <w:jc w:val="center"/>
              <w:rPr>
                <w:rFonts w:cs="Times New Roman"/>
                <w:sz w:val="22"/>
                <w:lang w:eastAsia="en-US"/>
              </w:rPr>
            </w:pPr>
            <w:r w:rsidRPr="002A2C63">
              <w:rPr>
                <w:rFonts w:cs="Times New Roman"/>
                <w:sz w:val="22"/>
                <w:lang w:eastAsia="en-US"/>
              </w:rPr>
              <w:t>41</w:t>
            </w:r>
          </w:p>
        </w:tc>
        <w:tc>
          <w:tcPr>
            <w:tcW w:w="4835" w:type="dxa"/>
            <w:shd w:val="clear" w:color="auto" w:fill="auto"/>
          </w:tcPr>
          <w:p w14:paraId="39723BD5" w14:textId="332BFCC8"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 xml:space="preserve">Massa sem glúten, </w:t>
            </w:r>
            <w:r w:rsidRPr="00882BE4">
              <w:rPr>
                <w:rFonts w:asciiTheme="minorHAnsi" w:hAnsiTheme="minorHAnsi" w:cstheme="minorHAnsi"/>
                <w:sz w:val="22"/>
              </w:rPr>
              <w:t>sem lactose, sem ovo, feito com farinha de tapioca ou de arroz. Isento de qualquer substância estranha ou nociva. Estar em embalagem de 500 gramas. No rotulo deve conter informações nutricionais, ingredientes, prazo de validade e lote. Prazo de validade (mínima de seis meses a contar da data de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6E6E3736" w14:textId="398D4E63"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Pac</w:t>
            </w:r>
            <w:proofErr w:type="spellEnd"/>
          </w:p>
        </w:tc>
        <w:tc>
          <w:tcPr>
            <w:tcW w:w="847" w:type="dxa"/>
            <w:shd w:val="clear" w:color="auto" w:fill="auto"/>
            <w:vAlign w:val="center"/>
          </w:tcPr>
          <w:p w14:paraId="154914D8" w14:textId="7D04FB9C"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10</w:t>
            </w:r>
          </w:p>
        </w:tc>
        <w:tc>
          <w:tcPr>
            <w:tcW w:w="1138" w:type="dxa"/>
            <w:shd w:val="clear" w:color="auto" w:fill="auto"/>
            <w:vAlign w:val="center"/>
          </w:tcPr>
          <w:p w14:paraId="2FB1709F"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453A488C" w14:textId="43359319"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13,40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FDF2F5" w14:textId="7958F0A2"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134,00 </w:t>
            </w:r>
          </w:p>
        </w:tc>
      </w:tr>
      <w:tr w:rsidR="00922C42" w:rsidRPr="00BC6B6F" w14:paraId="4A802A46" w14:textId="77777777" w:rsidTr="005A6EA2">
        <w:tc>
          <w:tcPr>
            <w:tcW w:w="708" w:type="dxa"/>
            <w:shd w:val="clear" w:color="auto" w:fill="auto"/>
            <w:vAlign w:val="center"/>
          </w:tcPr>
          <w:p w14:paraId="089B56A2" w14:textId="77777777" w:rsidR="00922C42" w:rsidRPr="002A2C63" w:rsidRDefault="00922C42" w:rsidP="00922C42">
            <w:pPr>
              <w:jc w:val="center"/>
              <w:rPr>
                <w:rFonts w:cs="Times New Roman"/>
                <w:sz w:val="22"/>
                <w:lang w:eastAsia="en-US"/>
              </w:rPr>
            </w:pPr>
            <w:r w:rsidRPr="002A2C63">
              <w:rPr>
                <w:rFonts w:cs="Times New Roman"/>
                <w:sz w:val="22"/>
                <w:lang w:eastAsia="en-US"/>
              </w:rPr>
              <w:t>42</w:t>
            </w:r>
          </w:p>
        </w:tc>
        <w:tc>
          <w:tcPr>
            <w:tcW w:w="4835" w:type="dxa"/>
            <w:shd w:val="clear" w:color="auto" w:fill="auto"/>
          </w:tcPr>
          <w:p w14:paraId="4A5748BC" w14:textId="64146CC9"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Óleo de soja.</w:t>
            </w:r>
            <w:r w:rsidRPr="00882BE4">
              <w:rPr>
                <w:rFonts w:asciiTheme="minorHAnsi" w:hAnsiTheme="minorHAnsi" w:cstheme="minorHAnsi"/>
                <w:sz w:val="22"/>
              </w:rPr>
              <w:t xml:space="preserve"> (</w:t>
            </w:r>
            <w:r w:rsidRPr="00882BE4">
              <w:rPr>
                <w:rFonts w:asciiTheme="minorHAnsi" w:hAnsiTheme="minorHAnsi" w:cstheme="minorHAnsi"/>
                <w:sz w:val="22"/>
                <w:u w:val="single"/>
              </w:rPr>
              <w:t xml:space="preserve">Garrafa de 900ml). </w:t>
            </w:r>
            <w:r w:rsidRPr="00882BE4">
              <w:rPr>
                <w:rFonts w:asciiTheme="minorHAnsi" w:hAnsiTheme="minorHAnsi" w:cstheme="minorHAnsi"/>
                <w:sz w:val="22"/>
              </w:rPr>
              <w:t>Refinado, 100% natural, tipo 1, preparado a partir de grãos de soja sãos e limpos. Embalagem plástica transparente, com rotulagem, informação nutricional, data de fabricação/lote quantidade do produto e data de validade mínima de 10 meses a partir da entrega do fornecedor.</w:t>
            </w:r>
          </w:p>
        </w:tc>
        <w:tc>
          <w:tcPr>
            <w:tcW w:w="553" w:type="dxa"/>
            <w:tcBorders>
              <w:top w:val="nil"/>
              <w:left w:val="single" w:sz="4" w:space="0" w:color="auto"/>
              <w:bottom w:val="single" w:sz="4" w:space="0" w:color="auto"/>
              <w:right w:val="single" w:sz="4" w:space="0" w:color="auto"/>
            </w:tcBorders>
            <w:shd w:val="clear" w:color="auto" w:fill="auto"/>
            <w:vAlign w:val="center"/>
          </w:tcPr>
          <w:p w14:paraId="118E43DE" w14:textId="7E9E579F"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Gfa</w:t>
            </w:r>
            <w:proofErr w:type="spellEnd"/>
          </w:p>
        </w:tc>
        <w:tc>
          <w:tcPr>
            <w:tcW w:w="847" w:type="dxa"/>
            <w:shd w:val="clear" w:color="auto" w:fill="auto"/>
            <w:vAlign w:val="center"/>
          </w:tcPr>
          <w:p w14:paraId="19CE60E3" w14:textId="1B947197"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180</w:t>
            </w:r>
          </w:p>
        </w:tc>
        <w:tc>
          <w:tcPr>
            <w:tcW w:w="1138" w:type="dxa"/>
            <w:shd w:val="clear" w:color="auto" w:fill="auto"/>
            <w:vAlign w:val="center"/>
          </w:tcPr>
          <w:p w14:paraId="1D6791A6"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294B5516" w14:textId="28D66707"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11,68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0C0748" w14:textId="443B41B9"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2.102,40 </w:t>
            </w:r>
          </w:p>
        </w:tc>
      </w:tr>
      <w:tr w:rsidR="00922C42" w:rsidRPr="00BC6B6F" w14:paraId="2919ED9C" w14:textId="77777777" w:rsidTr="005A6EA2">
        <w:tc>
          <w:tcPr>
            <w:tcW w:w="708" w:type="dxa"/>
            <w:shd w:val="clear" w:color="auto" w:fill="auto"/>
            <w:vAlign w:val="center"/>
          </w:tcPr>
          <w:p w14:paraId="31E2A675" w14:textId="77777777" w:rsidR="00922C42" w:rsidRPr="002A2C63" w:rsidRDefault="00922C42" w:rsidP="00922C42">
            <w:pPr>
              <w:jc w:val="center"/>
              <w:rPr>
                <w:rFonts w:cs="Times New Roman"/>
                <w:sz w:val="22"/>
                <w:lang w:eastAsia="en-US"/>
              </w:rPr>
            </w:pPr>
            <w:r w:rsidRPr="002A2C63">
              <w:rPr>
                <w:rFonts w:cs="Times New Roman"/>
                <w:sz w:val="22"/>
                <w:lang w:eastAsia="en-US"/>
              </w:rPr>
              <w:t>43</w:t>
            </w:r>
          </w:p>
        </w:tc>
        <w:tc>
          <w:tcPr>
            <w:tcW w:w="4835" w:type="dxa"/>
            <w:shd w:val="clear" w:color="auto" w:fill="auto"/>
          </w:tcPr>
          <w:p w14:paraId="5F18A6FA" w14:textId="3055294E"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 xml:space="preserve">Orégano.  </w:t>
            </w:r>
            <w:r w:rsidRPr="00882BE4">
              <w:rPr>
                <w:rFonts w:asciiTheme="minorHAnsi" w:hAnsiTheme="minorHAnsi" w:cstheme="minorHAnsi"/>
                <w:sz w:val="22"/>
              </w:rPr>
              <w:t>(Pacote de 500g). 100%; de 1ª Qualidade</w:t>
            </w:r>
          </w:p>
        </w:tc>
        <w:tc>
          <w:tcPr>
            <w:tcW w:w="553" w:type="dxa"/>
            <w:tcBorders>
              <w:top w:val="nil"/>
              <w:left w:val="single" w:sz="4" w:space="0" w:color="auto"/>
              <w:bottom w:val="single" w:sz="4" w:space="0" w:color="auto"/>
              <w:right w:val="single" w:sz="4" w:space="0" w:color="auto"/>
            </w:tcBorders>
            <w:shd w:val="clear" w:color="auto" w:fill="auto"/>
            <w:vAlign w:val="center"/>
          </w:tcPr>
          <w:p w14:paraId="4FCAA1CE" w14:textId="4E1E59AC"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2BAE45A3" w14:textId="7D62E822"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6</w:t>
            </w:r>
          </w:p>
        </w:tc>
        <w:tc>
          <w:tcPr>
            <w:tcW w:w="1138" w:type="dxa"/>
            <w:shd w:val="clear" w:color="auto" w:fill="auto"/>
            <w:vAlign w:val="center"/>
          </w:tcPr>
          <w:p w14:paraId="57B243F9"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6CE6856A" w14:textId="56705996"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76,38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992B2B" w14:textId="2F29A570"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458,28 </w:t>
            </w:r>
          </w:p>
        </w:tc>
      </w:tr>
      <w:tr w:rsidR="00922C42" w:rsidRPr="00BC6B6F" w14:paraId="716E7C24" w14:textId="77777777" w:rsidTr="005A6EA2">
        <w:tc>
          <w:tcPr>
            <w:tcW w:w="708" w:type="dxa"/>
            <w:shd w:val="clear" w:color="auto" w:fill="auto"/>
            <w:vAlign w:val="center"/>
          </w:tcPr>
          <w:p w14:paraId="62BD3D1B" w14:textId="77777777" w:rsidR="00922C42" w:rsidRPr="002A2C63" w:rsidRDefault="00922C42" w:rsidP="00922C42">
            <w:pPr>
              <w:jc w:val="center"/>
              <w:rPr>
                <w:rFonts w:cs="Times New Roman"/>
                <w:sz w:val="22"/>
                <w:lang w:eastAsia="en-US"/>
              </w:rPr>
            </w:pPr>
            <w:r w:rsidRPr="002A2C63">
              <w:rPr>
                <w:rFonts w:cs="Times New Roman"/>
                <w:sz w:val="22"/>
                <w:lang w:eastAsia="en-US"/>
              </w:rPr>
              <w:t>44</w:t>
            </w:r>
          </w:p>
        </w:tc>
        <w:tc>
          <w:tcPr>
            <w:tcW w:w="4835" w:type="dxa"/>
            <w:shd w:val="clear" w:color="auto" w:fill="auto"/>
          </w:tcPr>
          <w:p w14:paraId="10DE20EF" w14:textId="6BBC7A46"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Rosca de polvilho</w:t>
            </w:r>
            <w:r w:rsidRPr="00882BE4">
              <w:rPr>
                <w:rFonts w:asciiTheme="minorHAnsi" w:hAnsiTheme="minorHAnsi" w:cstheme="minorHAnsi"/>
                <w:sz w:val="22"/>
              </w:rPr>
              <w:t xml:space="preserve"> tradicional, isento de glúten. </w:t>
            </w:r>
            <w:r w:rsidRPr="00882BE4">
              <w:rPr>
                <w:rFonts w:asciiTheme="minorHAnsi" w:hAnsiTheme="minorHAnsi" w:cstheme="minorHAnsi"/>
                <w:sz w:val="22"/>
              </w:rPr>
              <w:lastRenderedPageBreak/>
              <w:t>(pacote de no mínimo 80g).  O produto deve conter somente os ingredientes (polvilho azedo, gordura, sal e água). As embalagens devem conter externamente os dados de identificação, procedência, informações nutricionais, número de lote, data de validade, quantidade de produto, validade mínima de 6 meses.</w:t>
            </w:r>
          </w:p>
        </w:tc>
        <w:tc>
          <w:tcPr>
            <w:tcW w:w="553" w:type="dxa"/>
            <w:tcBorders>
              <w:top w:val="nil"/>
              <w:left w:val="single" w:sz="4" w:space="0" w:color="auto"/>
              <w:bottom w:val="single" w:sz="4" w:space="0" w:color="auto"/>
              <w:right w:val="single" w:sz="4" w:space="0" w:color="auto"/>
            </w:tcBorders>
            <w:shd w:val="clear" w:color="auto" w:fill="auto"/>
            <w:vAlign w:val="center"/>
          </w:tcPr>
          <w:p w14:paraId="34A2286C" w14:textId="38ABBF4C"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lastRenderedPageBreak/>
              <w:t>Pac</w:t>
            </w:r>
            <w:proofErr w:type="spellEnd"/>
          </w:p>
        </w:tc>
        <w:tc>
          <w:tcPr>
            <w:tcW w:w="847" w:type="dxa"/>
            <w:shd w:val="clear" w:color="auto" w:fill="auto"/>
            <w:vAlign w:val="center"/>
          </w:tcPr>
          <w:p w14:paraId="4BF58888" w14:textId="2FD6A7CB"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300</w:t>
            </w:r>
          </w:p>
        </w:tc>
        <w:tc>
          <w:tcPr>
            <w:tcW w:w="1138" w:type="dxa"/>
            <w:shd w:val="clear" w:color="auto" w:fill="auto"/>
            <w:vAlign w:val="center"/>
          </w:tcPr>
          <w:p w14:paraId="2583A652"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46905442" w14:textId="58EFE0C6" w:rsidR="00922C42" w:rsidRDefault="00922C42" w:rsidP="00922C42">
            <w:pPr>
              <w:jc w:val="right"/>
              <w:rPr>
                <w:rFonts w:cs="Times New Roman"/>
                <w:sz w:val="22"/>
                <w:lang w:eastAsia="en-US"/>
              </w:rPr>
            </w:pPr>
            <w:r w:rsidRPr="00882BE4">
              <w:rPr>
                <w:rFonts w:asciiTheme="minorHAnsi" w:hAnsiTheme="minorHAnsi" w:cstheme="minorHAnsi"/>
                <w:sz w:val="22"/>
              </w:rPr>
              <w:t xml:space="preserve">7,12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FD31DC" w14:textId="058EF775"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2.136,00 </w:t>
            </w:r>
          </w:p>
        </w:tc>
      </w:tr>
      <w:tr w:rsidR="00922C42" w:rsidRPr="00BC6B6F" w14:paraId="71B56E76" w14:textId="77777777" w:rsidTr="005A6EA2">
        <w:tc>
          <w:tcPr>
            <w:tcW w:w="708" w:type="dxa"/>
            <w:shd w:val="clear" w:color="auto" w:fill="auto"/>
            <w:vAlign w:val="center"/>
          </w:tcPr>
          <w:p w14:paraId="369D6C43" w14:textId="77777777" w:rsidR="00922C42" w:rsidRPr="002A2C63" w:rsidRDefault="00922C42" w:rsidP="00922C42">
            <w:pPr>
              <w:jc w:val="center"/>
              <w:rPr>
                <w:rFonts w:cs="Times New Roman"/>
                <w:sz w:val="22"/>
                <w:lang w:eastAsia="en-US"/>
              </w:rPr>
            </w:pPr>
            <w:r w:rsidRPr="002A2C63">
              <w:rPr>
                <w:rFonts w:cs="Times New Roman"/>
                <w:sz w:val="22"/>
                <w:lang w:eastAsia="en-US"/>
              </w:rPr>
              <w:t>45</w:t>
            </w:r>
          </w:p>
        </w:tc>
        <w:tc>
          <w:tcPr>
            <w:tcW w:w="4835" w:type="dxa"/>
            <w:shd w:val="clear" w:color="auto" w:fill="auto"/>
          </w:tcPr>
          <w:p w14:paraId="504F117E" w14:textId="58B7E9B7"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 xml:space="preserve">Sal refinado. </w:t>
            </w:r>
            <w:r w:rsidRPr="00882BE4">
              <w:rPr>
                <w:rFonts w:asciiTheme="minorHAnsi" w:hAnsiTheme="minorHAnsi" w:cstheme="minorHAnsi"/>
                <w:sz w:val="22"/>
              </w:rPr>
              <w:t>(Embalagem de 1 Kg).  De mesa, iodado. Aparência: cristais de granulação uniforme, não devendo estar pegajoso ou empedrado; cor: branca; odor: inodoro; sabor: característico (salino). Acondicionado em saco plástico transparente, resistente, com solda íntegra. Na embalagem deve constar prazo de validade. Embalagens com 1 quilo.</w:t>
            </w:r>
          </w:p>
        </w:tc>
        <w:tc>
          <w:tcPr>
            <w:tcW w:w="553" w:type="dxa"/>
            <w:tcBorders>
              <w:top w:val="nil"/>
              <w:left w:val="single" w:sz="4" w:space="0" w:color="auto"/>
              <w:bottom w:val="single" w:sz="4" w:space="0" w:color="auto"/>
              <w:right w:val="single" w:sz="4" w:space="0" w:color="auto"/>
            </w:tcBorders>
            <w:shd w:val="clear" w:color="auto" w:fill="auto"/>
            <w:vAlign w:val="center"/>
          </w:tcPr>
          <w:p w14:paraId="045EEFBC" w14:textId="228E03C0"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491FB46C" w14:textId="3D32904D"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100</w:t>
            </w:r>
          </w:p>
        </w:tc>
        <w:tc>
          <w:tcPr>
            <w:tcW w:w="1138" w:type="dxa"/>
            <w:shd w:val="clear" w:color="auto" w:fill="auto"/>
            <w:vAlign w:val="center"/>
          </w:tcPr>
          <w:p w14:paraId="605964C1"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607B31ED" w14:textId="57D6B29D" w:rsidR="00922C42" w:rsidRDefault="00922C42" w:rsidP="00922C42">
            <w:pPr>
              <w:jc w:val="right"/>
              <w:rPr>
                <w:rFonts w:cs="Times New Roman"/>
                <w:sz w:val="22"/>
                <w:lang w:eastAsia="en-US"/>
              </w:rPr>
            </w:pPr>
            <w:r w:rsidRPr="00882BE4">
              <w:rPr>
                <w:rFonts w:asciiTheme="minorHAnsi" w:hAnsiTheme="minorHAnsi" w:cstheme="minorHAnsi"/>
                <w:sz w:val="22"/>
              </w:rPr>
              <w:t xml:space="preserve">2,50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374DED" w14:textId="628F064D"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250,00 </w:t>
            </w:r>
          </w:p>
        </w:tc>
      </w:tr>
      <w:tr w:rsidR="00922C42" w:rsidRPr="00BC6B6F" w14:paraId="63F73AF5" w14:textId="77777777" w:rsidTr="005A6EA2">
        <w:tc>
          <w:tcPr>
            <w:tcW w:w="708" w:type="dxa"/>
            <w:shd w:val="clear" w:color="auto" w:fill="auto"/>
            <w:vAlign w:val="center"/>
          </w:tcPr>
          <w:p w14:paraId="585B9E53" w14:textId="77777777" w:rsidR="00922C42" w:rsidRPr="002A2C63" w:rsidRDefault="00922C42" w:rsidP="00922C42">
            <w:pPr>
              <w:jc w:val="center"/>
              <w:rPr>
                <w:rFonts w:cs="Times New Roman"/>
                <w:sz w:val="22"/>
                <w:lang w:eastAsia="en-US"/>
              </w:rPr>
            </w:pPr>
            <w:r w:rsidRPr="002A2C63">
              <w:rPr>
                <w:rFonts w:cs="Times New Roman"/>
                <w:sz w:val="22"/>
                <w:lang w:eastAsia="en-US"/>
              </w:rPr>
              <w:t>46</w:t>
            </w:r>
          </w:p>
        </w:tc>
        <w:tc>
          <w:tcPr>
            <w:tcW w:w="4835" w:type="dxa"/>
            <w:shd w:val="clear" w:color="auto" w:fill="auto"/>
          </w:tcPr>
          <w:p w14:paraId="4DD5C0ED" w14:textId="23F1ACF0"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 xml:space="preserve">Suco de Uva tinto 100% Integral. </w:t>
            </w:r>
            <w:r w:rsidRPr="00882BE4">
              <w:rPr>
                <w:rFonts w:asciiTheme="minorHAnsi" w:hAnsiTheme="minorHAnsi" w:cstheme="minorHAnsi"/>
                <w:sz w:val="22"/>
              </w:rPr>
              <w:t>(Embalagem de 1,5 litros). Isento de aditivos químicos, com registro no Ministério da Agricultura, rótulo de identificação e prazo de validade de no mínimo 6 meses a contar da data de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1C5717B8" w14:textId="09843B6C"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Gfa</w:t>
            </w:r>
            <w:proofErr w:type="spellEnd"/>
          </w:p>
        </w:tc>
        <w:tc>
          <w:tcPr>
            <w:tcW w:w="847" w:type="dxa"/>
            <w:shd w:val="clear" w:color="auto" w:fill="auto"/>
            <w:vAlign w:val="center"/>
          </w:tcPr>
          <w:p w14:paraId="5435BC98" w14:textId="30E8559C"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300</w:t>
            </w:r>
          </w:p>
        </w:tc>
        <w:tc>
          <w:tcPr>
            <w:tcW w:w="1138" w:type="dxa"/>
            <w:shd w:val="clear" w:color="auto" w:fill="auto"/>
            <w:vAlign w:val="center"/>
          </w:tcPr>
          <w:p w14:paraId="2C90E963"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4E565075" w14:textId="5C28FE10"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17,53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597C02" w14:textId="2BA79517"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5.259,00 </w:t>
            </w:r>
          </w:p>
        </w:tc>
      </w:tr>
      <w:tr w:rsidR="00922C42" w:rsidRPr="00BC6B6F" w14:paraId="2B3972F9" w14:textId="77777777" w:rsidTr="005A6EA2">
        <w:tc>
          <w:tcPr>
            <w:tcW w:w="708" w:type="dxa"/>
            <w:shd w:val="clear" w:color="auto" w:fill="auto"/>
            <w:vAlign w:val="center"/>
          </w:tcPr>
          <w:p w14:paraId="1E9DA7DE" w14:textId="77777777" w:rsidR="00922C42" w:rsidRPr="002A2C63" w:rsidRDefault="00922C42" w:rsidP="00922C42">
            <w:pPr>
              <w:jc w:val="center"/>
              <w:rPr>
                <w:rFonts w:cs="Times New Roman"/>
                <w:sz w:val="22"/>
                <w:lang w:eastAsia="en-US"/>
              </w:rPr>
            </w:pPr>
            <w:r w:rsidRPr="002A2C63">
              <w:rPr>
                <w:rFonts w:cs="Times New Roman"/>
                <w:sz w:val="22"/>
                <w:lang w:eastAsia="en-US"/>
              </w:rPr>
              <w:t>47</w:t>
            </w:r>
          </w:p>
        </w:tc>
        <w:tc>
          <w:tcPr>
            <w:tcW w:w="4835" w:type="dxa"/>
            <w:shd w:val="clear" w:color="auto" w:fill="auto"/>
          </w:tcPr>
          <w:p w14:paraId="213DA17A" w14:textId="570F4EB3"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 xml:space="preserve">Uva passa preta. </w:t>
            </w:r>
            <w:r w:rsidRPr="00882BE4">
              <w:rPr>
                <w:rFonts w:asciiTheme="minorHAnsi" w:hAnsiTheme="minorHAnsi" w:cstheme="minorHAnsi"/>
                <w:sz w:val="22"/>
              </w:rPr>
              <w:t xml:space="preserve">(Embalagem de 200g, 400g ou 500g) sem semente, embalagem com dados de identificação do produto, marca do fabricante, data de fabricação, prazo de validade. Embalagem plástica </w:t>
            </w:r>
            <w:proofErr w:type="spellStart"/>
            <w:r w:rsidRPr="00882BE4">
              <w:rPr>
                <w:rFonts w:asciiTheme="minorHAnsi" w:hAnsiTheme="minorHAnsi" w:cstheme="minorHAnsi"/>
                <w:sz w:val="22"/>
              </w:rPr>
              <w:t>termosselada</w:t>
            </w:r>
            <w:proofErr w:type="spellEnd"/>
            <w:r w:rsidRPr="00882BE4">
              <w:rPr>
                <w:rFonts w:asciiTheme="minorHAnsi" w:hAnsiTheme="minorHAnsi" w:cstheme="minorHAnsi"/>
                <w:sz w:val="22"/>
              </w:rPr>
              <w:t xml:space="preserve">. O produto </w:t>
            </w:r>
            <w:proofErr w:type="spellStart"/>
            <w:r w:rsidRPr="00882BE4">
              <w:rPr>
                <w:rFonts w:asciiTheme="minorHAnsi" w:hAnsiTheme="minorHAnsi" w:cstheme="minorHAnsi"/>
                <w:sz w:val="22"/>
              </w:rPr>
              <w:t>devera</w:t>
            </w:r>
            <w:proofErr w:type="spellEnd"/>
            <w:r w:rsidRPr="00882BE4">
              <w:rPr>
                <w:rFonts w:asciiTheme="minorHAnsi" w:hAnsiTheme="minorHAnsi" w:cstheme="minorHAnsi"/>
                <w:sz w:val="22"/>
              </w:rPr>
              <w:t xml:space="preserve"> ter 30 dias de validade a partir da data de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54689724" w14:textId="014AFD7A" w:rsidR="00922C42" w:rsidRPr="002A2C63" w:rsidRDefault="00922C42" w:rsidP="00922C42">
            <w:pPr>
              <w:spacing w:after="0" w:line="240" w:lineRule="auto"/>
              <w:ind w:left="-122" w:right="-108"/>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4B7B2767" w14:textId="34EAD9A2"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50</w:t>
            </w:r>
          </w:p>
        </w:tc>
        <w:tc>
          <w:tcPr>
            <w:tcW w:w="1138" w:type="dxa"/>
            <w:shd w:val="clear" w:color="auto" w:fill="auto"/>
            <w:vAlign w:val="center"/>
          </w:tcPr>
          <w:p w14:paraId="4EA386C4"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7275D9B4" w14:textId="30ABEB0E"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55,90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2DB9B0" w14:textId="4E6536D6"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2.795,00 </w:t>
            </w:r>
          </w:p>
        </w:tc>
      </w:tr>
      <w:tr w:rsidR="00922C42" w:rsidRPr="00BC6B6F" w14:paraId="03229C42" w14:textId="77777777" w:rsidTr="005A6EA2">
        <w:tc>
          <w:tcPr>
            <w:tcW w:w="708" w:type="dxa"/>
            <w:shd w:val="clear" w:color="auto" w:fill="auto"/>
            <w:vAlign w:val="center"/>
          </w:tcPr>
          <w:p w14:paraId="55FC92B9" w14:textId="77777777" w:rsidR="00922C42" w:rsidRPr="002A2C63" w:rsidRDefault="00922C42" w:rsidP="00922C42">
            <w:pPr>
              <w:jc w:val="center"/>
              <w:rPr>
                <w:rFonts w:cs="Times New Roman"/>
                <w:sz w:val="22"/>
                <w:lang w:eastAsia="en-US"/>
              </w:rPr>
            </w:pPr>
            <w:r w:rsidRPr="002A2C63">
              <w:rPr>
                <w:rFonts w:cs="Times New Roman"/>
                <w:sz w:val="22"/>
                <w:lang w:eastAsia="en-US"/>
              </w:rPr>
              <w:t>48</w:t>
            </w:r>
          </w:p>
        </w:tc>
        <w:tc>
          <w:tcPr>
            <w:tcW w:w="4835" w:type="dxa"/>
            <w:shd w:val="clear" w:color="auto" w:fill="auto"/>
          </w:tcPr>
          <w:p w14:paraId="55959BFF" w14:textId="1BF5A186"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Vinagre</w:t>
            </w:r>
            <w:r w:rsidRPr="00882BE4">
              <w:rPr>
                <w:rFonts w:asciiTheme="minorHAnsi" w:hAnsiTheme="minorHAnsi" w:cstheme="minorHAnsi"/>
                <w:sz w:val="22"/>
              </w:rPr>
              <w:t xml:space="preserve">. (Garrafa de 750ml). Ácido acético obtido mediante a fermentação acética de soluções aquosas de álcool procedente principalmente de matérias agrícolas. Padronizado, refiltrado, </w:t>
            </w:r>
            <w:proofErr w:type="gramStart"/>
            <w:r w:rsidRPr="00882BE4">
              <w:rPr>
                <w:rFonts w:asciiTheme="minorHAnsi" w:hAnsiTheme="minorHAnsi" w:cstheme="minorHAnsi"/>
                <w:sz w:val="22"/>
              </w:rPr>
              <w:t>Pasteurizado e envasado</w:t>
            </w:r>
            <w:proofErr w:type="gramEnd"/>
            <w:r w:rsidRPr="00882BE4">
              <w:rPr>
                <w:rFonts w:asciiTheme="minorHAnsi" w:hAnsiTheme="minorHAnsi" w:cstheme="minorHAnsi"/>
                <w:sz w:val="22"/>
              </w:rPr>
              <w:t xml:space="preserve"> para a distribuição no comércio em geral. Embalagem plástica/garrafa pet, sem corantes, sem essências. e sem adição de açúcares. Contendo informações do fabricante, peso, data de fabricação/lote e data de validade mínima de 6 meses a partir da data da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678E68D7" w14:textId="39425185" w:rsidR="00922C42" w:rsidRPr="002A2C63" w:rsidRDefault="00922C42" w:rsidP="00922C42">
            <w:pPr>
              <w:spacing w:after="0" w:line="240" w:lineRule="auto"/>
              <w:ind w:left="-122" w:right="-108"/>
              <w:jc w:val="center"/>
              <w:rPr>
                <w:rFonts w:cstheme="minorHAnsi"/>
                <w:sz w:val="22"/>
              </w:rPr>
            </w:pPr>
            <w:proofErr w:type="spellStart"/>
            <w:r w:rsidRPr="00882BE4">
              <w:rPr>
                <w:rFonts w:asciiTheme="minorHAnsi" w:hAnsiTheme="minorHAnsi" w:cstheme="minorHAnsi"/>
                <w:sz w:val="22"/>
              </w:rPr>
              <w:t>Gfa</w:t>
            </w:r>
            <w:proofErr w:type="spellEnd"/>
          </w:p>
        </w:tc>
        <w:tc>
          <w:tcPr>
            <w:tcW w:w="847" w:type="dxa"/>
            <w:shd w:val="clear" w:color="auto" w:fill="auto"/>
            <w:vAlign w:val="center"/>
          </w:tcPr>
          <w:p w14:paraId="5D58ECD3" w14:textId="403E2BDD" w:rsidR="00922C42" w:rsidRPr="002A2C63" w:rsidRDefault="00922C42" w:rsidP="00922C42">
            <w:pPr>
              <w:spacing w:after="0" w:line="240" w:lineRule="auto"/>
              <w:jc w:val="center"/>
              <w:rPr>
                <w:rFonts w:cstheme="minorHAnsi"/>
                <w:sz w:val="22"/>
              </w:rPr>
            </w:pPr>
            <w:r w:rsidRPr="00882BE4">
              <w:rPr>
                <w:rFonts w:asciiTheme="minorHAnsi" w:eastAsia="Times New Roman" w:hAnsiTheme="minorHAnsi" w:cstheme="minorHAnsi"/>
                <w:sz w:val="22"/>
              </w:rPr>
              <w:t>70</w:t>
            </w:r>
          </w:p>
        </w:tc>
        <w:tc>
          <w:tcPr>
            <w:tcW w:w="1138" w:type="dxa"/>
            <w:shd w:val="clear" w:color="auto" w:fill="auto"/>
            <w:vAlign w:val="center"/>
          </w:tcPr>
          <w:p w14:paraId="378249FF" w14:textId="77777777" w:rsidR="00922C42" w:rsidRPr="00BC6B6F" w:rsidRDefault="00922C42" w:rsidP="00922C42">
            <w:pPr>
              <w:ind w:firstLine="38"/>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1C5D9255" w14:textId="2C25A13E" w:rsidR="00922C42" w:rsidRPr="004422E7" w:rsidRDefault="00922C42" w:rsidP="00922C42">
            <w:pPr>
              <w:jc w:val="right"/>
              <w:rPr>
                <w:rFonts w:cs="Times New Roman"/>
                <w:sz w:val="22"/>
                <w:lang w:eastAsia="en-US"/>
              </w:rPr>
            </w:pPr>
            <w:r w:rsidRPr="00882BE4">
              <w:rPr>
                <w:rFonts w:asciiTheme="minorHAnsi" w:hAnsiTheme="minorHAnsi" w:cstheme="minorHAnsi"/>
                <w:sz w:val="22"/>
              </w:rPr>
              <w:t xml:space="preserve">2,81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C3806C" w14:textId="3AA786D7" w:rsidR="00922C42" w:rsidRPr="00764A1F" w:rsidRDefault="00922C42" w:rsidP="00922C42">
            <w:pPr>
              <w:jc w:val="right"/>
              <w:rPr>
                <w:rFonts w:cs="Times New Roman"/>
                <w:sz w:val="22"/>
                <w:lang w:eastAsia="en-US"/>
              </w:rPr>
            </w:pPr>
            <w:r w:rsidRPr="00882BE4">
              <w:rPr>
                <w:rFonts w:asciiTheme="minorHAnsi" w:hAnsiTheme="minorHAnsi" w:cstheme="minorHAnsi"/>
                <w:sz w:val="22"/>
              </w:rPr>
              <w:t xml:space="preserve">196,70 </w:t>
            </w:r>
          </w:p>
        </w:tc>
      </w:tr>
      <w:tr w:rsidR="00922C42" w:rsidRPr="00BC6B6F" w14:paraId="0A0D307E" w14:textId="77777777" w:rsidTr="005A6EA2">
        <w:tc>
          <w:tcPr>
            <w:tcW w:w="708" w:type="dxa"/>
            <w:tcBorders>
              <w:left w:val="nil"/>
              <w:right w:val="nil"/>
            </w:tcBorders>
            <w:shd w:val="clear" w:color="auto" w:fill="auto"/>
            <w:vAlign w:val="center"/>
          </w:tcPr>
          <w:p w14:paraId="2E45B2E3" w14:textId="77777777" w:rsidR="00922C42" w:rsidRPr="002A2C63" w:rsidRDefault="00922C42" w:rsidP="00922C42">
            <w:pPr>
              <w:jc w:val="center"/>
              <w:rPr>
                <w:rFonts w:cs="Times New Roman"/>
                <w:sz w:val="22"/>
                <w:lang w:eastAsia="en-US"/>
              </w:rPr>
            </w:pPr>
          </w:p>
        </w:tc>
        <w:tc>
          <w:tcPr>
            <w:tcW w:w="4835" w:type="dxa"/>
            <w:tcBorders>
              <w:left w:val="nil"/>
              <w:right w:val="nil"/>
            </w:tcBorders>
            <w:shd w:val="clear" w:color="auto" w:fill="auto"/>
            <w:vAlign w:val="center"/>
          </w:tcPr>
          <w:p w14:paraId="42EC6769" w14:textId="77777777" w:rsidR="00922C42" w:rsidRPr="00BC6B6F" w:rsidRDefault="00922C42" w:rsidP="00922C42">
            <w:pPr>
              <w:spacing w:after="200" w:line="276" w:lineRule="auto"/>
              <w:jc w:val="center"/>
              <w:rPr>
                <w:rFonts w:cs="Times New Roman"/>
                <w:b/>
                <w:sz w:val="22"/>
                <w:lang w:eastAsia="en-US"/>
              </w:rPr>
            </w:pPr>
          </w:p>
        </w:tc>
        <w:tc>
          <w:tcPr>
            <w:tcW w:w="553" w:type="dxa"/>
            <w:tcBorders>
              <w:left w:val="nil"/>
              <w:right w:val="nil"/>
            </w:tcBorders>
            <w:shd w:val="clear" w:color="auto" w:fill="auto"/>
            <w:vAlign w:val="center"/>
          </w:tcPr>
          <w:p w14:paraId="024802C9" w14:textId="77777777" w:rsidR="00922C42" w:rsidRPr="00BC6B6F" w:rsidRDefault="00922C42" w:rsidP="00922C42">
            <w:pPr>
              <w:spacing w:after="200" w:line="276" w:lineRule="auto"/>
              <w:jc w:val="center"/>
              <w:rPr>
                <w:rFonts w:cs="Times New Roman"/>
                <w:b/>
                <w:sz w:val="22"/>
                <w:lang w:eastAsia="en-US"/>
              </w:rPr>
            </w:pPr>
          </w:p>
        </w:tc>
        <w:tc>
          <w:tcPr>
            <w:tcW w:w="847" w:type="dxa"/>
            <w:tcBorders>
              <w:left w:val="nil"/>
              <w:right w:val="nil"/>
            </w:tcBorders>
            <w:shd w:val="clear" w:color="auto" w:fill="auto"/>
            <w:vAlign w:val="center"/>
          </w:tcPr>
          <w:p w14:paraId="1F9F921E" w14:textId="77777777" w:rsidR="00922C42" w:rsidRPr="00BC6B6F" w:rsidRDefault="00922C42" w:rsidP="00922C42">
            <w:pPr>
              <w:spacing w:after="200" w:line="276" w:lineRule="auto"/>
              <w:jc w:val="center"/>
              <w:rPr>
                <w:rFonts w:cs="Times New Roman"/>
                <w:b/>
                <w:sz w:val="22"/>
                <w:lang w:eastAsia="en-US"/>
              </w:rPr>
            </w:pPr>
          </w:p>
        </w:tc>
        <w:tc>
          <w:tcPr>
            <w:tcW w:w="1138" w:type="dxa"/>
            <w:tcBorders>
              <w:left w:val="nil"/>
              <w:right w:val="nil"/>
            </w:tcBorders>
            <w:shd w:val="clear" w:color="auto" w:fill="auto"/>
            <w:vAlign w:val="center"/>
          </w:tcPr>
          <w:p w14:paraId="47B54C1C" w14:textId="77777777" w:rsidR="00922C42" w:rsidRPr="00BC6B6F" w:rsidRDefault="00922C42" w:rsidP="00922C42">
            <w:pPr>
              <w:spacing w:before="120" w:after="200" w:line="276" w:lineRule="auto"/>
              <w:jc w:val="center"/>
              <w:rPr>
                <w:rFonts w:cs="Times New Roman"/>
                <w:b/>
                <w:sz w:val="22"/>
                <w:lang w:eastAsia="en-US"/>
              </w:rPr>
            </w:pPr>
          </w:p>
        </w:tc>
        <w:tc>
          <w:tcPr>
            <w:tcW w:w="1152" w:type="dxa"/>
            <w:tcBorders>
              <w:left w:val="nil"/>
              <w:right w:val="nil"/>
            </w:tcBorders>
            <w:vAlign w:val="center"/>
          </w:tcPr>
          <w:p w14:paraId="1135BC65" w14:textId="77777777" w:rsidR="00922C42" w:rsidRPr="00BC6B6F" w:rsidRDefault="00922C42" w:rsidP="00922C42">
            <w:pPr>
              <w:spacing w:before="120" w:after="200" w:line="276" w:lineRule="auto"/>
              <w:jc w:val="right"/>
              <w:rPr>
                <w:rFonts w:cs="Times New Roman"/>
                <w:b/>
                <w:sz w:val="22"/>
                <w:lang w:eastAsia="en-US"/>
              </w:rPr>
            </w:pPr>
          </w:p>
        </w:tc>
        <w:tc>
          <w:tcPr>
            <w:tcW w:w="1134" w:type="dxa"/>
            <w:tcBorders>
              <w:left w:val="nil"/>
              <w:right w:val="nil"/>
            </w:tcBorders>
            <w:shd w:val="clear" w:color="auto" w:fill="auto"/>
            <w:vAlign w:val="center"/>
          </w:tcPr>
          <w:p w14:paraId="55892996" w14:textId="77777777" w:rsidR="00922C42" w:rsidRPr="00BC6B6F" w:rsidRDefault="00922C42" w:rsidP="00922C42">
            <w:pPr>
              <w:spacing w:before="120" w:after="200" w:line="276" w:lineRule="auto"/>
              <w:jc w:val="center"/>
              <w:rPr>
                <w:rFonts w:cs="Times New Roman"/>
                <w:b/>
                <w:sz w:val="22"/>
                <w:lang w:eastAsia="en-US"/>
              </w:rPr>
            </w:pPr>
          </w:p>
        </w:tc>
      </w:tr>
      <w:tr w:rsidR="00922C42" w:rsidRPr="00BC6B6F" w14:paraId="454B56D9" w14:textId="77777777" w:rsidTr="005A6EA2">
        <w:tc>
          <w:tcPr>
            <w:tcW w:w="708" w:type="dxa"/>
            <w:shd w:val="clear" w:color="auto" w:fill="auto"/>
            <w:vAlign w:val="center"/>
          </w:tcPr>
          <w:p w14:paraId="370A12D0" w14:textId="77777777" w:rsidR="00922C42" w:rsidRPr="00BC6B6F" w:rsidRDefault="00922C42" w:rsidP="00922C42">
            <w:pPr>
              <w:jc w:val="center"/>
              <w:rPr>
                <w:rFonts w:cs="Times New Roman"/>
                <w:b/>
                <w:sz w:val="22"/>
                <w:lang w:eastAsia="en-US"/>
              </w:rPr>
            </w:pPr>
            <w:r w:rsidRPr="00BC6B6F">
              <w:rPr>
                <w:rFonts w:cs="Times New Roman"/>
                <w:b/>
                <w:sz w:val="22"/>
                <w:lang w:eastAsia="en-US"/>
              </w:rPr>
              <w:t>Item</w:t>
            </w:r>
          </w:p>
        </w:tc>
        <w:tc>
          <w:tcPr>
            <w:tcW w:w="4835" w:type="dxa"/>
            <w:shd w:val="clear" w:color="auto" w:fill="auto"/>
            <w:vAlign w:val="center"/>
          </w:tcPr>
          <w:p w14:paraId="18808284" w14:textId="77777777" w:rsidR="00922C42" w:rsidRPr="00BC6B6F" w:rsidRDefault="00922C42" w:rsidP="00922C42">
            <w:pPr>
              <w:jc w:val="center"/>
              <w:rPr>
                <w:rFonts w:cs="Times New Roman"/>
                <w:b/>
                <w:sz w:val="22"/>
                <w:lang w:eastAsia="en-US"/>
              </w:rPr>
            </w:pPr>
            <w:r w:rsidRPr="00BC6B6F">
              <w:rPr>
                <w:rFonts w:cs="Times New Roman"/>
                <w:b/>
                <w:sz w:val="22"/>
                <w:lang w:eastAsia="en-US"/>
              </w:rPr>
              <w:t>LOTE DE OVOS, FRUTAS E VERDURAS</w:t>
            </w:r>
          </w:p>
        </w:tc>
        <w:tc>
          <w:tcPr>
            <w:tcW w:w="553" w:type="dxa"/>
            <w:shd w:val="clear" w:color="auto" w:fill="auto"/>
            <w:vAlign w:val="center"/>
          </w:tcPr>
          <w:p w14:paraId="151BCA56" w14:textId="77777777" w:rsidR="00922C42" w:rsidRPr="00BC6B6F" w:rsidRDefault="00922C42" w:rsidP="00922C42">
            <w:pPr>
              <w:keepNext/>
              <w:jc w:val="center"/>
              <w:outlineLvl w:val="3"/>
              <w:rPr>
                <w:b/>
                <w:sz w:val="22"/>
              </w:rPr>
            </w:pPr>
            <w:r>
              <w:rPr>
                <w:b/>
                <w:sz w:val="22"/>
              </w:rPr>
              <w:t>Un</w:t>
            </w:r>
            <w:r w:rsidRPr="00BC6B6F">
              <w:rPr>
                <w:b/>
                <w:sz w:val="22"/>
              </w:rPr>
              <w:t>.</w:t>
            </w:r>
          </w:p>
        </w:tc>
        <w:tc>
          <w:tcPr>
            <w:tcW w:w="847" w:type="dxa"/>
            <w:shd w:val="clear" w:color="auto" w:fill="auto"/>
            <w:vAlign w:val="center"/>
          </w:tcPr>
          <w:p w14:paraId="662E0A8D" w14:textId="77777777" w:rsidR="00922C42" w:rsidRPr="00BC6B6F" w:rsidRDefault="00922C42" w:rsidP="00922C42">
            <w:pPr>
              <w:jc w:val="center"/>
              <w:rPr>
                <w:rFonts w:cs="Times New Roman"/>
                <w:b/>
                <w:sz w:val="22"/>
                <w:lang w:eastAsia="en-US"/>
              </w:rPr>
            </w:pPr>
            <w:proofErr w:type="spellStart"/>
            <w:r>
              <w:rPr>
                <w:rFonts w:cs="Times New Roman"/>
                <w:b/>
                <w:sz w:val="22"/>
                <w:lang w:eastAsia="en-US"/>
              </w:rPr>
              <w:t>Qtde</w:t>
            </w:r>
            <w:proofErr w:type="spellEnd"/>
            <w:r w:rsidRPr="00BC6B6F">
              <w:rPr>
                <w:rFonts w:cs="Times New Roman"/>
                <w:b/>
                <w:sz w:val="22"/>
                <w:lang w:eastAsia="en-US"/>
              </w:rPr>
              <w:t>.</w:t>
            </w:r>
          </w:p>
        </w:tc>
        <w:tc>
          <w:tcPr>
            <w:tcW w:w="1138" w:type="dxa"/>
            <w:shd w:val="clear" w:color="auto" w:fill="auto"/>
            <w:vAlign w:val="center"/>
          </w:tcPr>
          <w:p w14:paraId="0F579DBD" w14:textId="1545EDD7" w:rsidR="00922C42" w:rsidRPr="00BC6B6F" w:rsidRDefault="00B54A94" w:rsidP="00922C42">
            <w:pPr>
              <w:jc w:val="center"/>
              <w:rPr>
                <w:rFonts w:cs="Times New Roman"/>
                <w:b/>
                <w:sz w:val="22"/>
                <w:lang w:eastAsia="en-US"/>
              </w:rPr>
            </w:pPr>
            <w:r>
              <w:rPr>
                <w:rFonts w:cs="Times New Roman"/>
                <w:b/>
                <w:sz w:val="22"/>
                <w:lang w:eastAsia="en-US"/>
              </w:rPr>
              <w:t>Marca</w:t>
            </w:r>
          </w:p>
        </w:tc>
        <w:tc>
          <w:tcPr>
            <w:tcW w:w="1152" w:type="dxa"/>
            <w:vAlign w:val="center"/>
          </w:tcPr>
          <w:p w14:paraId="2F4B1F52" w14:textId="77777777" w:rsidR="00922C42" w:rsidRPr="00BC6B6F" w:rsidRDefault="00922C42" w:rsidP="00922C42">
            <w:pPr>
              <w:ind w:left="-109" w:right="-89"/>
              <w:jc w:val="center"/>
              <w:rPr>
                <w:rFonts w:cs="Times New Roman"/>
                <w:b/>
                <w:sz w:val="22"/>
                <w:lang w:eastAsia="en-US"/>
              </w:rPr>
            </w:pPr>
            <w:r w:rsidRPr="00BC6B6F">
              <w:rPr>
                <w:rFonts w:cs="Times New Roman"/>
                <w:b/>
                <w:sz w:val="22"/>
                <w:lang w:eastAsia="en-US"/>
              </w:rPr>
              <w:t>Valor de Referência</w:t>
            </w:r>
          </w:p>
          <w:p w14:paraId="6FFD6773" w14:textId="77777777" w:rsidR="00922C42" w:rsidRPr="00BC6B6F" w:rsidRDefault="00922C42" w:rsidP="00922C42">
            <w:pPr>
              <w:ind w:left="-109" w:right="-89"/>
              <w:jc w:val="center"/>
              <w:rPr>
                <w:rFonts w:cs="Times New Roman"/>
                <w:b/>
                <w:sz w:val="22"/>
                <w:lang w:eastAsia="en-US"/>
              </w:rPr>
            </w:pPr>
            <w:r w:rsidRPr="00BC6B6F">
              <w:rPr>
                <w:rFonts w:cs="Times New Roman"/>
                <w:b/>
                <w:sz w:val="22"/>
                <w:lang w:eastAsia="en-US"/>
              </w:rPr>
              <w:t>R$</w:t>
            </w:r>
          </w:p>
        </w:tc>
        <w:tc>
          <w:tcPr>
            <w:tcW w:w="1134" w:type="dxa"/>
            <w:tcBorders>
              <w:bottom w:val="single" w:sz="4" w:space="0" w:color="auto"/>
            </w:tcBorders>
            <w:shd w:val="clear" w:color="auto" w:fill="auto"/>
            <w:vAlign w:val="center"/>
          </w:tcPr>
          <w:p w14:paraId="67769EBC" w14:textId="77777777" w:rsidR="00922C42" w:rsidRPr="00BC6B6F" w:rsidRDefault="00922C42" w:rsidP="00922C42">
            <w:pPr>
              <w:jc w:val="center"/>
              <w:rPr>
                <w:rFonts w:cs="Times New Roman"/>
                <w:b/>
                <w:sz w:val="22"/>
                <w:lang w:eastAsia="en-US"/>
              </w:rPr>
            </w:pPr>
            <w:r w:rsidRPr="00BC6B6F">
              <w:rPr>
                <w:rFonts w:cs="Times New Roman"/>
                <w:b/>
                <w:sz w:val="22"/>
                <w:lang w:eastAsia="en-US"/>
              </w:rPr>
              <w:t>Valor Total</w:t>
            </w:r>
          </w:p>
          <w:p w14:paraId="4CB48B28" w14:textId="77777777" w:rsidR="00922C42" w:rsidRPr="00BC6B6F" w:rsidRDefault="00922C42" w:rsidP="00922C42">
            <w:pPr>
              <w:jc w:val="center"/>
              <w:rPr>
                <w:rFonts w:cs="Times New Roman"/>
                <w:b/>
                <w:sz w:val="22"/>
                <w:lang w:eastAsia="en-US"/>
              </w:rPr>
            </w:pPr>
            <w:r w:rsidRPr="00BC6B6F">
              <w:rPr>
                <w:rFonts w:cs="Times New Roman"/>
                <w:b/>
                <w:sz w:val="22"/>
                <w:lang w:eastAsia="en-US"/>
              </w:rPr>
              <w:t>R$</w:t>
            </w:r>
          </w:p>
        </w:tc>
      </w:tr>
      <w:tr w:rsidR="00922C42" w:rsidRPr="00BC6B6F" w14:paraId="6206BCCD" w14:textId="77777777" w:rsidTr="005A6EA2">
        <w:tc>
          <w:tcPr>
            <w:tcW w:w="708" w:type="dxa"/>
            <w:shd w:val="clear" w:color="auto" w:fill="auto"/>
            <w:vAlign w:val="center"/>
          </w:tcPr>
          <w:p w14:paraId="764F8A16" w14:textId="2B579E6A" w:rsidR="00922C42" w:rsidRPr="002A2C63" w:rsidRDefault="00922C42" w:rsidP="00922C42">
            <w:pPr>
              <w:spacing w:after="0" w:line="240" w:lineRule="auto"/>
              <w:ind w:left="-108" w:right="-108"/>
              <w:jc w:val="center"/>
              <w:rPr>
                <w:rFonts w:cstheme="minorHAnsi"/>
                <w:sz w:val="22"/>
              </w:rPr>
            </w:pPr>
            <w:r w:rsidRPr="00882BE4">
              <w:rPr>
                <w:rFonts w:asciiTheme="minorHAnsi" w:hAnsiTheme="minorHAnsi" w:cstheme="minorHAnsi"/>
                <w:sz w:val="22"/>
              </w:rPr>
              <w:t>49</w:t>
            </w:r>
          </w:p>
        </w:tc>
        <w:tc>
          <w:tcPr>
            <w:tcW w:w="4835" w:type="dxa"/>
            <w:shd w:val="clear" w:color="auto" w:fill="auto"/>
          </w:tcPr>
          <w:p w14:paraId="6471643A" w14:textId="5B652472"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 xml:space="preserve">Kiwi, </w:t>
            </w:r>
            <w:r w:rsidRPr="00882BE4">
              <w:rPr>
                <w:rFonts w:asciiTheme="minorHAnsi" w:hAnsiTheme="minorHAnsi" w:cstheme="minorHAnsi"/>
                <w:sz w:val="22"/>
              </w:rPr>
              <w:t>unidades pesando aproximadamente 70 g cada, firmes íntegros, sem pontos macios, grau de maturação para consumo na semana da entrega.</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D1EF72F" w14:textId="5233FE62" w:rsidR="00922C42" w:rsidRPr="002A2C63" w:rsidRDefault="00922C42" w:rsidP="00922C42">
            <w:pPr>
              <w:spacing w:after="0" w:line="240" w:lineRule="auto"/>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57FDB86A" w14:textId="2FB2CEB1" w:rsidR="00922C42" w:rsidRPr="002A2C63" w:rsidRDefault="00922C42" w:rsidP="00922C42">
            <w:pPr>
              <w:jc w:val="center"/>
              <w:rPr>
                <w:sz w:val="22"/>
              </w:rPr>
            </w:pPr>
            <w:r w:rsidRPr="00882BE4">
              <w:rPr>
                <w:rFonts w:asciiTheme="minorHAnsi" w:eastAsia="Times New Roman" w:hAnsiTheme="minorHAnsi" w:cstheme="minorHAnsi"/>
                <w:sz w:val="22"/>
              </w:rPr>
              <w:t>400</w:t>
            </w:r>
          </w:p>
        </w:tc>
        <w:tc>
          <w:tcPr>
            <w:tcW w:w="1138" w:type="dxa"/>
            <w:shd w:val="clear" w:color="auto" w:fill="auto"/>
            <w:vAlign w:val="center"/>
          </w:tcPr>
          <w:p w14:paraId="3B989B8A" w14:textId="77777777" w:rsidR="00922C42" w:rsidRPr="002A2C63" w:rsidRDefault="00922C42" w:rsidP="00922C42">
            <w:pPr>
              <w:spacing w:after="200" w:line="276" w:lineRule="auto"/>
              <w:jc w:val="center"/>
              <w:rPr>
                <w:rFonts w:cs="Times New Roman"/>
                <w:sz w:val="22"/>
                <w:lang w:eastAsia="en-US"/>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893DF96" w14:textId="79B03503" w:rsidR="00922C42" w:rsidRPr="002A2C63" w:rsidRDefault="00922C42" w:rsidP="00922C42">
            <w:pPr>
              <w:jc w:val="right"/>
              <w:rPr>
                <w:rFonts w:cs="Times New Roman"/>
                <w:sz w:val="22"/>
                <w:lang w:eastAsia="en-US"/>
              </w:rPr>
            </w:pPr>
            <w:r w:rsidRPr="00882BE4">
              <w:rPr>
                <w:rFonts w:asciiTheme="minorHAnsi" w:hAnsiTheme="minorHAnsi" w:cstheme="minorHAnsi"/>
                <w:sz w:val="22"/>
              </w:rPr>
              <w:t xml:space="preserve">18,15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57143" w14:textId="77EEB6B0" w:rsidR="00922C42" w:rsidRPr="002A2C63" w:rsidRDefault="00922C42" w:rsidP="00922C42">
            <w:pPr>
              <w:jc w:val="center"/>
              <w:rPr>
                <w:sz w:val="22"/>
              </w:rPr>
            </w:pPr>
            <w:r w:rsidRPr="00882BE4">
              <w:rPr>
                <w:rFonts w:asciiTheme="minorHAnsi" w:hAnsiTheme="minorHAnsi" w:cstheme="minorHAnsi"/>
                <w:sz w:val="22"/>
              </w:rPr>
              <w:t xml:space="preserve">7.260,00 </w:t>
            </w:r>
          </w:p>
        </w:tc>
      </w:tr>
      <w:tr w:rsidR="00922C42" w:rsidRPr="00BC6B6F" w14:paraId="553DCDAC" w14:textId="77777777" w:rsidTr="005A6EA2">
        <w:tc>
          <w:tcPr>
            <w:tcW w:w="708" w:type="dxa"/>
            <w:shd w:val="clear" w:color="auto" w:fill="auto"/>
            <w:vAlign w:val="center"/>
          </w:tcPr>
          <w:p w14:paraId="3785FDC8" w14:textId="1BE36EDB" w:rsidR="00922C42" w:rsidRPr="002A2C63" w:rsidRDefault="00922C42" w:rsidP="00922C42">
            <w:pPr>
              <w:spacing w:after="0" w:line="240" w:lineRule="auto"/>
              <w:ind w:left="-108" w:right="-108"/>
              <w:jc w:val="center"/>
              <w:rPr>
                <w:rFonts w:cstheme="minorHAnsi"/>
                <w:sz w:val="22"/>
              </w:rPr>
            </w:pPr>
            <w:r w:rsidRPr="00882BE4">
              <w:rPr>
                <w:rFonts w:asciiTheme="minorHAnsi" w:hAnsiTheme="minorHAnsi" w:cstheme="minorHAnsi"/>
                <w:sz w:val="22"/>
              </w:rPr>
              <w:t>50</w:t>
            </w:r>
          </w:p>
        </w:tc>
        <w:tc>
          <w:tcPr>
            <w:tcW w:w="4835" w:type="dxa"/>
            <w:shd w:val="clear" w:color="auto" w:fill="auto"/>
          </w:tcPr>
          <w:p w14:paraId="2A65BE6B" w14:textId="7F209734"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 xml:space="preserve">Maça Argentina, </w:t>
            </w:r>
            <w:r w:rsidRPr="00882BE4">
              <w:rPr>
                <w:rFonts w:asciiTheme="minorHAnsi" w:hAnsiTheme="minorHAnsi" w:cstheme="minorHAnsi"/>
                <w:sz w:val="22"/>
              </w:rPr>
              <w:t xml:space="preserve">de 1ª qualidade, com boa apresentação ao exame visual, grau médio de amadurecimento, com casca sã, sem rupturas, </w:t>
            </w:r>
            <w:r w:rsidRPr="00882BE4">
              <w:rPr>
                <w:rFonts w:asciiTheme="minorHAnsi" w:hAnsiTheme="minorHAnsi" w:cstheme="minorHAnsi"/>
                <w:sz w:val="22"/>
              </w:rPr>
              <w:lastRenderedPageBreak/>
              <w:t>unidade com peso médio de 200g. De colheita recente, inteira, bem consistente, sem cortes na casca, sem machucaduras, sem bolores ou outros defeitos que possam alterar sua aparência e qualidade.</w:t>
            </w:r>
          </w:p>
        </w:tc>
        <w:tc>
          <w:tcPr>
            <w:tcW w:w="553" w:type="dxa"/>
            <w:tcBorders>
              <w:top w:val="nil"/>
              <w:left w:val="single" w:sz="4" w:space="0" w:color="auto"/>
              <w:bottom w:val="single" w:sz="4" w:space="0" w:color="auto"/>
              <w:right w:val="single" w:sz="4" w:space="0" w:color="auto"/>
            </w:tcBorders>
            <w:shd w:val="clear" w:color="auto" w:fill="auto"/>
            <w:vAlign w:val="center"/>
          </w:tcPr>
          <w:p w14:paraId="1C46E3C4" w14:textId="2055A951" w:rsidR="00922C42" w:rsidRPr="002A2C63" w:rsidRDefault="00922C42" w:rsidP="00922C42">
            <w:pPr>
              <w:spacing w:after="0" w:line="240" w:lineRule="auto"/>
              <w:jc w:val="center"/>
              <w:rPr>
                <w:rFonts w:cstheme="minorHAnsi"/>
                <w:sz w:val="22"/>
              </w:rPr>
            </w:pPr>
            <w:r w:rsidRPr="00882BE4">
              <w:rPr>
                <w:rFonts w:asciiTheme="minorHAnsi" w:hAnsiTheme="minorHAnsi" w:cstheme="minorHAnsi"/>
                <w:sz w:val="22"/>
              </w:rPr>
              <w:lastRenderedPageBreak/>
              <w:t>Un</w:t>
            </w:r>
          </w:p>
        </w:tc>
        <w:tc>
          <w:tcPr>
            <w:tcW w:w="847" w:type="dxa"/>
            <w:shd w:val="clear" w:color="auto" w:fill="auto"/>
            <w:vAlign w:val="center"/>
          </w:tcPr>
          <w:p w14:paraId="669CA853" w14:textId="114D52FC" w:rsidR="00922C42" w:rsidRPr="002A2C63" w:rsidRDefault="00922C42" w:rsidP="00922C42">
            <w:pPr>
              <w:jc w:val="center"/>
              <w:rPr>
                <w:sz w:val="22"/>
              </w:rPr>
            </w:pPr>
            <w:r w:rsidRPr="00882BE4">
              <w:rPr>
                <w:rFonts w:asciiTheme="minorHAnsi" w:eastAsia="Times New Roman" w:hAnsiTheme="minorHAnsi" w:cstheme="minorHAnsi"/>
                <w:sz w:val="22"/>
              </w:rPr>
              <w:t>2.500</w:t>
            </w:r>
          </w:p>
        </w:tc>
        <w:tc>
          <w:tcPr>
            <w:tcW w:w="1138" w:type="dxa"/>
            <w:shd w:val="clear" w:color="auto" w:fill="auto"/>
            <w:vAlign w:val="center"/>
          </w:tcPr>
          <w:p w14:paraId="22F254FE" w14:textId="77777777" w:rsidR="00922C42" w:rsidRPr="002A2C63" w:rsidRDefault="00922C42" w:rsidP="00922C42">
            <w:pPr>
              <w:spacing w:after="200" w:line="276" w:lineRule="auto"/>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45B349C6" w14:textId="5E7536C2" w:rsidR="00922C42" w:rsidRPr="002A2C63" w:rsidRDefault="00922C42" w:rsidP="00922C42">
            <w:pPr>
              <w:jc w:val="right"/>
              <w:rPr>
                <w:rFonts w:cs="Times New Roman"/>
                <w:sz w:val="22"/>
                <w:lang w:eastAsia="en-US"/>
              </w:rPr>
            </w:pPr>
            <w:r w:rsidRPr="00882BE4">
              <w:rPr>
                <w:rFonts w:asciiTheme="minorHAnsi" w:hAnsiTheme="minorHAnsi" w:cstheme="minorHAnsi"/>
                <w:sz w:val="22"/>
              </w:rPr>
              <w:t xml:space="preserve">3,13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21FEEF" w14:textId="51C28692" w:rsidR="00922C42" w:rsidRPr="002A2C63" w:rsidRDefault="00922C42" w:rsidP="00922C42">
            <w:pPr>
              <w:jc w:val="center"/>
              <w:rPr>
                <w:sz w:val="22"/>
              </w:rPr>
            </w:pPr>
            <w:r w:rsidRPr="00882BE4">
              <w:rPr>
                <w:rFonts w:asciiTheme="minorHAnsi" w:hAnsiTheme="minorHAnsi" w:cstheme="minorHAnsi"/>
                <w:sz w:val="22"/>
              </w:rPr>
              <w:t xml:space="preserve">7.825,00 </w:t>
            </w:r>
          </w:p>
        </w:tc>
      </w:tr>
      <w:tr w:rsidR="00922C42" w:rsidRPr="00BC6B6F" w14:paraId="1CB71B7F" w14:textId="77777777" w:rsidTr="005A6EA2">
        <w:tc>
          <w:tcPr>
            <w:tcW w:w="708" w:type="dxa"/>
            <w:shd w:val="clear" w:color="auto" w:fill="auto"/>
            <w:vAlign w:val="center"/>
          </w:tcPr>
          <w:p w14:paraId="3F0817D3" w14:textId="2EB15D91" w:rsidR="00922C42" w:rsidRPr="002A2C63" w:rsidRDefault="00922C42" w:rsidP="00922C42">
            <w:pPr>
              <w:spacing w:after="0" w:line="240" w:lineRule="auto"/>
              <w:ind w:left="-108" w:right="-108"/>
              <w:jc w:val="center"/>
              <w:rPr>
                <w:rFonts w:cstheme="minorHAnsi"/>
                <w:sz w:val="22"/>
              </w:rPr>
            </w:pPr>
            <w:r w:rsidRPr="00882BE4">
              <w:rPr>
                <w:rFonts w:asciiTheme="minorHAnsi" w:hAnsiTheme="minorHAnsi" w:cstheme="minorHAnsi"/>
                <w:sz w:val="22"/>
              </w:rPr>
              <w:t>51</w:t>
            </w:r>
          </w:p>
        </w:tc>
        <w:tc>
          <w:tcPr>
            <w:tcW w:w="4835" w:type="dxa"/>
            <w:shd w:val="clear" w:color="auto" w:fill="auto"/>
          </w:tcPr>
          <w:p w14:paraId="3486D969" w14:textId="655F44F0"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Maçã vermelha tipo Gala</w:t>
            </w:r>
            <w:r w:rsidRPr="00882BE4">
              <w:rPr>
                <w:rFonts w:asciiTheme="minorHAnsi" w:hAnsiTheme="minorHAnsi" w:cstheme="minorHAnsi"/>
                <w:sz w:val="22"/>
              </w:rPr>
              <w:t>, de 1ª qualidade, com boa apresentação ao exame visual, grau médio de amadurecimento, com casca sã, sem rupturas, unidade com peso médio entre 100 e 130g. De colheita recente, inteira, bem consistente, sem cortes na casca, sem machucaduras, sem bolores ou outros defeitos que possam alterar sua aparência e qualidade.</w:t>
            </w:r>
          </w:p>
        </w:tc>
        <w:tc>
          <w:tcPr>
            <w:tcW w:w="553" w:type="dxa"/>
            <w:tcBorders>
              <w:top w:val="nil"/>
              <w:left w:val="single" w:sz="4" w:space="0" w:color="auto"/>
              <w:bottom w:val="single" w:sz="4" w:space="0" w:color="auto"/>
              <w:right w:val="single" w:sz="4" w:space="0" w:color="auto"/>
            </w:tcBorders>
            <w:shd w:val="clear" w:color="auto" w:fill="auto"/>
            <w:vAlign w:val="center"/>
          </w:tcPr>
          <w:p w14:paraId="344F703B" w14:textId="12E48D0C" w:rsidR="00922C42" w:rsidRPr="002A2C63" w:rsidRDefault="00922C42" w:rsidP="00922C42">
            <w:pPr>
              <w:spacing w:after="0" w:line="240" w:lineRule="auto"/>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66914E2A" w14:textId="6503C160" w:rsidR="00922C42" w:rsidRPr="002A2C63" w:rsidRDefault="00922C42" w:rsidP="00922C42">
            <w:pPr>
              <w:jc w:val="center"/>
              <w:rPr>
                <w:sz w:val="22"/>
              </w:rPr>
            </w:pPr>
            <w:r w:rsidRPr="00882BE4">
              <w:rPr>
                <w:rFonts w:asciiTheme="minorHAnsi" w:eastAsia="Times New Roman" w:hAnsiTheme="minorHAnsi" w:cstheme="minorHAnsi"/>
                <w:sz w:val="22"/>
              </w:rPr>
              <w:t>800</w:t>
            </w:r>
          </w:p>
        </w:tc>
        <w:tc>
          <w:tcPr>
            <w:tcW w:w="1138" w:type="dxa"/>
            <w:shd w:val="clear" w:color="auto" w:fill="auto"/>
            <w:vAlign w:val="center"/>
          </w:tcPr>
          <w:p w14:paraId="6F708D14" w14:textId="77777777" w:rsidR="00922C42" w:rsidRPr="002A2C63" w:rsidRDefault="00922C42" w:rsidP="00922C42">
            <w:pPr>
              <w:spacing w:after="200" w:line="276" w:lineRule="auto"/>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4BE120B7" w14:textId="5C1E6CAB" w:rsidR="00922C42" w:rsidRPr="002A2C63" w:rsidRDefault="00922C42" w:rsidP="00922C42">
            <w:pPr>
              <w:jc w:val="right"/>
              <w:rPr>
                <w:rFonts w:cs="Times New Roman"/>
                <w:sz w:val="22"/>
                <w:lang w:eastAsia="en-US"/>
              </w:rPr>
            </w:pPr>
            <w:r w:rsidRPr="00882BE4">
              <w:rPr>
                <w:rFonts w:asciiTheme="minorHAnsi" w:hAnsiTheme="minorHAnsi" w:cstheme="minorHAnsi"/>
                <w:sz w:val="22"/>
              </w:rPr>
              <w:t xml:space="preserve">8,78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B0EE6A" w14:textId="163BD270" w:rsidR="00922C42" w:rsidRPr="002A2C63" w:rsidRDefault="00922C42" w:rsidP="00922C42">
            <w:pPr>
              <w:jc w:val="center"/>
              <w:rPr>
                <w:sz w:val="22"/>
              </w:rPr>
            </w:pPr>
            <w:r w:rsidRPr="00882BE4">
              <w:rPr>
                <w:rFonts w:asciiTheme="minorHAnsi" w:hAnsiTheme="minorHAnsi" w:cstheme="minorHAnsi"/>
                <w:sz w:val="22"/>
              </w:rPr>
              <w:t xml:space="preserve">7.024,00 </w:t>
            </w:r>
          </w:p>
        </w:tc>
      </w:tr>
      <w:tr w:rsidR="00922C42" w:rsidRPr="00BC6B6F" w14:paraId="50FFBE0F" w14:textId="77777777" w:rsidTr="005A6EA2">
        <w:tc>
          <w:tcPr>
            <w:tcW w:w="708" w:type="dxa"/>
            <w:shd w:val="clear" w:color="auto" w:fill="auto"/>
            <w:vAlign w:val="center"/>
          </w:tcPr>
          <w:p w14:paraId="37A69973" w14:textId="1004BEE6" w:rsidR="00922C42" w:rsidRPr="002A2C63" w:rsidRDefault="00922C42" w:rsidP="00922C42">
            <w:pPr>
              <w:spacing w:after="0" w:line="240" w:lineRule="auto"/>
              <w:ind w:left="-108" w:right="-108"/>
              <w:jc w:val="center"/>
              <w:rPr>
                <w:rFonts w:cstheme="minorHAnsi"/>
                <w:sz w:val="22"/>
              </w:rPr>
            </w:pPr>
            <w:r w:rsidRPr="00882BE4">
              <w:rPr>
                <w:rFonts w:asciiTheme="minorHAnsi" w:hAnsiTheme="minorHAnsi" w:cstheme="minorHAnsi"/>
                <w:sz w:val="22"/>
              </w:rPr>
              <w:t>52</w:t>
            </w:r>
          </w:p>
        </w:tc>
        <w:tc>
          <w:tcPr>
            <w:tcW w:w="4835" w:type="dxa"/>
            <w:shd w:val="clear" w:color="auto" w:fill="auto"/>
          </w:tcPr>
          <w:p w14:paraId="0D59A11B" w14:textId="211C377A"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Mamão formosa</w:t>
            </w:r>
            <w:r w:rsidRPr="00882BE4">
              <w:rPr>
                <w:rFonts w:asciiTheme="minorHAnsi" w:hAnsiTheme="minorHAnsi" w:cstheme="minorHAnsi"/>
                <w:sz w:val="22"/>
              </w:rPr>
              <w:t>, novo, de 1ª qualidade, com boa apresentação ao exame visual, grau médio de amadurecimento, com casca sã, sem rupturas. De colheita recente, boa qualidade, inteiro, sem cortes na casca, sem machucaduras, sem amassados, sem bolores ou outros defeitos que possam alterar sua aparência e qualidade.</w:t>
            </w:r>
          </w:p>
        </w:tc>
        <w:tc>
          <w:tcPr>
            <w:tcW w:w="553" w:type="dxa"/>
            <w:tcBorders>
              <w:top w:val="nil"/>
              <w:left w:val="single" w:sz="4" w:space="0" w:color="auto"/>
              <w:bottom w:val="single" w:sz="4" w:space="0" w:color="auto"/>
              <w:right w:val="single" w:sz="4" w:space="0" w:color="auto"/>
            </w:tcBorders>
            <w:shd w:val="clear" w:color="auto" w:fill="auto"/>
            <w:vAlign w:val="center"/>
          </w:tcPr>
          <w:p w14:paraId="4286317F" w14:textId="52890675" w:rsidR="00922C42" w:rsidRPr="002A2C63" w:rsidRDefault="00922C42" w:rsidP="00922C42">
            <w:pPr>
              <w:spacing w:after="0" w:line="240" w:lineRule="auto"/>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3125A0D1" w14:textId="6DC986C0" w:rsidR="00922C42" w:rsidRPr="002A2C63" w:rsidRDefault="00922C42" w:rsidP="00922C42">
            <w:pPr>
              <w:jc w:val="center"/>
              <w:rPr>
                <w:sz w:val="22"/>
              </w:rPr>
            </w:pPr>
            <w:r w:rsidRPr="00882BE4">
              <w:rPr>
                <w:rFonts w:asciiTheme="minorHAnsi" w:eastAsia="Times New Roman" w:hAnsiTheme="minorHAnsi" w:cstheme="minorHAnsi"/>
                <w:sz w:val="22"/>
              </w:rPr>
              <w:t>790</w:t>
            </w:r>
          </w:p>
        </w:tc>
        <w:tc>
          <w:tcPr>
            <w:tcW w:w="1138" w:type="dxa"/>
            <w:shd w:val="clear" w:color="auto" w:fill="auto"/>
            <w:vAlign w:val="center"/>
          </w:tcPr>
          <w:p w14:paraId="0B9736F0" w14:textId="77777777" w:rsidR="00922C42" w:rsidRPr="002A2C63" w:rsidRDefault="00922C42" w:rsidP="00922C42">
            <w:pPr>
              <w:spacing w:after="200" w:line="276" w:lineRule="auto"/>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432353D4" w14:textId="67436231" w:rsidR="00922C42" w:rsidRPr="002A2C63" w:rsidRDefault="00922C42" w:rsidP="00922C42">
            <w:pPr>
              <w:jc w:val="right"/>
              <w:rPr>
                <w:rFonts w:cs="Times New Roman"/>
                <w:sz w:val="22"/>
                <w:lang w:eastAsia="en-US"/>
              </w:rPr>
            </w:pPr>
            <w:r w:rsidRPr="00882BE4">
              <w:rPr>
                <w:rFonts w:asciiTheme="minorHAnsi" w:hAnsiTheme="minorHAnsi" w:cstheme="minorHAnsi"/>
                <w:sz w:val="22"/>
              </w:rPr>
              <w:t xml:space="preserve">10,82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53C029" w14:textId="1F1AE81D" w:rsidR="00922C42" w:rsidRPr="002A2C63" w:rsidRDefault="00922C42" w:rsidP="00922C42">
            <w:pPr>
              <w:jc w:val="center"/>
              <w:rPr>
                <w:sz w:val="22"/>
              </w:rPr>
            </w:pPr>
            <w:r w:rsidRPr="00882BE4">
              <w:rPr>
                <w:rFonts w:asciiTheme="minorHAnsi" w:hAnsiTheme="minorHAnsi" w:cstheme="minorHAnsi"/>
                <w:sz w:val="22"/>
              </w:rPr>
              <w:t xml:space="preserve">8.547,80 </w:t>
            </w:r>
          </w:p>
        </w:tc>
      </w:tr>
      <w:tr w:rsidR="00922C42" w:rsidRPr="00BC6B6F" w14:paraId="5FE8448D" w14:textId="77777777" w:rsidTr="005A6EA2">
        <w:tc>
          <w:tcPr>
            <w:tcW w:w="708" w:type="dxa"/>
            <w:shd w:val="clear" w:color="auto" w:fill="auto"/>
            <w:vAlign w:val="center"/>
          </w:tcPr>
          <w:p w14:paraId="7E2B2521" w14:textId="6647731B" w:rsidR="00922C42" w:rsidRPr="002A2C63" w:rsidRDefault="00922C42" w:rsidP="00922C42">
            <w:pPr>
              <w:spacing w:after="0" w:line="240" w:lineRule="auto"/>
              <w:jc w:val="center"/>
              <w:rPr>
                <w:rFonts w:cstheme="minorHAnsi"/>
                <w:sz w:val="22"/>
              </w:rPr>
            </w:pPr>
            <w:r w:rsidRPr="00882BE4">
              <w:rPr>
                <w:rFonts w:asciiTheme="minorHAnsi" w:hAnsiTheme="minorHAnsi" w:cstheme="minorHAnsi"/>
                <w:sz w:val="22"/>
              </w:rPr>
              <w:t>53</w:t>
            </w:r>
          </w:p>
        </w:tc>
        <w:tc>
          <w:tcPr>
            <w:tcW w:w="4835" w:type="dxa"/>
            <w:shd w:val="clear" w:color="auto" w:fill="auto"/>
          </w:tcPr>
          <w:p w14:paraId="583C6177" w14:textId="5E17B317"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 xml:space="preserve">Manga </w:t>
            </w:r>
            <w:r w:rsidRPr="00882BE4">
              <w:rPr>
                <w:rFonts w:asciiTheme="minorHAnsi" w:hAnsiTheme="minorHAnsi" w:cstheme="minorHAnsi"/>
                <w:sz w:val="22"/>
              </w:rPr>
              <w:t xml:space="preserve">rosa ou </w:t>
            </w:r>
            <w:proofErr w:type="spellStart"/>
            <w:r w:rsidRPr="00882BE4">
              <w:rPr>
                <w:rFonts w:asciiTheme="minorHAnsi" w:hAnsiTheme="minorHAnsi" w:cstheme="minorHAnsi"/>
                <w:sz w:val="22"/>
              </w:rPr>
              <w:t>tommy</w:t>
            </w:r>
            <w:proofErr w:type="spellEnd"/>
            <w:r w:rsidRPr="00882BE4">
              <w:rPr>
                <w:rFonts w:asciiTheme="minorHAnsi" w:hAnsiTheme="minorHAnsi" w:cstheme="minorHAnsi"/>
                <w:sz w:val="22"/>
              </w:rPr>
              <w:t>, nova, de 1ª qualidade, grau médio de amadurecimento, com casca sã, sem rupturas</w:t>
            </w:r>
          </w:p>
        </w:tc>
        <w:tc>
          <w:tcPr>
            <w:tcW w:w="553" w:type="dxa"/>
            <w:tcBorders>
              <w:top w:val="nil"/>
              <w:left w:val="single" w:sz="4" w:space="0" w:color="auto"/>
              <w:bottom w:val="single" w:sz="4" w:space="0" w:color="auto"/>
              <w:right w:val="single" w:sz="4" w:space="0" w:color="auto"/>
            </w:tcBorders>
            <w:shd w:val="clear" w:color="auto" w:fill="auto"/>
            <w:vAlign w:val="center"/>
          </w:tcPr>
          <w:p w14:paraId="1F740373" w14:textId="4E3E62DB" w:rsidR="00922C42" w:rsidRPr="002A2C63" w:rsidRDefault="00922C42" w:rsidP="00922C42">
            <w:pPr>
              <w:spacing w:after="0" w:line="240" w:lineRule="auto"/>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40B517DD" w14:textId="4A633BCE" w:rsidR="00922C42" w:rsidRPr="002A2C63" w:rsidRDefault="00922C42" w:rsidP="00922C42">
            <w:pPr>
              <w:jc w:val="center"/>
              <w:rPr>
                <w:sz w:val="22"/>
              </w:rPr>
            </w:pPr>
            <w:r w:rsidRPr="00882BE4">
              <w:rPr>
                <w:rFonts w:asciiTheme="minorHAnsi" w:eastAsia="Times New Roman" w:hAnsiTheme="minorHAnsi" w:cstheme="minorHAnsi"/>
                <w:sz w:val="22"/>
              </w:rPr>
              <w:t>400</w:t>
            </w:r>
          </w:p>
        </w:tc>
        <w:tc>
          <w:tcPr>
            <w:tcW w:w="1138" w:type="dxa"/>
            <w:shd w:val="clear" w:color="auto" w:fill="auto"/>
            <w:vAlign w:val="center"/>
          </w:tcPr>
          <w:p w14:paraId="7E613EE4" w14:textId="77777777" w:rsidR="00922C42" w:rsidRPr="002A2C63" w:rsidRDefault="00922C42" w:rsidP="00922C42">
            <w:pPr>
              <w:spacing w:after="200" w:line="276" w:lineRule="auto"/>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73B6A736" w14:textId="5BFA3C47" w:rsidR="00922C42" w:rsidRPr="002A2C63" w:rsidRDefault="00922C42" w:rsidP="00922C42">
            <w:pPr>
              <w:jc w:val="right"/>
              <w:rPr>
                <w:rFonts w:cs="Times New Roman"/>
                <w:sz w:val="22"/>
                <w:lang w:eastAsia="en-US"/>
              </w:rPr>
            </w:pPr>
            <w:r w:rsidRPr="00882BE4">
              <w:rPr>
                <w:rFonts w:asciiTheme="minorHAnsi" w:hAnsiTheme="minorHAnsi" w:cstheme="minorHAnsi"/>
                <w:sz w:val="22"/>
              </w:rPr>
              <w:t xml:space="preserve">5,28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39C285" w14:textId="29E765F5" w:rsidR="00922C42" w:rsidRPr="002A2C63" w:rsidRDefault="00922C42" w:rsidP="00922C42">
            <w:pPr>
              <w:jc w:val="center"/>
              <w:rPr>
                <w:sz w:val="22"/>
              </w:rPr>
            </w:pPr>
            <w:r w:rsidRPr="00882BE4">
              <w:rPr>
                <w:rFonts w:asciiTheme="minorHAnsi" w:hAnsiTheme="minorHAnsi" w:cstheme="minorHAnsi"/>
                <w:sz w:val="22"/>
              </w:rPr>
              <w:t xml:space="preserve">2.112,00 </w:t>
            </w:r>
          </w:p>
        </w:tc>
      </w:tr>
      <w:tr w:rsidR="00922C42" w:rsidRPr="00BC6B6F" w14:paraId="62D91C04" w14:textId="77777777" w:rsidTr="005A6EA2">
        <w:tc>
          <w:tcPr>
            <w:tcW w:w="708" w:type="dxa"/>
            <w:shd w:val="clear" w:color="auto" w:fill="auto"/>
            <w:vAlign w:val="center"/>
          </w:tcPr>
          <w:p w14:paraId="6C9AC610" w14:textId="2D3F2CA4" w:rsidR="00922C42" w:rsidRPr="002A2C63" w:rsidRDefault="00922C42" w:rsidP="00922C42">
            <w:pPr>
              <w:spacing w:after="0" w:line="240" w:lineRule="auto"/>
              <w:ind w:left="-108" w:right="-108"/>
              <w:jc w:val="center"/>
              <w:rPr>
                <w:rFonts w:cstheme="minorHAnsi"/>
                <w:sz w:val="22"/>
              </w:rPr>
            </w:pPr>
            <w:r w:rsidRPr="00882BE4">
              <w:rPr>
                <w:rFonts w:asciiTheme="minorHAnsi" w:hAnsiTheme="minorHAnsi" w:cstheme="minorHAnsi"/>
                <w:sz w:val="22"/>
              </w:rPr>
              <w:t>54</w:t>
            </w:r>
          </w:p>
        </w:tc>
        <w:tc>
          <w:tcPr>
            <w:tcW w:w="4835" w:type="dxa"/>
            <w:shd w:val="clear" w:color="auto" w:fill="auto"/>
          </w:tcPr>
          <w:p w14:paraId="08AD42C9" w14:textId="6BA051BD"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 xml:space="preserve">Melancia, </w:t>
            </w:r>
            <w:r w:rsidRPr="00882BE4">
              <w:rPr>
                <w:rFonts w:asciiTheme="minorHAnsi" w:hAnsiTheme="minorHAnsi" w:cstheme="minorHAnsi"/>
                <w:bCs/>
                <w:sz w:val="22"/>
              </w:rPr>
              <w:t>de 1ª qualidade, deve ter casca firme, lustrosa e resistente, de cor verde, rajada, suculenta e doce, sem imperfeições e rachaduras</w:t>
            </w:r>
          </w:p>
        </w:tc>
        <w:tc>
          <w:tcPr>
            <w:tcW w:w="553" w:type="dxa"/>
            <w:tcBorders>
              <w:top w:val="nil"/>
              <w:left w:val="single" w:sz="4" w:space="0" w:color="auto"/>
              <w:bottom w:val="single" w:sz="4" w:space="0" w:color="auto"/>
              <w:right w:val="single" w:sz="4" w:space="0" w:color="auto"/>
            </w:tcBorders>
            <w:shd w:val="clear" w:color="auto" w:fill="auto"/>
            <w:vAlign w:val="center"/>
          </w:tcPr>
          <w:p w14:paraId="79E7CCF1" w14:textId="006CA86A" w:rsidR="00922C42" w:rsidRPr="002A2C63" w:rsidRDefault="00922C42" w:rsidP="00922C42">
            <w:pPr>
              <w:spacing w:after="0" w:line="240" w:lineRule="auto"/>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4CAE3508" w14:textId="63859B96" w:rsidR="00922C42" w:rsidRPr="002A2C63" w:rsidRDefault="00922C42" w:rsidP="00922C42">
            <w:pPr>
              <w:jc w:val="center"/>
              <w:rPr>
                <w:sz w:val="22"/>
              </w:rPr>
            </w:pPr>
            <w:r w:rsidRPr="00882BE4">
              <w:rPr>
                <w:rFonts w:asciiTheme="minorHAnsi" w:eastAsia="Times New Roman" w:hAnsiTheme="minorHAnsi" w:cstheme="minorHAnsi"/>
                <w:sz w:val="22"/>
              </w:rPr>
              <w:t>1300</w:t>
            </w:r>
          </w:p>
        </w:tc>
        <w:tc>
          <w:tcPr>
            <w:tcW w:w="1138" w:type="dxa"/>
            <w:shd w:val="clear" w:color="auto" w:fill="auto"/>
            <w:vAlign w:val="center"/>
          </w:tcPr>
          <w:p w14:paraId="52355AEF" w14:textId="77777777" w:rsidR="00922C42" w:rsidRPr="002A2C63" w:rsidRDefault="00922C42" w:rsidP="00922C42">
            <w:pPr>
              <w:spacing w:after="200" w:line="276" w:lineRule="auto"/>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63EE534C" w14:textId="17AEA25C" w:rsidR="00922C42" w:rsidRPr="002A2C63" w:rsidRDefault="00922C42" w:rsidP="00922C42">
            <w:pPr>
              <w:jc w:val="right"/>
              <w:rPr>
                <w:rFonts w:cs="Times New Roman"/>
                <w:sz w:val="22"/>
                <w:lang w:eastAsia="en-US"/>
              </w:rPr>
            </w:pPr>
            <w:r w:rsidRPr="00882BE4">
              <w:rPr>
                <w:rFonts w:asciiTheme="minorHAnsi" w:hAnsiTheme="minorHAnsi" w:cstheme="minorHAnsi"/>
                <w:sz w:val="22"/>
              </w:rPr>
              <w:t xml:space="preserve">2,73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FE6798" w14:textId="219772B3" w:rsidR="00922C42" w:rsidRPr="002A2C63" w:rsidRDefault="00922C42" w:rsidP="00922C42">
            <w:pPr>
              <w:jc w:val="center"/>
              <w:rPr>
                <w:sz w:val="22"/>
              </w:rPr>
            </w:pPr>
            <w:r w:rsidRPr="00882BE4">
              <w:rPr>
                <w:rFonts w:asciiTheme="minorHAnsi" w:hAnsiTheme="minorHAnsi" w:cstheme="minorHAnsi"/>
                <w:sz w:val="22"/>
              </w:rPr>
              <w:t xml:space="preserve">3.549,00 </w:t>
            </w:r>
          </w:p>
        </w:tc>
      </w:tr>
      <w:tr w:rsidR="00922C42" w:rsidRPr="00BC6B6F" w14:paraId="023A34CD" w14:textId="77777777" w:rsidTr="005A6EA2">
        <w:tc>
          <w:tcPr>
            <w:tcW w:w="708" w:type="dxa"/>
            <w:shd w:val="clear" w:color="auto" w:fill="auto"/>
            <w:vAlign w:val="center"/>
          </w:tcPr>
          <w:p w14:paraId="3E14B193" w14:textId="4A17F73F" w:rsidR="00922C42" w:rsidRPr="002A2C63" w:rsidRDefault="00922C42" w:rsidP="00922C42">
            <w:pPr>
              <w:spacing w:after="0" w:line="240" w:lineRule="auto"/>
              <w:ind w:left="-108" w:right="-108"/>
              <w:jc w:val="center"/>
              <w:rPr>
                <w:rFonts w:cstheme="minorHAnsi"/>
                <w:sz w:val="22"/>
              </w:rPr>
            </w:pPr>
            <w:r w:rsidRPr="00882BE4">
              <w:rPr>
                <w:rFonts w:asciiTheme="minorHAnsi" w:hAnsiTheme="minorHAnsi" w:cstheme="minorHAnsi"/>
                <w:sz w:val="22"/>
              </w:rPr>
              <w:t>55</w:t>
            </w:r>
          </w:p>
        </w:tc>
        <w:tc>
          <w:tcPr>
            <w:tcW w:w="4835" w:type="dxa"/>
            <w:shd w:val="clear" w:color="auto" w:fill="auto"/>
          </w:tcPr>
          <w:p w14:paraId="3AED325D" w14:textId="14750AE6"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Milho espiga,</w:t>
            </w:r>
            <w:r w:rsidRPr="00882BE4">
              <w:rPr>
                <w:rFonts w:asciiTheme="minorHAnsi" w:hAnsiTheme="minorHAnsi" w:cstheme="minorHAnsi"/>
                <w:sz w:val="22"/>
              </w:rPr>
              <w:t xml:space="preserve"> espiga de milho verde "in natura", grau médio de amadurecimento, próprio para o cozimento, Bandeja com 3 unidades.</w:t>
            </w:r>
          </w:p>
        </w:tc>
        <w:tc>
          <w:tcPr>
            <w:tcW w:w="553" w:type="dxa"/>
            <w:tcBorders>
              <w:top w:val="nil"/>
              <w:left w:val="single" w:sz="4" w:space="0" w:color="auto"/>
              <w:bottom w:val="single" w:sz="4" w:space="0" w:color="auto"/>
              <w:right w:val="single" w:sz="4" w:space="0" w:color="auto"/>
            </w:tcBorders>
            <w:shd w:val="clear" w:color="auto" w:fill="auto"/>
            <w:vAlign w:val="center"/>
          </w:tcPr>
          <w:p w14:paraId="38B1EB15" w14:textId="692FD951" w:rsidR="00922C42" w:rsidRPr="002A2C63" w:rsidRDefault="00922C42" w:rsidP="00922C42">
            <w:pPr>
              <w:spacing w:after="0" w:line="240" w:lineRule="auto"/>
              <w:jc w:val="center"/>
              <w:rPr>
                <w:rFonts w:cstheme="minorHAnsi"/>
                <w:sz w:val="22"/>
              </w:rPr>
            </w:pPr>
            <w:proofErr w:type="spellStart"/>
            <w:r w:rsidRPr="00882BE4">
              <w:rPr>
                <w:rFonts w:asciiTheme="minorHAnsi" w:hAnsiTheme="minorHAnsi" w:cstheme="minorHAnsi"/>
                <w:sz w:val="22"/>
              </w:rPr>
              <w:t>Bdj</w:t>
            </w:r>
            <w:proofErr w:type="spellEnd"/>
          </w:p>
        </w:tc>
        <w:tc>
          <w:tcPr>
            <w:tcW w:w="847" w:type="dxa"/>
            <w:shd w:val="clear" w:color="auto" w:fill="auto"/>
            <w:vAlign w:val="center"/>
          </w:tcPr>
          <w:p w14:paraId="1C94618B" w14:textId="6BB0E85E" w:rsidR="00922C42" w:rsidRPr="002A2C63" w:rsidRDefault="00922C42" w:rsidP="00922C42">
            <w:pPr>
              <w:jc w:val="center"/>
              <w:rPr>
                <w:sz w:val="22"/>
              </w:rPr>
            </w:pPr>
            <w:r w:rsidRPr="00882BE4">
              <w:rPr>
                <w:rFonts w:asciiTheme="minorHAnsi" w:eastAsia="Times New Roman" w:hAnsiTheme="minorHAnsi" w:cstheme="minorHAnsi"/>
                <w:sz w:val="22"/>
              </w:rPr>
              <w:t>150</w:t>
            </w:r>
          </w:p>
        </w:tc>
        <w:tc>
          <w:tcPr>
            <w:tcW w:w="1138" w:type="dxa"/>
            <w:shd w:val="clear" w:color="auto" w:fill="auto"/>
            <w:vAlign w:val="center"/>
          </w:tcPr>
          <w:p w14:paraId="036ECDF8" w14:textId="77777777" w:rsidR="00922C42" w:rsidRPr="002A2C63" w:rsidRDefault="00922C42" w:rsidP="00922C42">
            <w:pPr>
              <w:spacing w:after="200" w:line="276" w:lineRule="auto"/>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4CE0469C" w14:textId="7CCF4638" w:rsidR="00922C42" w:rsidRPr="002A2C63" w:rsidRDefault="00922C42" w:rsidP="00922C42">
            <w:pPr>
              <w:jc w:val="right"/>
              <w:rPr>
                <w:rFonts w:cs="Times New Roman"/>
                <w:sz w:val="22"/>
                <w:lang w:eastAsia="en-US"/>
              </w:rPr>
            </w:pPr>
            <w:r w:rsidRPr="00882BE4">
              <w:rPr>
                <w:rFonts w:asciiTheme="minorHAnsi" w:hAnsiTheme="minorHAnsi" w:cstheme="minorHAnsi"/>
                <w:sz w:val="22"/>
              </w:rPr>
              <w:t xml:space="preserve">5,12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01AC42" w14:textId="36C5DE16" w:rsidR="00922C42" w:rsidRPr="002A2C63" w:rsidRDefault="00922C42" w:rsidP="00922C42">
            <w:pPr>
              <w:jc w:val="center"/>
              <w:rPr>
                <w:sz w:val="22"/>
              </w:rPr>
            </w:pPr>
            <w:r w:rsidRPr="00882BE4">
              <w:rPr>
                <w:rFonts w:asciiTheme="minorHAnsi" w:hAnsiTheme="minorHAnsi" w:cstheme="minorHAnsi"/>
                <w:sz w:val="22"/>
              </w:rPr>
              <w:t xml:space="preserve">768,00 </w:t>
            </w:r>
          </w:p>
        </w:tc>
      </w:tr>
      <w:tr w:rsidR="00922C42" w:rsidRPr="00BC6B6F" w14:paraId="53B8E0E4" w14:textId="77777777" w:rsidTr="005A6EA2">
        <w:tc>
          <w:tcPr>
            <w:tcW w:w="708" w:type="dxa"/>
            <w:shd w:val="clear" w:color="auto" w:fill="auto"/>
            <w:vAlign w:val="center"/>
          </w:tcPr>
          <w:p w14:paraId="0E084144" w14:textId="5FE5C2B0" w:rsidR="00922C42" w:rsidRPr="002A2C63" w:rsidRDefault="00922C42" w:rsidP="00922C42">
            <w:pPr>
              <w:spacing w:after="0" w:line="240" w:lineRule="auto"/>
              <w:ind w:left="-108" w:right="-108"/>
              <w:jc w:val="center"/>
              <w:rPr>
                <w:rFonts w:cstheme="minorHAnsi"/>
                <w:sz w:val="22"/>
              </w:rPr>
            </w:pPr>
            <w:r w:rsidRPr="00882BE4">
              <w:rPr>
                <w:rFonts w:asciiTheme="minorHAnsi" w:hAnsiTheme="minorHAnsi" w:cstheme="minorHAnsi"/>
                <w:sz w:val="22"/>
              </w:rPr>
              <w:t>56</w:t>
            </w:r>
          </w:p>
        </w:tc>
        <w:tc>
          <w:tcPr>
            <w:tcW w:w="4835" w:type="dxa"/>
            <w:shd w:val="clear" w:color="auto" w:fill="auto"/>
          </w:tcPr>
          <w:p w14:paraId="6DBC884C" w14:textId="0C6ACBD5"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Ovo de galinha tipo 1,</w:t>
            </w:r>
            <w:r w:rsidRPr="00882BE4">
              <w:rPr>
                <w:rFonts w:asciiTheme="minorHAnsi" w:hAnsiTheme="minorHAnsi" w:cstheme="minorHAnsi"/>
                <w:sz w:val="22"/>
              </w:rPr>
              <w:t xml:space="preserve"> vermelho, </w:t>
            </w:r>
            <w:proofErr w:type="gramStart"/>
            <w:r w:rsidRPr="00882BE4">
              <w:rPr>
                <w:rFonts w:asciiTheme="minorHAnsi" w:hAnsiTheme="minorHAnsi" w:cstheme="minorHAnsi"/>
                <w:sz w:val="22"/>
              </w:rPr>
              <w:t>fresco,  novo</w:t>
            </w:r>
            <w:proofErr w:type="gramEnd"/>
            <w:r w:rsidRPr="00882BE4">
              <w:rPr>
                <w:rFonts w:asciiTheme="minorHAnsi" w:hAnsiTheme="minorHAnsi" w:cstheme="minorHAnsi"/>
                <w:sz w:val="22"/>
              </w:rPr>
              <w:t>, grande, casca firme e homogenia, lisa, limpa, sem rachaduras, de granja com inspeção sanitária. Entrega em dúzias, embalados em bandejas, acondicionados em caixas de papelão. Validade de 60 dias a contar da data de entrega.</w:t>
            </w:r>
          </w:p>
        </w:tc>
        <w:tc>
          <w:tcPr>
            <w:tcW w:w="553" w:type="dxa"/>
            <w:tcBorders>
              <w:top w:val="nil"/>
              <w:left w:val="single" w:sz="4" w:space="0" w:color="auto"/>
              <w:bottom w:val="single" w:sz="4" w:space="0" w:color="auto"/>
              <w:right w:val="single" w:sz="4" w:space="0" w:color="auto"/>
            </w:tcBorders>
            <w:shd w:val="clear" w:color="auto" w:fill="auto"/>
            <w:vAlign w:val="center"/>
          </w:tcPr>
          <w:p w14:paraId="74C5BE19" w14:textId="781A6173" w:rsidR="00922C42" w:rsidRPr="002A2C63" w:rsidRDefault="00922C42" w:rsidP="00922C42">
            <w:pPr>
              <w:spacing w:after="0" w:line="240" w:lineRule="auto"/>
              <w:jc w:val="center"/>
              <w:rPr>
                <w:rFonts w:cstheme="minorHAnsi"/>
                <w:sz w:val="22"/>
              </w:rPr>
            </w:pPr>
            <w:proofErr w:type="spellStart"/>
            <w:r w:rsidRPr="00882BE4">
              <w:rPr>
                <w:rFonts w:asciiTheme="minorHAnsi" w:hAnsiTheme="minorHAnsi" w:cstheme="minorHAnsi"/>
                <w:sz w:val="22"/>
              </w:rPr>
              <w:t>Dz</w:t>
            </w:r>
            <w:proofErr w:type="spellEnd"/>
          </w:p>
        </w:tc>
        <w:tc>
          <w:tcPr>
            <w:tcW w:w="847" w:type="dxa"/>
            <w:shd w:val="clear" w:color="auto" w:fill="auto"/>
            <w:vAlign w:val="center"/>
          </w:tcPr>
          <w:p w14:paraId="611AB3E6" w14:textId="27196606" w:rsidR="00922C42" w:rsidRPr="002A2C63" w:rsidRDefault="00922C42" w:rsidP="00922C42">
            <w:pPr>
              <w:jc w:val="center"/>
              <w:rPr>
                <w:sz w:val="22"/>
              </w:rPr>
            </w:pPr>
            <w:r w:rsidRPr="00882BE4">
              <w:rPr>
                <w:rFonts w:asciiTheme="minorHAnsi" w:eastAsia="Times New Roman" w:hAnsiTheme="minorHAnsi" w:cstheme="minorHAnsi"/>
                <w:sz w:val="22"/>
              </w:rPr>
              <w:t>800</w:t>
            </w:r>
          </w:p>
        </w:tc>
        <w:tc>
          <w:tcPr>
            <w:tcW w:w="1138" w:type="dxa"/>
            <w:shd w:val="clear" w:color="auto" w:fill="auto"/>
            <w:vAlign w:val="center"/>
          </w:tcPr>
          <w:p w14:paraId="58747145" w14:textId="77777777" w:rsidR="00922C42" w:rsidRPr="002A2C63" w:rsidRDefault="00922C42" w:rsidP="00922C42">
            <w:pPr>
              <w:spacing w:after="200" w:line="276" w:lineRule="auto"/>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062A416E" w14:textId="146BC7BA" w:rsidR="00922C42" w:rsidRPr="002A2C63" w:rsidRDefault="00922C42" w:rsidP="00922C42">
            <w:pPr>
              <w:jc w:val="right"/>
              <w:rPr>
                <w:rFonts w:cs="Times New Roman"/>
                <w:sz w:val="22"/>
                <w:lang w:eastAsia="en-US"/>
              </w:rPr>
            </w:pPr>
            <w:r w:rsidRPr="00882BE4">
              <w:rPr>
                <w:rFonts w:asciiTheme="minorHAnsi" w:hAnsiTheme="minorHAnsi" w:cstheme="minorHAnsi"/>
                <w:sz w:val="22"/>
              </w:rPr>
              <w:t xml:space="preserve">8,97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1CD8E1" w14:textId="05D9F25B" w:rsidR="00922C42" w:rsidRPr="002A2C63" w:rsidRDefault="00922C42" w:rsidP="00922C42">
            <w:pPr>
              <w:jc w:val="center"/>
              <w:rPr>
                <w:sz w:val="22"/>
              </w:rPr>
            </w:pPr>
            <w:r w:rsidRPr="00882BE4">
              <w:rPr>
                <w:rFonts w:asciiTheme="minorHAnsi" w:hAnsiTheme="minorHAnsi" w:cstheme="minorHAnsi"/>
                <w:sz w:val="22"/>
              </w:rPr>
              <w:t xml:space="preserve">7.176,00 </w:t>
            </w:r>
          </w:p>
        </w:tc>
      </w:tr>
      <w:tr w:rsidR="00922C42" w:rsidRPr="00BC6B6F" w14:paraId="59B3C418" w14:textId="77777777" w:rsidTr="005A6EA2">
        <w:tc>
          <w:tcPr>
            <w:tcW w:w="708" w:type="dxa"/>
            <w:shd w:val="clear" w:color="auto" w:fill="auto"/>
            <w:vAlign w:val="center"/>
          </w:tcPr>
          <w:p w14:paraId="76986AA9" w14:textId="153340FD" w:rsidR="00922C42" w:rsidRPr="002A2C63" w:rsidRDefault="00922C42" w:rsidP="00922C42">
            <w:pPr>
              <w:spacing w:after="0" w:line="240" w:lineRule="auto"/>
              <w:ind w:left="-108" w:right="-108"/>
              <w:jc w:val="center"/>
              <w:rPr>
                <w:rFonts w:cstheme="minorHAnsi"/>
                <w:sz w:val="22"/>
              </w:rPr>
            </w:pPr>
            <w:r w:rsidRPr="00882BE4">
              <w:rPr>
                <w:rFonts w:asciiTheme="minorHAnsi" w:hAnsiTheme="minorHAnsi" w:cstheme="minorHAnsi"/>
                <w:sz w:val="22"/>
              </w:rPr>
              <w:t>57</w:t>
            </w:r>
          </w:p>
        </w:tc>
        <w:tc>
          <w:tcPr>
            <w:tcW w:w="4835" w:type="dxa"/>
            <w:shd w:val="clear" w:color="auto" w:fill="auto"/>
          </w:tcPr>
          <w:p w14:paraId="5040BB72" w14:textId="6A50D8AA"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Pera Manteiga,</w:t>
            </w:r>
            <w:r w:rsidRPr="00882BE4">
              <w:rPr>
                <w:rFonts w:asciiTheme="minorHAnsi" w:hAnsiTheme="minorHAnsi" w:cstheme="minorHAnsi"/>
                <w:sz w:val="22"/>
              </w:rPr>
              <w:t xml:space="preserve"> unidade de tamanho médio, frutas limpas, sem machucados na casca, grau médio de amadurecimento. O produto não pode estar amassado, maduro ou verde demais</w:t>
            </w:r>
          </w:p>
        </w:tc>
        <w:tc>
          <w:tcPr>
            <w:tcW w:w="553" w:type="dxa"/>
            <w:tcBorders>
              <w:top w:val="nil"/>
              <w:left w:val="single" w:sz="4" w:space="0" w:color="auto"/>
              <w:bottom w:val="single" w:sz="4" w:space="0" w:color="auto"/>
              <w:right w:val="single" w:sz="4" w:space="0" w:color="auto"/>
            </w:tcBorders>
            <w:shd w:val="clear" w:color="auto" w:fill="auto"/>
            <w:vAlign w:val="center"/>
          </w:tcPr>
          <w:p w14:paraId="5E63ED89" w14:textId="3A94D8C9" w:rsidR="00922C42" w:rsidRPr="002A2C63" w:rsidRDefault="00922C42" w:rsidP="00922C42">
            <w:pPr>
              <w:spacing w:after="0" w:line="240" w:lineRule="auto"/>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3A9C9AE7" w14:textId="7B4D677D" w:rsidR="00922C42" w:rsidRPr="002A2C63" w:rsidRDefault="00922C42" w:rsidP="00922C42">
            <w:pPr>
              <w:jc w:val="center"/>
              <w:rPr>
                <w:sz w:val="22"/>
              </w:rPr>
            </w:pPr>
            <w:r w:rsidRPr="00882BE4">
              <w:rPr>
                <w:rFonts w:asciiTheme="minorHAnsi" w:eastAsia="Times New Roman" w:hAnsiTheme="minorHAnsi" w:cstheme="minorHAnsi"/>
                <w:sz w:val="22"/>
              </w:rPr>
              <w:t>700</w:t>
            </w:r>
          </w:p>
        </w:tc>
        <w:tc>
          <w:tcPr>
            <w:tcW w:w="1138" w:type="dxa"/>
            <w:shd w:val="clear" w:color="auto" w:fill="auto"/>
            <w:vAlign w:val="center"/>
          </w:tcPr>
          <w:p w14:paraId="24EF6C9B" w14:textId="77777777" w:rsidR="00922C42" w:rsidRPr="002A2C63" w:rsidRDefault="00922C42" w:rsidP="00922C42">
            <w:pPr>
              <w:spacing w:before="120" w:after="200" w:line="276" w:lineRule="auto"/>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1026443D" w14:textId="638829C2" w:rsidR="00922C42" w:rsidRPr="002A2C63" w:rsidRDefault="00922C42" w:rsidP="00922C42">
            <w:pPr>
              <w:jc w:val="right"/>
              <w:rPr>
                <w:rFonts w:cs="Times New Roman"/>
                <w:sz w:val="22"/>
                <w:lang w:eastAsia="en-US"/>
              </w:rPr>
            </w:pPr>
            <w:r w:rsidRPr="00882BE4">
              <w:rPr>
                <w:rFonts w:asciiTheme="minorHAnsi" w:hAnsiTheme="minorHAnsi" w:cstheme="minorHAnsi"/>
                <w:sz w:val="22"/>
              </w:rPr>
              <w:t xml:space="preserve">11,25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14880B" w14:textId="79B6E159" w:rsidR="00922C42" w:rsidRPr="002A2C63" w:rsidRDefault="00922C42" w:rsidP="00922C42">
            <w:pPr>
              <w:jc w:val="center"/>
              <w:rPr>
                <w:sz w:val="22"/>
              </w:rPr>
            </w:pPr>
            <w:r w:rsidRPr="00882BE4">
              <w:rPr>
                <w:rFonts w:asciiTheme="minorHAnsi" w:hAnsiTheme="minorHAnsi" w:cstheme="minorHAnsi"/>
                <w:sz w:val="22"/>
              </w:rPr>
              <w:t xml:space="preserve">7.875,00 </w:t>
            </w:r>
          </w:p>
        </w:tc>
      </w:tr>
      <w:tr w:rsidR="00922C42" w:rsidRPr="00BC6B6F" w14:paraId="4219F472" w14:textId="77777777" w:rsidTr="005A6EA2">
        <w:tc>
          <w:tcPr>
            <w:tcW w:w="708" w:type="dxa"/>
            <w:shd w:val="clear" w:color="auto" w:fill="auto"/>
            <w:vAlign w:val="center"/>
          </w:tcPr>
          <w:p w14:paraId="6076AC1A" w14:textId="77F0066B" w:rsidR="00922C42" w:rsidRPr="002A2C63" w:rsidRDefault="00922C42" w:rsidP="00922C42">
            <w:pPr>
              <w:spacing w:after="0" w:line="240" w:lineRule="auto"/>
              <w:ind w:left="-108" w:right="-108"/>
              <w:jc w:val="center"/>
              <w:rPr>
                <w:rFonts w:cstheme="minorHAnsi"/>
                <w:sz w:val="22"/>
              </w:rPr>
            </w:pPr>
            <w:r w:rsidRPr="00882BE4">
              <w:rPr>
                <w:rFonts w:asciiTheme="minorHAnsi" w:hAnsiTheme="minorHAnsi" w:cstheme="minorHAnsi"/>
                <w:sz w:val="22"/>
              </w:rPr>
              <w:t>58</w:t>
            </w:r>
          </w:p>
        </w:tc>
        <w:tc>
          <w:tcPr>
            <w:tcW w:w="4835" w:type="dxa"/>
            <w:shd w:val="clear" w:color="auto" w:fill="auto"/>
          </w:tcPr>
          <w:p w14:paraId="43B5440D" w14:textId="4E333713" w:rsidR="00922C42" w:rsidRPr="002A2C63" w:rsidRDefault="00922C42" w:rsidP="00922C42">
            <w:pPr>
              <w:spacing w:after="0" w:line="240" w:lineRule="auto"/>
              <w:rPr>
                <w:rFonts w:cstheme="minorHAnsi"/>
                <w:b/>
                <w:sz w:val="22"/>
              </w:rPr>
            </w:pPr>
            <w:r w:rsidRPr="00882BE4">
              <w:rPr>
                <w:rFonts w:asciiTheme="minorHAnsi" w:hAnsiTheme="minorHAnsi" w:cstheme="minorHAnsi"/>
                <w:b/>
                <w:sz w:val="22"/>
              </w:rPr>
              <w:t>Tomate</w:t>
            </w:r>
            <w:r w:rsidRPr="00882BE4">
              <w:rPr>
                <w:rFonts w:asciiTheme="minorHAnsi" w:hAnsiTheme="minorHAnsi" w:cstheme="minorHAnsi"/>
                <w:sz w:val="22"/>
              </w:rPr>
              <w:t>, tipo paulista, grau médio de amadurecimento, de 1ª qualidade, tamanho médio, com casca sã, sem rupturas. O produto não pode estar amassado, maduro ou verde demais</w:t>
            </w:r>
          </w:p>
        </w:tc>
        <w:tc>
          <w:tcPr>
            <w:tcW w:w="553" w:type="dxa"/>
            <w:tcBorders>
              <w:top w:val="nil"/>
              <w:left w:val="single" w:sz="4" w:space="0" w:color="auto"/>
              <w:bottom w:val="single" w:sz="4" w:space="0" w:color="auto"/>
              <w:right w:val="single" w:sz="4" w:space="0" w:color="auto"/>
            </w:tcBorders>
            <w:shd w:val="clear" w:color="auto" w:fill="auto"/>
            <w:vAlign w:val="center"/>
          </w:tcPr>
          <w:p w14:paraId="1C008210" w14:textId="1DD4A5A7" w:rsidR="00922C42" w:rsidRPr="002A2C63" w:rsidRDefault="00922C42" w:rsidP="00922C42">
            <w:pPr>
              <w:spacing w:after="0" w:line="240" w:lineRule="auto"/>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5A8A6366" w14:textId="01E3B1AB" w:rsidR="00922C42" w:rsidRPr="002A2C63" w:rsidRDefault="00922C42" w:rsidP="00922C42">
            <w:pPr>
              <w:jc w:val="center"/>
              <w:rPr>
                <w:sz w:val="22"/>
              </w:rPr>
            </w:pPr>
            <w:r w:rsidRPr="00882BE4">
              <w:rPr>
                <w:rFonts w:asciiTheme="minorHAnsi" w:eastAsia="Times New Roman" w:hAnsiTheme="minorHAnsi" w:cstheme="minorHAnsi"/>
                <w:sz w:val="22"/>
              </w:rPr>
              <w:t>870</w:t>
            </w:r>
          </w:p>
        </w:tc>
        <w:tc>
          <w:tcPr>
            <w:tcW w:w="1138" w:type="dxa"/>
            <w:shd w:val="clear" w:color="auto" w:fill="auto"/>
            <w:vAlign w:val="center"/>
          </w:tcPr>
          <w:p w14:paraId="0A1413C1" w14:textId="77777777" w:rsidR="00922C42" w:rsidRPr="002A2C63" w:rsidRDefault="00922C42" w:rsidP="00922C42">
            <w:pPr>
              <w:spacing w:before="120" w:after="200" w:line="276" w:lineRule="auto"/>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3F468278" w14:textId="172390DD" w:rsidR="00922C42" w:rsidRPr="002A2C63" w:rsidRDefault="00922C42" w:rsidP="00922C42">
            <w:pPr>
              <w:jc w:val="right"/>
              <w:rPr>
                <w:rFonts w:cs="Times New Roman"/>
                <w:sz w:val="22"/>
                <w:lang w:eastAsia="en-US"/>
              </w:rPr>
            </w:pPr>
            <w:r w:rsidRPr="00882BE4">
              <w:rPr>
                <w:rFonts w:asciiTheme="minorHAnsi" w:hAnsiTheme="minorHAnsi" w:cstheme="minorHAnsi"/>
                <w:sz w:val="22"/>
              </w:rPr>
              <w:t xml:space="preserve">7,18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0807A5" w14:textId="4A793A6A" w:rsidR="00922C42" w:rsidRPr="002A2C63" w:rsidRDefault="00922C42" w:rsidP="00922C42">
            <w:pPr>
              <w:jc w:val="center"/>
              <w:rPr>
                <w:sz w:val="22"/>
              </w:rPr>
            </w:pPr>
            <w:r w:rsidRPr="00882BE4">
              <w:rPr>
                <w:rFonts w:asciiTheme="minorHAnsi" w:hAnsiTheme="minorHAnsi" w:cstheme="minorHAnsi"/>
                <w:sz w:val="22"/>
              </w:rPr>
              <w:t xml:space="preserve">6.246,60 </w:t>
            </w:r>
          </w:p>
        </w:tc>
      </w:tr>
      <w:tr w:rsidR="00922C42" w:rsidRPr="00BC6B6F" w14:paraId="0D38C248" w14:textId="77777777" w:rsidTr="005A6EA2">
        <w:tc>
          <w:tcPr>
            <w:tcW w:w="708" w:type="dxa"/>
            <w:shd w:val="clear" w:color="auto" w:fill="auto"/>
            <w:vAlign w:val="center"/>
          </w:tcPr>
          <w:p w14:paraId="78C39965" w14:textId="27C2D3F8" w:rsidR="00922C42" w:rsidRPr="002A2C63" w:rsidRDefault="00922C42" w:rsidP="00922C42">
            <w:pPr>
              <w:spacing w:after="0" w:line="240" w:lineRule="auto"/>
              <w:ind w:left="-108" w:right="-108"/>
              <w:jc w:val="center"/>
              <w:rPr>
                <w:rFonts w:cstheme="minorHAnsi"/>
                <w:sz w:val="22"/>
              </w:rPr>
            </w:pPr>
            <w:r w:rsidRPr="00882BE4">
              <w:rPr>
                <w:rFonts w:asciiTheme="minorHAnsi" w:hAnsiTheme="minorHAnsi" w:cstheme="minorHAnsi"/>
                <w:sz w:val="22"/>
              </w:rPr>
              <w:t>59</w:t>
            </w:r>
          </w:p>
        </w:tc>
        <w:tc>
          <w:tcPr>
            <w:tcW w:w="4835" w:type="dxa"/>
            <w:shd w:val="clear" w:color="auto" w:fill="auto"/>
          </w:tcPr>
          <w:p w14:paraId="02E0ABAF" w14:textId="784A944D" w:rsidR="00922C42" w:rsidRPr="002A2C63" w:rsidRDefault="00922C42" w:rsidP="00922C42">
            <w:pPr>
              <w:spacing w:after="0" w:line="240" w:lineRule="auto"/>
              <w:rPr>
                <w:rFonts w:cstheme="minorHAnsi"/>
                <w:sz w:val="22"/>
              </w:rPr>
            </w:pPr>
            <w:r w:rsidRPr="00882BE4">
              <w:rPr>
                <w:rFonts w:asciiTheme="minorHAnsi" w:hAnsiTheme="minorHAnsi" w:cstheme="minorHAnsi"/>
                <w:b/>
                <w:sz w:val="22"/>
              </w:rPr>
              <w:t xml:space="preserve">Vagem, </w:t>
            </w:r>
            <w:r w:rsidRPr="00882BE4">
              <w:rPr>
                <w:rFonts w:asciiTheme="minorHAnsi" w:hAnsiTheme="minorHAnsi" w:cstheme="minorHAnsi"/>
                <w:sz w:val="22"/>
              </w:rPr>
              <w:t xml:space="preserve">verde, fresca, de 1ª qualidade, sãs, sem rupturas, com coloração uniforme e sem manchas, livre de enfermidades, não deve estar </w:t>
            </w:r>
            <w:proofErr w:type="gramStart"/>
            <w:r w:rsidRPr="00882BE4">
              <w:rPr>
                <w:rFonts w:asciiTheme="minorHAnsi" w:hAnsiTheme="minorHAnsi" w:cstheme="minorHAnsi"/>
                <w:sz w:val="22"/>
              </w:rPr>
              <w:t>danificadas</w:t>
            </w:r>
            <w:proofErr w:type="gramEnd"/>
            <w:r w:rsidRPr="00882BE4">
              <w:rPr>
                <w:rFonts w:asciiTheme="minorHAnsi" w:hAnsiTheme="minorHAnsi" w:cstheme="minorHAnsi"/>
                <w:sz w:val="22"/>
              </w:rPr>
              <w:t xml:space="preserve"> por qualquer lesão de origem física ou mecânica.</w:t>
            </w:r>
          </w:p>
        </w:tc>
        <w:tc>
          <w:tcPr>
            <w:tcW w:w="553" w:type="dxa"/>
            <w:tcBorders>
              <w:top w:val="nil"/>
              <w:left w:val="single" w:sz="4" w:space="0" w:color="auto"/>
              <w:bottom w:val="single" w:sz="4" w:space="0" w:color="auto"/>
              <w:right w:val="single" w:sz="4" w:space="0" w:color="auto"/>
            </w:tcBorders>
            <w:shd w:val="clear" w:color="auto" w:fill="auto"/>
            <w:vAlign w:val="center"/>
          </w:tcPr>
          <w:p w14:paraId="002712F3" w14:textId="60284B8D" w:rsidR="00922C42" w:rsidRPr="002A2C63" w:rsidRDefault="00922C42" w:rsidP="00922C42">
            <w:pPr>
              <w:spacing w:after="0" w:line="240" w:lineRule="auto"/>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760E947F" w14:textId="04E74A8D" w:rsidR="00922C42" w:rsidRPr="002A2C63" w:rsidRDefault="00922C42" w:rsidP="00922C42">
            <w:pPr>
              <w:jc w:val="center"/>
              <w:rPr>
                <w:sz w:val="22"/>
              </w:rPr>
            </w:pPr>
            <w:r w:rsidRPr="00882BE4">
              <w:rPr>
                <w:rFonts w:asciiTheme="minorHAnsi" w:eastAsia="Times New Roman" w:hAnsiTheme="minorHAnsi" w:cstheme="minorHAnsi"/>
                <w:sz w:val="22"/>
              </w:rPr>
              <w:t>30</w:t>
            </w:r>
          </w:p>
        </w:tc>
        <w:tc>
          <w:tcPr>
            <w:tcW w:w="1138" w:type="dxa"/>
            <w:shd w:val="clear" w:color="auto" w:fill="auto"/>
            <w:vAlign w:val="center"/>
          </w:tcPr>
          <w:p w14:paraId="2863C105" w14:textId="77777777" w:rsidR="00922C42" w:rsidRPr="002A2C63" w:rsidRDefault="00922C42" w:rsidP="00922C42">
            <w:pPr>
              <w:spacing w:after="200" w:line="276" w:lineRule="auto"/>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15F0B443" w14:textId="3823AD09" w:rsidR="00922C42" w:rsidRPr="002A2C63" w:rsidRDefault="00922C42" w:rsidP="00922C42">
            <w:pPr>
              <w:jc w:val="right"/>
              <w:rPr>
                <w:rFonts w:cs="Times New Roman"/>
                <w:sz w:val="22"/>
                <w:lang w:eastAsia="en-US"/>
              </w:rPr>
            </w:pPr>
            <w:r w:rsidRPr="00882BE4">
              <w:rPr>
                <w:rFonts w:asciiTheme="minorHAnsi" w:hAnsiTheme="minorHAnsi" w:cstheme="minorHAnsi"/>
                <w:sz w:val="22"/>
              </w:rPr>
              <w:t xml:space="preserve">9,52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4020D7" w14:textId="4BB1F362" w:rsidR="00922C42" w:rsidRPr="002A2C63" w:rsidRDefault="00922C42" w:rsidP="00922C42">
            <w:pPr>
              <w:jc w:val="center"/>
              <w:rPr>
                <w:sz w:val="22"/>
              </w:rPr>
            </w:pPr>
            <w:r w:rsidRPr="00882BE4">
              <w:rPr>
                <w:rFonts w:asciiTheme="minorHAnsi" w:hAnsiTheme="minorHAnsi" w:cstheme="minorHAnsi"/>
                <w:sz w:val="22"/>
              </w:rPr>
              <w:t xml:space="preserve">285,60 </w:t>
            </w:r>
          </w:p>
        </w:tc>
      </w:tr>
      <w:tr w:rsidR="00922C42" w:rsidRPr="00BC6B6F" w14:paraId="7071E111" w14:textId="77777777" w:rsidTr="005A6EA2">
        <w:tc>
          <w:tcPr>
            <w:tcW w:w="8081" w:type="dxa"/>
            <w:gridSpan w:val="5"/>
            <w:tcBorders>
              <w:bottom w:val="single" w:sz="4" w:space="0" w:color="auto"/>
            </w:tcBorders>
            <w:shd w:val="clear" w:color="auto" w:fill="auto"/>
            <w:vAlign w:val="center"/>
          </w:tcPr>
          <w:p w14:paraId="2E8E8AAC" w14:textId="77777777" w:rsidR="00922C42" w:rsidRPr="005A6EA2" w:rsidRDefault="00922C42" w:rsidP="00922C42">
            <w:pPr>
              <w:jc w:val="right"/>
              <w:rPr>
                <w:rFonts w:cs="Times New Roman"/>
                <w:b/>
                <w:sz w:val="22"/>
                <w:lang w:eastAsia="en-US"/>
              </w:rPr>
            </w:pPr>
            <w:r w:rsidRPr="005A6EA2">
              <w:rPr>
                <w:rFonts w:cs="Times New Roman"/>
                <w:b/>
                <w:sz w:val="22"/>
                <w:lang w:eastAsia="en-US"/>
              </w:rPr>
              <w:lastRenderedPageBreak/>
              <w:t>TOTAL DO LOTE DE OVOS, FRUTAS E VERDURAS</w:t>
            </w:r>
          </w:p>
        </w:tc>
        <w:tc>
          <w:tcPr>
            <w:tcW w:w="2286" w:type="dxa"/>
            <w:gridSpan w:val="2"/>
            <w:tcBorders>
              <w:bottom w:val="single" w:sz="4" w:space="0" w:color="auto"/>
            </w:tcBorders>
            <w:vAlign w:val="center"/>
          </w:tcPr>
          <w:p w14:paraId="2D6AACBF" w14:textId="19D729B2" w:rsidR="00922C42" w:rsidRPr="00BC6B6F" w:rsidRDefault="004C2FEF" w:rsidP="00922C42">
            <w:pPr>
              <w:widowControl w:val="0"/>
              <w:autoSpaceDE w:val="0"/>
              <w:autoSpaceDN w:val="0"/>
              <w:adjustRightInd w:val="0"/>
              <w:spacing w:before="240" w:after="240"/>
              <w:jc w:val="right"/>
              <w:rPr>
                <w:rFonts w:cs="Arial"/>
                <w:b/>
                <w:sz w:val="22"/>
                <w:lang w:eastAsia="en-US"/>
              </w:rPr>
            </w:pPr>
            <w:r>
              <w:rPr>
                <w:rFonts w:cs="Arial"/>
                <w:b/>
                <w:sz w:val="22"/>
                <w:lang w:eastAsia="en-US"/>
              </w:rPr>
              <w:fldChar w:fldCharType="begin"/>
            </w:r>
            <w:r>
              <w:rPr>
                <w:rFonts w:cs="Arial"/>
                <w:b/>
                <w:sz w:val="22"/>
                <w:lang w:eastAsia="en-US"/>
              </w:rPr>
              <w:instrText xml:space="preserve"> =SUM(ABOVE) </w:instrText>
            </w:r>
            <w:r>
              <w:rPr>
                <w:rFonts w:cs="Arial"/>
                <w:b/>
                <w:sz w:val="22"/>
                <w:lang w:eastAsia="en-US"/>
              </w:rPr>
              <w:fldChar w:fldCharType="separate"/>
            </w:r>
            <w:r>
              <w:rPr>
                <w:rFonts w:cs="Arial"/>
                <w:b/>
                <w:noProof/>
                <w:sz w:val="22"/>
                <w:lang w:eastAsia="en-US"/>
              </w:rPr>
              <w:t>58.669</w:t>
            </w:r>
            <w:r>
              <w:rPr>
                <w:rFonts w:cs="Arial"/>
                <w:b/>
                <w:sz w:val="22"/>
                <w:lang w:eastAsia="en-US"/>
              </w:rPr>
              <w:fldChar w:fldCharType="end"/>
            </w:r>
            <w:r>
              <w:rPr>
                <w:rFonts w:cs="Arial"/>
                <w:b/>
                <w:sz w:val="22"/>
                <w:lang w:eastAsia="en-US"/>
              </w:rPr>
              <w:t>,00</w:t>
            </w:r>
          </w:p>
        </w:tc>
      </w:tr>
      <w:tr w:rsidR="00922C42" w:rsidRPr="00BC6B6F" w14:paraId="66D5D067" w14:textId="77777777" w:rsidTr="005A6EA2">
        <w:tc>
          <w:tcPr>
            <w:tcW w:w="708" w:type="dxa"/>
            <w:tcBorders>
              <w:top w:val="single" w:sz="4" w:space="0" w:color="auto"/>
              <w:left w:val="nil"/>
              <w:bottom w:val="single" w:sz="4" w:space="0" w:color="auto"/>
              <w:right w:val="nil"/>
            </w:tcBorders>
            <w:shd w:val="clear" w:color="auto" w:fill="auto"/>
            <w:vAlign w:val="center"/>
          </w:tcPr>
          <w:p w14:paraId="5BD44688" w14:textId="77777777" w:rsidR="00922C42" w:rsidRPr="00BC6B6F" w:rsidRDefault="00922C42" w:rsidP="00922C42">
            <w:pPr>
              <w:spacing w:before="360" w:after="360"/>
              <w:jc w:val="center"/>
              <w:rPr>
                <w:rFonts w:cs="Times New Roman"/>
                <w:sz w:val="22"/>
                <w:lang w:eastAsia="en-US"/>
              </w:rPr>
            </w:pPr>
          </w:p>
        </w:tc>
        <w:tc>
          <w:tcPr>
            <w:tcW w:w="4835" w:type="dxa"/>
            <w:tcBorders>
              <w:top w:val="nil"/>
              <w:left w:val="nil"/>
              <w:bottom w:val="single" w:sz="4" w:space="0" w:color="auto"/>
              <w:right w:val="nil"/>
            </w:tcBorders>
            <w:vAlign w:val="center"/>
          </w:tcPr>
          <w:p w14:paraId="79A2A4E5" w14:textId="77777777" w:rsidR="00922C42" w:rsidRPr="00BC6B6F" w:rsidRDefault="00922C42" w:rsidP="00922C42">
            <w:pPr>
              <w:spacing w:before="360" w:after="360"/>
              <w:jc w:val="center"/>
              <w:rPr>
                <w:rFonts w:cs="Times New Roman"/>
                <w:sz w:val="22"/>
                <w:lang w:eastAsia="en-US"/>
              </w:rPr>
            </w:pPr>
          </w:p>
        </w:tc>
        <w:tc>
          <w:tcPr>
            <w:tcW w:w="553" w:type="dxa"/>
            <w:tcBorders>
              <w:top w:val="nil"/>
              <w:left w:val="nil"/>
              <w:bottom w:val="single" w:sz="4" w:space="0" w:color="auto"/>
              <w:right w:val="nil"/>
            </w:tcBorders>
            <w:shd w:val="clear" w:color="auto" w:fill="auto"/>
            <w:vAlign w:val="center"/>
          </w:tcPr>
          <w:p w14:paraId="6F9CEF0F" w14:textId="77777777" w:rsidR="00922C42" w:rsidRPr="00BC6B6F" w:rsidRDefault="00922C42" w:rsidP="00922C42">
            <w:pPr>
              <w:spacing w:before="360" w:after="360"/>
              <w:jc w:val="center"/>
              <w:rPr>
                <w:rFonts w:cs="Times New Roman"/>
                <w:sz w:val="22"/>
                <w:lang w:eastAsia="en-US"/>
              </w:rPr>
            </w:pPr>
          </w:p>
        </w:tc>
        <w:tc>
          <w:tcPr>
            <w:tcW w:w="847" w:type="dxa"/>
            <w:tcBorders>
              <w:left w:val="nil"/>
              <w:right w:val="nil"/>
            </w:tcBorders>
            <w:vAlign w:val="center"/>
          </w:tcPr>
          <w:p w14:paraId="728BF4AD" w14:textId="77777777" w:rsidR="00922C42" w:rsidRPr="00BC6B6F" w:rsidRDefault="00922C42" w:rsidP="00922C42">
            <w:pPr>
              <w:spacing w:before="360" w:after="360"/>
              <w:jc w:val="center"/>
              <w:rPr>
                <w:rFonts w:cs="Times New Roman"/>
                <w:sz w:val="22"/>
                <w:lang w:eastAsia="en-US"/>
              </w:rPr>
            </w:pPr>
          </w:p>
        </w:tc>
        <w:tc>
          <w:tcPr>
            <w:tcW w:w="1138" w:type="dxa"/>
            <w:tcBorders>
              <w:left w:val="nil"/>
              <w:bottom w:val="single" w:sz="4" w:space="0" w:color="auto"/>
              <w:right w:val="nil"/>
            </w:tcBorders>
            <w:shd w:val="clear" w:color="auto" w:fill="auto"/>
            <w:vAlign w:val="center"/>
          </w:tcPr>
          <w:p w14:paraId="7E369624" w14:textId="77777777" w:rsidR="00922C42" w:rsidRPr="00BC6B6F" w:rsidRDefault="00922C42" w:rsidP="00922C42">
            <w:pPr>
              <w:spacing w:before="360" w:after="360"/>
              <w:jc w:val="center"/>
              <w:rPr>
                <w:rFonts w:cs="Times New Roman"/>
                <w:sz w:val="22"/>
                <w:lang w:eastAsia="en-US"/>
              </w:rPr>
            </w:pPr>
          </w:p>
        </w:tc>
        <w:tc>
          <w:tcPr>
            <w:tcW w:w="1152" w:type="dxa"/>
            <w:tcBorders>
              <w:left w:val="nil"/>
              <w:bottom w:val="single" w:sz="4" w:space="0" w:color="auto"/>
              <w:right w:val="nil"/>
            </w:tcBorders>
            <w:vAlign w:val="center"/>
          </w:tcPr>
          <w:p w14:paraId="0F2AE8AE" w14:textId="77777777" w:rsidR="00922C42" w:rsidRPr="00BC6B6F" w:rsidRDefault="00922C42" w:rsidP="00922C42">
            <w:pPr>
              <w:spacing w:before="360" w:after="360"/>
              <w:jc w:val="right"/>
              <w:rPr>
                <w:rFonts w:cs="Times New Roman"/>
                <w:sz w:val="22"/>
                <w:lang w:eastAsia="en-US"/>
              </w:rPr>
            </w:pPr>
          </w:p>
        </w:tc>
        <w:tc>
          <w:tcPr>
            <w:tcW w:w="1134" w:type="dxa"/>
            <w:tcBorders>
              <w:left w:val="nil"/>
              <w:bottom w:val="single" w:sz="4" w:space="0" w:color="auto"/>
              <w:right w:val="nil"/>
            </w:tcBorders>
            <w:shd w:val="clear" w:color="auto" w:fill="auto"/>
            <w:vAlign w:val="center"/>
          </w:tcPr>
          <w:p w14:paraId="7C2D0997" w14:textId="77777777" w:rsidR="00922C42" w:rsidRPr="00BC6B6F" w:rsidRDefault="00922C42" w:rsidP="00922C42">
            <w:pPr>
              <w:spacing w:before="360" w:after="360"/>
              <w:jc w:val="center"/>
              <w:rPr>
                <w:rFonts w:cs="Times New Roman"/>
                <w:sz w:val="22"/>
                <w:lang w:eastAsia="en-US"/>
              </w:rPr>
            </w:pPr>
          </w:p>
        </w:tc>
      </w:tr>
      <w:tr w:rsidR="00922C42" w:rsidRPr="00BC6B6F" w14:paraId="677EA243" w14:textId="77777777" w:rsidTr="005A6EA2">
        <w:tc>
          <w:tcPr>
            <w:tcW w:w="708" w:type="dxa"/>
            <w:shd w:val="clear" w:color="auto" w:fill="auto"/>
            <w:vAlign w:val="center"/>
          </w:tcPr>
          <w:p w14:paraId="33A8E4A6" w14:textId="77777777" w:rsidR="00922C42" w:rsidRPr="00BC6B6F" w:rsidRDefault="00922C42" w:rsidP="00922C42">
            <w:pPr>
              <w:jc w:val="center"/>
              <w:rPr>
                <w:rFonts w:cs="Arial"/>
                <w:b/>
                <w:sz w:val="22"/>
                <w:lang w:eastAsia="en-US"/>
              </w:rPr>
            </w:pPr>
            <w:r w:rsidRPr="00BC6B6F">
              <w:rPr>
                <w:rFonts w:cs="Times New Roman"/>
                <w:b/>
                <w:sz w:val="22"/>
                <w:lang w:eastAsia="en-US"/>
              </w:rPr>
              <w:t>Item</w:t>
            </w:r>
          </w:p>
        </w:tc>
        <w:tc>
          <w:tcPr>
            <w:tcW w:w="4835" w:type="dxa"/>
            <w:shd w:val="clear" w:color="auto" w:fill="auto"/>
            <w:vAlign w:val="center"/>
          </w:tcPr>
          <w:p w14:paraId="715876FD" w14:textId="77777777" w:rsidR="00922C42" w:rsidRPr="00BC6B6F" w:rsidRDefault="00922C42" w:rsidP="00922C42">
            <w:pPr>
              <w:jc w:val="center"/>
              <w:rPr>
                <w:rFonts w:cs="Arial"/>
                <w:b/>
                <w:sz w:val="22"/>
                <w:lang w:eastAsia="en-US"/>
              </w:rPr>
            </w:pPr>
            <w:r w:rsidRPr="00BC6B6F">
              <w:rPr>
                <w:rFonts w:cs="Arial"/>
                <w:b/>
                <w:sz w:val="22"/>
                <w:lang w:eastAsia="en-US"/>
              </w:rPr>
              <w:t>LOTE DE CARNES</w:t>
            </w:r>
          </w:p>
        </w:tc>
        <w:tc>
          <w:tcPr>
            <w:tcW w:w="553" w:type="dxa"/>
            <w:shd w:val="clear" w:color="auto" w:fill="auto"/>
            <w:vAlign w:val="center"/>
          </w:tcPr>
          <w:p w14:paraId="69D9BB13" w14:textId="77777777" w:rsidR="00922C42" w:rsidRPr="00BC6B6F" w:rsidRDefault="00922C42" w:rsidP="00922C42">
            <w:pPr>
              <w:keepNext/>
              <w:jc w:val="center"/>
              <w:outlineLvl w:val="3"/>
              <w:rPr>
                <w:b/>
                <w:sz w:val="22"/>
              </w:rPr>
            </w:pPr>
            <w:r>
              <w:rPr>
                <w:b/>
                <w:sz w:val="22"/>
              </w:rPr>
              <w:t>Un</w:t>
            </w:r>
            <w:r w:rsidRPr="00BC6B6F">
              <w:rPr>
                <w:b/>
                <w:sz w:val="22"/>
              </w:rPr>
              <w:t>.</w:t>
            </w:r>
          </w:p>
        </w:tc>
        <w:tc>
          <w:tcPr>
            <w:tcW w:w="847" w:type="dxa"/>
            <w:shd w:val="clear" w:color="auto" w:fill="auto"/>
            <w:vAlign w:val="center"/>
          </w:tcPr>
          <w:p w14:paraId="60EAA8C8" w14:textId="77777777" w:rsidR="00922C42" w:rsidRPr="00BC6B6F" w:rsidRDefault="00922C42" w:rsidP="00922C42">
            <w:pPr>
              <w:jc w:val="center"/>
              <w:rPr>
                <w:rFonts w:cs="Times New Roman"/>
                <w:b/>
                <w:sz w:val="22"/>
                <w:lang w:eastAsia="en-US"/>
              </w:rPr>
            </w:pPr>
            <w:proofErr w:type="spellStart"/>
            <w:r>
              <w:rPr>
                <w:rFonts w:cs="Times New Roman"/>
                <w:b/>
                <w:sz w:val="22"/>
                <w:lang w:eastAsia="en-US"/>
              </w:rPr>
              <w:t>Qtde</w:t>
            </w:r>
            <w:proofErr w:type="spellEnd"/>
            <w:r w:rsidRPr="00BC6B6F">
              <w:rPr>
                <w:rFonts w:cs="Times New Roman"/>
                <w:b/>
                <w:sz w:val="22"/>
                <w:lang w:eastAsia="en-US"/>
              </w:rPr>
              <w:t>.</w:t>
            </w:r>
          </w:p>
        </w:tc>
        <w:tc>
          <w:tcPr>
            <w:tcW w:w="1138" w:type="dxa"/>
            <w:shd w:val="clear" w:color="auto" w:fill="auto"/>
            <w:vAlign w:val="center"/>
          </w:tcPr>
          <w:p w14:paraId="2559FB8A" w14:textId="67C19287" w:rsidR="00922C42" w:rsidRPr="00BC6B6F" w:rsidRDefault="00B54A94" w:rsidP="00922C42">
            <w:pPr>
              <w:jc w:val="center"/>
              <w:rPr>
                <w:rFonts w:cs="Times New Roman"/>
                <w:b/>
                <w:sz w:val="22"/>
                <w:lang w:eastAsia="en-US"/>
              </w:rPr>
            </w:pPr>
            <w:r>
              <w:rPr>
                <w:rFonts w:cs="Times New Roman"/>
                <w:b/>
                <w:sz w:val="22"/>
                <w:lang w:eastAsia="en-US"/>
              </w:rPr>
              <w:t>Marca</w:t>
            </w:r>
          </w:p>
        </w:tc>
        <w:tc>
          <w:tcPr>
            <w:tcW w:w="1152" w:type="dxa"/>
            <w:vAlign w:val="center"/>
          </w:tcPr>
          <w:p w14:paraId="0813B2C8" w14:textId="77777777" w:rsidR="00922C42" w:rsidRPr="00BC6B6F" w:rsidRDefault="00922C42" w:rsidP="00922C42">
            <w:pPr>
              <w:ind w:left="-109" w:right="-89"/>
              <w:jc w:val="center"/>
              <w:rPr>
                <w:rFonts w:cs="Times New Roman"/>
                <w:b/>
                <w:sz w:val="22"/>
                <w:lang w:eastAsia="en-US"/>
              </w:rPr>
            </w:pPr>
            <w:r w:rsidRPr="00BC6B6F">
              <w:rPr>
                <w:rFonts w:cs="Times New Roman"/>
                <w:b/>
                <w:sz w:val="22"/>
                <w:lang w:eastAsia="en-US"/>
              </w:rPr>
              <w:t>Valor de Referência</w:t>
            </w:r>
          </w:p>
          <w:p w14:paraId="76BE475E" w14:textId="77777777" w:rsidR="00922C42" w:rsidRPr="00BC6B6F" w:rsidRDefault="00922C42" w:rsidP="00922C42">
            <w:pPr>
              <w:ind w:left="-109" w:right="-89"/>
              <w:jc w:val="center"/>
              <w:rPr>
                <w:rFonts w:cs="Times New Roman"/>
                <w:b/>
                <w:sz w:val="22"/>
                <w:lang w:eastAsia="en-US"/>
              </w:rPr>
            </w:pPr>
            <w:r w:rsidRPr="00BC6B6F">
              <w:rPr>
                <w:rFonts w:cs="Times New Roman"/>
                <w:b/>
                <w:sz w:val="22"/>
                <w:lang w:eastAsia="en-US"/>
              </w:rPr>
              <w:t>R$</w:t>
            </w:r>
          </w:p>
        </w:tc>
        <w:tc>
          <w:tcPr>
            <w:tcW w:w="1134" w:type="dxa"/>
            <w:tcBorders>
              <w:bottom w:val="single" w:sz="4" w:space="0" w:color="auto"/>
            </w:tcBorders>
            <w:shd w:val="clear" w:color="auto" w:fill="auto"/>
            <w:vAlign w:val="center"/>
          </w:tcPr>
          <w:p w14:paraId="7CC4E17F" w14:textId="77777777" w:rsidR="00922C42" w:rsidRPr="00BC6B6F" w:rsidRDefault="00922C42" w:rsidP="00922C42">
            <w:pPr>
              <w:jc w:val="center"/>
              <w:rPr>
                <w:rFonts w:cs="Times New Roman"/>
                <w:b/>
                <w:sz w:val="22"/>
                <w:lang w:eastAsia="en-US"/>
              </w:rPr>
            </w:pPr>
            <w:r w:rsidRPr="00BC6B6F">
              <w:rPr>
                <w:rFonts w:cs="Times New Roman"/>
                <w:b/>
                <w:sz w:val="22"/>
                <w:lang w:eastAsia="en-US"/>
              </w:rPr>
              <w:t>Valor Total</w:t>
            </w:r>
          </w:p>
          <w:p w14:paraId="280BCB2F" w14:textId="77777777" w:rsidR="00922C42" w:rsidRPr="00BC6B6F" w:rsidRDefault="00922C42" w:rsidP="00922C42">
            <w:pPr>
              <w:jc w:val="center"/>
              <w:rPr>
                <w:rFonts w:cs="Times New Roman"/>
                <w:b/>
                <w:sz w:val="22"/>
                <w:lang w:eastAsia="en-US"/>
              </w:rPr>
            </w:pPr>
            <w:r w:rsidRPr="00BC6B6F">
              <w:rPr>
                <w:rFonts w:cs="Times New Roman"/>
                <w:b/>
                <w:sz w:val="22"/>
                <w:lang w:eastAsia="en-US"/>
              </w:rPr>
              <w:t>R$</w:t>
            </w:r>
          </w:p>
        </w:tc>
      </w:tr>
      <w:tr w:rsidR="004C2FEF" w:rsidRPr="00BC6B6F" w14:paraId="11FD1209" w14:textId="77777777" w:rsidTr="005A6EA2">
        <w:tc>
          <w:tcPr>
            <w:tcW w:w="708" w:type="dxa"/>
            <w:shd w:val="clear" w:color="auto" w:fill="auto"/>
            <w:vAlign w:val="center"/>
          </w:tcPr>
          <w:p w14:paraId="0023DC87" w14:textId="1A07910A" w:rsidR="004C2FEF" w:rsidRPr="002D7F8F" w:rsidRDefault="004C2FEF" w:rsidP="004C2FEF">
            <w:pPr>
              <w:spacing w:after="0" w:line="240" w:lineRule="auto"/>
              <w:ind w:left="11" w:hanging="11"/>
              <w:jc w:val="center"/>
              <w:rPr>
                <w:rFonts w:cstheme="minorHAnsi"/>
              </w:rPr>
            </w:pPr>
            <w:r w:rsidRPr="00882BE4">
              <w:rPr>
                <w:rFonts w:asciiTheme="minorHAnsi" w:hAnsiTheme="minorHAnsi" w:cstheme="minorHAnsi"/>
                <w:sz w:val="22"/>
              </w:rPr>
              <w:t>60</w:t>
            </w:r>
          </w:p>
        </w:tc>
        <w:tc>
          <w:tcPr>
            <w:tcW w:w="4835" w:type="dxa"/>
            <w:shd w:val="clear" w:color="auto" w:fill="auto"/>
          </w:tcPr>
          <w:p w14:paraId="7ACFE801" w14:textId="2F53FC48" w:rsidR="004C2FEF" w:rsidRPr="00741E72" w:rsidRDefault="004C2FEF" w:rsidP="004C2FEF">
            <w:pPr>
              <w:spacing w:after="0" w:line="240" w:lineRule="auto"/>
              <w:rPr>
                <w:rFonts w:cstheme="minorHAnsi"/>
                <w:sz w:val="22"/>
              </w:rPr>
            </w:pPr>
            <w:r w:rsidRPr="00882BE4">
              <w:rPr>
                <w:rFonts w:asciiTheme="minorHAnsi" w:hAnsiTheme="minorHAnsi" w:cstheme="minorHAnsi"/>
                <w:b/>
                <w:sz w:val="22"/>
              </w:rPr>
              <w:t xml:space="preserve">Carne de frango, filezinho e/ou </w:t>
            </w:r>
            <w:proofErr w:type="spellStart"/>
            <w:r w:rsidRPr="00882BE4">
              <w:rPr>
                <w:rFonts w:asciiTheme="minorHAnsi" w:hAnsiTheme="minorHAnsi" w:cstheme="minorHAnsi"/>
                <w:b/>
                <w:sz w:val="22"/>
              </w:rPr>
              <w:t>sassami</w:t>
            </w:r>
            <w:proofErr w:type="spellEnd"/>
            <w:r w:rsidRPr="00882BE4">
              <w:rPr>
                <w:rFonts w:asciiTheme="minorHAnsi" w:hAnsiTheme="minorHAnsi" w:cstheme="minorHAnsi"/>
                <w:sz w:val="22"/>
              </w:rPr>
              <w:t>. (</w:t>
            </w:r>
            <w:r w:rsidRPr="00882BE4">
              <w:rPr>
                <w:rFonts w:asciiTheme="minorHAnsi" w:hAnsiTheme="minorHAnsi" w:cstheme="minorHAnsi"/>
                <w:sz w:val="22"/>
                <w:u w:val="single"/>
              </w:rPr>
              <w:t>Pacote de 1kg</w:t>
            </w:r>
            <w:r w:rsidRPr="00882BE4">
              <w:rPr>
                <w:rFonts w:asciiTheme="minorHAnsi" w:hAnsiTheme="minorHAnsi" w:cstheme="minorHAnsi"/>
                <w:sz w:val="22"/>
              </w:rPr>
              <w:t xml:space="preserve">), congelado, não temperado, de primeira qualidade, corte em cubos de aproximadamente 30 gramas. Aspecto próprio, não amolecida e nem pegajosa, cor própria sem manchas esverdeadas, cheiro e sabor próprio, com ausência de sujidades, parasitos e larvas. Deverá ser acondicionada em embalagem primária constituída de plástico atóxico transparente, isenta de sujidades e ou ação de </w:t>
            </w:r>
            <w:proofErr w:type="spellStart"/>
            <w:r w:rsidRPr="00882BE4">
              <w:rPr>
                <w:rFonts w:asciiTheme="minorHAnsi" w:hAnsiTheme="minorHAnsi" w:cstheme="minorHAnsi"/>
                <w:sz w:val="22"/>
              </w:rPr>
              <w:t>microorganismos</w:t>
            </w:r>
            <w:proofErr w:type="spellEnd"/>
            <w:r w:rsidRPr="00882BE4">
              <w:rPr>
                <w:rFonts w:asciiTheme="minorHAnsi" w:hAnsiTheme="minorHAnsi" w:cstheme="minorHAnsi"/>
                <w:sz w:val="22"/>
              </w:rPr>
              <w:t>, devidamente selada, com especificação de peso, validade, produto e marca/procedência. Validade a vencer de no mínimo 3 meses a partir da entrega</w:t>
            </w:r>
          </w:p>
        </w:tc>
        <w:tc>
          <w:tcPr>
            <w:tcW w:w="553" w:type="dxa"/>
            <w:shd w:val="clear" w:color="auto" w:fill="auto"/>
            <w:vAlign w:val="center"/>
          </w:tcPr>
          <w:p w14:paraId="15045AB7" w14:textId="44023338" w:rsidR="004C2FEF" w:rsidRPr="00741E72" w:rsidRDefault="004C2FEF" w:rsidP="004C2FEF">
            <w:pPr>
              <w:spacing w:after="0" w:line="240" w:lineRule="auto"/>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6318D301" w14:textId="2373B5C0" w:rsidR="004C2FEF" w:rsidRPr="00741E72" w:rsidRDefault="004C2FEF" w:rsidP="004C2FEF">
            <w:pPr>
              <w:spacing w:after="0" w:line="240" w:lineRule="auto"/>
              <w:jc w:val="center"/>
              <w:rPr>
                <w:rFonts w:cstheme="minorHAnsi"/>
                <w:sz w:val="22"/>
              </w:rPr>
            </w:pPr>
            <w:r w:rsidRPr="00882BE4">
              <w:rPr>
                <w:rFonts w:asciiTheme="minorHAnsi" w:hAnsiTheme="minorHAnsi" w:cstheme="minorHAnsi"/>
                <w:sz w:val="22"/>
              </w:rPr>
              <w:t>600</w:t>
            </w:r>
          </w:p>
        </w:tc>
        <w:tc>
          <w:tcPr>
            <w:tcW w:w="1138" w:type="dxa"/>
            <w:shd w:val="clear" w:color="auto" w:fill="auto"/>
            <w:vAlign w:val="center"/>
          </w:tcPr>
          <w:p w14:paraId="4A63B3DD" w14:textId="77777777" w:rsidR="004C2FEF" w:rsidRPr="00741E72" w:rsidRDefault="004C2FEF" w:rsidP="004C2FEF">
            <w:pPr>
              <w:spacing w:after="200" w:line="276" w:lineRule="auto"/>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6DF811B4" w14:textId="29104864" w:rsidR="004C2FEF" w:rsidRPr="00741E72" w:rsidRDefault="004C2FEF" w:rsidP="004C2FEF">
            <w:pPr>
              <w:jc w:val="right"/>
              <w:rPr>
                <w:rFonts w:cs="Times New Roman"/>
                <w:sz w:val="22"/>
                <w:lang w:eastAsia="en-US"/>
              </w:rPr>
            </w:pPr>
            <w:r w:rsidRPr="00882BE4">
              <w:rPr>
                <w:rFonts w:asciiTheme="minorHAnsi" w:hAnsiTheme="minorHAnsi" w:cstheme="minorHAnsi"/>
                <w:sz w:val="22"/>
              </w:rPr>
              <w:t>21,06</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CC2039" w14:textId="70B5DC4C" w:rsidR="004C2FEF" w:rsidRPr="00741E72" w:rsidRDefault="004C2FEF" w:rsidP="004C2FEF">
            <w:pPr>
              <w:jc w:val="right"/>
              <w:rPr>
                <w:rFonts w:cs="Times New Roman"/>
                <w:sz w:val="22"/>
                <w:lang w:eastAsia="en-US"/>
              </w:rPr>
            </w:pPr>
            <w:r w:rsidRPr="00882BE4">
              <w:rPr>
                <w:rFonts w:asciiTheme="minorHAnsi" w:hAnsiTheme="minorHAnsi" w:cstheme="minorHAnsi"/>
                <w:sz w:val="22"/>
              </w:rPr>
              <w:t>12.636,00</w:t>
            </w:r>
          </w:p>
        </w:tc>
      </w:tr>
      <w:tr w:rsidR="004C2FEF" w:rsidRPr="00BC6B6F" w14:paraId="674AA45B" w14:textId="77777777" w:rsidTr="005A6EA2">
        <w:tc>
          <w:tcPr>
            <w:tcW w:w="708" w:type="dxa"/>
            <w:shd w:val="clear" w:color="auto" w:fill="auto"/>
            <w:vAlign w:val="center"/>
          </w:tcPr>
          <w:p w14:paraId="34A9A941" w14:textId="0BD143C0" w:rsidR="004C2FEF" w:rsidRPr="002D7F8F" w:rsidRDefault="004C2FEF" w:rsidP="004C2FEF">
            <w:pPr>
              <w:spacing w:after="0" w:line="240" w:lineRule="auto"/>
              <w:ind w:left="11" w:hanging="11"/>
              <w:jc w:val="center"/>
              <w:rPr>
                <w:rFonts w:cstheme="minorHAnsi"/>
              </w:rPr>
            </w:pPr>
            <w:r w:rsidRPr="00882BE4">
              <w:rPr>
                <w:rFonts w:asciiTheme="minorHAnsi" w:hAnsiTheme="minorHAnsi" w:cstheme="minorHAnsi"/>
                <w:sz w:val="22"/>
              </w:rPr>
              <w:t>61</w:t>
            </w:r>
          </w:p>
        </w:tc>
        <w:tc>
          <w:tcPr>
            <w:tcW w:w="4835" w:type="dxa"/>
            <w:shd w:val="clear" w:color="auto" w:fill="auto"/>
          </w:tcPr>
          <w:p w14:paraId="6BCEEF1D" w14:textId="7620E534" w:rsidR="004C2FEF" w:rsidRPr="00741E72" w:rsidRDefault="004C2FEF" w:rsidP="004C2FEF">
            <w:pPr>
              <w:spacing w:after="0" w:line="240" w:lineRule="auto"/>
              <w:rPr>
                <w:rFonts w:cstheme="minorHAnsi"/>
                <w:sz w:val="22"/>
              </w:rPr>
            </w:pPr>
            <w:r w:rsidRPr="00882BE4">
              <w:rPr>
                <w:rFonts w:asciiTheme="minorHAnsi" w:hAnsiTheme="minorHAnsi" w:cstheme="minorHAnsi"/>
                <w:b/>
                <w:sz w:val="22"/>
              </w:rPr>
              <w:t xml:space="preserve">Filé de peito de frango. </w:t>
            </w:r>
            <w:r w:rsidRPr="00882BE4">
              <w:rPr>
                <w:rFonts w:asciiTheme="minorHAnsi" w:hAnsiTheme="minorHAnsi" w:cstheme="minorHAnsi"/>
                <w:sz w:val="22"/>
              </w:rPr>
              <w:t>(</w:t>
            </w:r>
            <w:r w:rsidRPr="00882BE4">
              <w:rPr>
                <w:rFonts w:asciiTheme="minorHAnsi" w:hAnsiTheme="minorHAnsi" w:cstheme="minorHAnsi"/>
                <w:sz w:val="22"/>
                <w:u w:val="single"/>
              </w:rPr>
              <w:t>Pacote de 1kg</w:t>
            </w:r>
            <w:r w:rsidRPr="00882BE4">
              <w:rPr>
                <w:rFonts w:asciiTheme="minorHAnsi" w:hAnsiTheme="minorHAnsi" w:cstheme="minorHAnsi"/>
                <w:sz w:val="22"/>
              </w:rPr>
              <w:t xml:space="preserve">)., congelado, não temperado, de primeira qualidade. Aspecto próprio, não amolecida e nem pegajosa, cor própria sem manchas esverdeadas, cheiro e sabor próprio, com ausência de sujidades, parasitos e larvas. Deverá ser acondicionada em embalagem primária constituída de plástico atóxico transparente, isenta de sujidades e ou ação de </w:t>
            </w:r>
            <w:proofErr w:type="spellStart"/>
            <w:r w:rsidRPr="00882BE4">
              <w:rPr>
                <w:rFonts w:asciiTheme="minorHAnsi" w:hAnsiTheme="minorHAnsi" w:cstheme="minorHAnsi"/>
                <w:sz w:val="22"/>
              </w:rPr>
              <w:t>microorganismos</w:t>
            </w:r>
            <w:proofErr w:type="spellEnd"/>
            <w:r w:rsidRPr="00882BE4">
              <w:rPr>
                <w:rFonts w:asciiTheme="minorHAnsi" w:hAnsiTheme="minorHAnsi" w:cstheme="minorHAnsi"/>
                <w:sz w:val="22"/>
              </w:rPr>
              <w:t>, devidamente selada, com especificação de peso, validade, produto e marca/procedência. Validade a vencer de no mínimo 3 meses a partir da entrega.</w:t>
            </w:r>
          </w:p>
        </w:tc>
        <w:tc>
          <w:tcPr>
            <w:tcW w:w="553" w:type="dxa"/>
            <w:shd w:val="clear" w:color="auto" w:fill="auto"/>
            <w:vAlign w:val="center"/>
          </w:tcPr>
          <w:p w14:paraId="7CB816D4" w14:textId="6705EE87" w:rsidR="004C2FEF" w:rsidRPr="00741E72" w:rsidRDefault="004C2FEF" w:rsidP="004C2FEF">
            <w:pPr>
              <w:spacing w:after="0" w:line="240" w:lineRule="auto"/>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3D50C76A" w14:textId="699CADF2" w:rsidR="004C2FEF" w:rsidRPr="00741E72" w:rsidRDefault="004C2FEF" w:rsidP="004C2FEF">
            <w:pPr>
              <w:spacing w:after="0" w:line="240" w:lineRule="auto"/>
              <w:jc w:val="center"/>
              <w:rPr>
                <w:rFonts w:cstheme="minorHAnsi"/>
                <w:sz w:val="22"/>
              </w:rPr>
            </w:pPr>
            <w:r w:rsidRPr="00882BE4">
              <w:rPr>
                <w:rFonts w:asciiTheme="minorHAnsi" w:hAnsiTheme="minorHAnsi" w:cstheme="minorHAnsi"/>
                <w:sz w:val="22"/>
              </w:rPr>
              <w:t>200</w:t>
            </w:r>
          </w:p>
        </w:tc>
        <w:tc>
          <w:tcPr>
            <w:tcW w:w="1138" w:type="dxa"/>
            <w:shd w:val="clear" w:color="auto" w:fill="auto"/>
            <w:vAlign w:val="center"/>
          </w:tcPr>
          <w:p w14:paraId="5EFF05D9" w14:textId="640B2F06" w:rsidR="004C2FEF" w:rsidRPr="00741E72" w:rsidRDefault="004C2FEF" w:rsidP="004C2FEF">
            <w:pPr>
              <w:spacing w:after="200" w:line="276" w:lineRule="auto"/>
              <w:jc w:val="center"/>
              <w:rPr>
                <w:rFonts w:cs="Times New Roman"/>
                <w:sz w:val="22"/>
                <w:lang w:eastAsia="en-US"/>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8903596" w14:textId="759E0726" w:rsidR="004C2FEF" w:rsidRPr="00741E72" w:rsidRDefault="004C2FEF" w:rsidP="004C2FEF">
            <w:pPr>
              <w:jc w:val="right"/>
              <w:rPr>
                <w:rFonts w:cs="Times New Roman"/>
                <w:sz w:val="22"/>
                <w:lang w:eastAsia="en-US"/>
              </w:rPr>
            </w:pPr>
            <w:r w:rsidRPr="00882BE4">
              <w:rPr>
                <w:rFonts w:asciiTheme="minorHAnsi" w:hAnsiTheme="minorHAnsi" w:cstheme="minorHAnsi"/>
                <w:sz w:val="22"/>
              </w:rPr>
              <w:t>23,35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64C0F0" w14:textId="4A8520E9" w:rsidR="004C2FEF" w:rsidRPr="00741E72" w:rsidRDefault="004C2FEF" w:rsidP="004C2FEF">
            <w:pPr>
              <w:jc w:val="right"/>
              <w:rPr>
                <w:rFonts w:cs="Times New Roman"/>
                <w:sz w:val="22"/>
                <w:lang w:eastAsia="en-US"/>
              </w:rPr>
            </w:pPr>
            <w:r w:rsidRPr="00882BE4">
              <w:rPr>
                <w:rFonts w:asciiTheme="minorHAnsi" w:hAnsiTheme="minorHAnsi" w:cstheme="minorHAnsi"/>
                <w:sz w:val="22"/>
              </w:rPr>
              <w:t>4.670,00</w:t>
            </w:r>
          </w:p>
        </w:tc>
      </w:tr>
      <w:tr w:rsidR="004C2FEF" w:rsidRPr="00BC6B6F" w14:paraId="4B9D5D0D" w14:textId="77777777" w:rsidTr="005A6EA2">
        <w:tc>
          <w:tcPr>
            <w:tcW w:w="8081" w:type="dxa"/>
            <w:gridSpan w:val="5"/>
            <w:tcBorders>
              <w:bottom w:val="single" w:sz="4" w:space="0" w:color="auto"/>
            </w:tcBorders>
            <w:shd w:val="clear" w:color="auto" w:fill="auto"/>
          </w:tcPr>
          <w:p w14:paraId="359029DA" w14:textId="77777777" w:rsidR="004C2FEF" w:rsidRPr="00BC6B6F" w:rsidRDefault="004C2FEF" w:rsidP="004C2FEF">
            <w:pPr>
              <w:widowControl w:val="0"/>
              <w:autoSpaceDE w:val="0"/>
              <w:autoSpaceDN w:val="0"/>
              <w:adjustRightInd w:val="0"/>
              <w:spacing w:before="240" w:after="240"/>
              <w:jc w:val="right"/>
              <w:rPr>
                <w:rFonts w:cs="Arial"/>
                <w:b/>
                <w:sz w:val="22"/>
                <w:lang w:eastAsia="en-US"/>
              </w:rPr>
            </w:pPr>
            <w:r w:rsidRPr="00BC6B6F">
              <w:rPr>
                <w:rFonts w:cs="Arial"/>
                <w:b/>
                <w:sz w:val="22"/>
                <w:lang w:eastAsia="en-US"/>
              </w:rPr>
              <w:t>TOTAL DO LOTE DE CARNES</w:t>
            </w:r>
          </w:p>
        </w:tc>
        <w:tc>
          <w:tcPr>
            <w:tcW w:w="2286" w:type="dxa"/>
            <w:gridSpan w:val="2"/>
            <w:tcBorders>
              <w:bottom w:val="single" w:sz="4" w:space="0" w:color="auto"/>
            </w:tcBorders>
            <w:vAlign w:val="center"/>
          </w:tcPr>
          <w:p w14:paraId="76A24E28" w14:textId="4EAF556B" w:rsidR="004C2FEF" w:rsidRPr="00BC6B6F" w:rsidRDefault="004C2FEF" w:rsidP="004C2FEF">
            <w:pPr>
              <w:widowControl w:val="0"/>
              <w:autoSpaceDE w:val="0"/>
              <w:autoSpaceDN w:val="0"/>
              <w:adjustRightInd w:val="0"/>
              <w:spacing w:before="240" w:after="240"/>
              <w:jc w:val="right"/>
              <w:rPr>
                <w:rFonts w:cs="Arial"/>
                <w:b/>
                <w:sz w:val="22"/>
                <w:lang w:eastAsia="en-US"/>
              </w:rPr>
            </w:pPr>
            <w:r>
              <w:rPr>
                <w:rFonts w:cs="Arial"/>
                <w:b/>
                <w:sz w:val="22"/>
                <w:lang w:eastAsia="en-US"/>
              </w:rPr>
              <w:fldChar w:fldCharType="begin"/>
            </w:r>
            <w:r>
              <w:rPr>
                <w:rFonts w:cs="Arial"/>
                <w:b/>
                <w:sz w:val="22"/>
                <w:lang w:eastAsia="en-US"/>
              </w:rPr>
              <w:instrText xml:space="preserve"> =SUM(ABOVE) </w:instrText>
            </w:r>
            <w:r>
              <w:rPr>
                <w:rFonts w:cs="Arial"/>
                <w:b/>
                <w:sz w:val="22"/>
                <w:lang w:eastAsia="en-US"/>
              </w:rPr>
              <w:fldChar w:fldCharType="separate"/>
            </w:r>
            <w:r>
              <w:rPr>
                <w:rFonts w:cs="Arial"/>
                <w:b/>
                <w:noProof/>
                <w:sz w:val="22"/>
                <w:lang w:eastAsia="en-US"/>
              </w:rPr>
              <w:t>17.306</w:t>
            </w:r>
            <w:r>
              <w:rPr>
                <w:rFonts w:cs="Arial"/>
                <w:b/>
                <w:sz w:val="22"/>
                <w:lang w:eastAsia="en-US"/>
              </w:rPr>
              <w:fldChar w:fldCharType="end"/>
            </w:r>
            <w:r>
              <w:rPr>
                <w:rFonts w:cs="Arial"/>
                <w:b/>
                <w:sz w:val="22"/>
                <w:lang w:eastAsia="en-US"/>
              </w:rPr>
              <w:t>,00</w:t>
            </w:r>
          </w:p>
        </w:tc>
      </w:tr>
      <w:tr w:rsidR="004C2FEF" w:rsidRPr="00BC6B6F" w14:paraId="2C0B31E1" w14:textId="77777777" w:rsidTr="005A6EA2">
        <w:tc>
          <w:tcPr>
            <w:tcW w:w="708" w:type="dxa"/>
            <w:tcBorders>
              <w:top w:val="single" w:sz="4" w:space="0" w:color="auto"/>
              <w:left w:val="nil"/>
              <w:bottom w:val="single" w:sz="4" w:space="0" w:color="auto"/>
              <w:right w:val="nil"/>
            </w:tcBorders>
            <w:shd w:val="clear" w:color="auto" w:fill="auto"/>
          </w:tcPr>
          <w:p w14:paraId="6F0793C3" w14:textId="77777777" w:rsidR="004C2FEF" w:rsidRPr="00BC6B6F" w:rsidRDefault="004C2FEF" w:rsidP="004C2FEF">
            <w:pPr>
              <w:spacing w:before="360" w:after="360"/>
              <w:jc w:val="center"/>
              <w:rPr>
                <w:rFonts w:cs="Times New Roman"/>
                <w:sz w:val="22"/>
                <w:lang w:eastAsia="en-US"/>
              </w:rPr>
            </w:pPr>
          </w:p>
        </w:tc>
        <w:tc>
          <w:tcPr>
            <w:tcW w:w="4835" w:type="dxa"/>
            <w:tcBorders>
              <w:top w:val="single" w:sz="4" w:space="0" w:color="auto"/>
              <w:left w:val="nil"/>
              <w:bottom w:val="single" w:sz="4" w:space="0" w:color="auto"/>
              <w:right w:val="nil"/>
            </w:tcBorders>
          </w:tcPr>
          <w:p w14:paraId="10BC8A17" w14:textId="77777777" w:rsidR="004C2FEF" w:rsidRPr="00BC6B6F" w:rsidRDefault="004C2FEF" w:rsidP="004C2FEF">
            <w:pPr>
              <w:spacing w:before="360" w:after="360"/>
              <w:jc w:val="center"/>
              <w:rPr>
                <w:rFonts w:cs="Times New Roman"/>
                <w:sz w:val="22"/>
                <w:lang w:eastAsia="en-US"/>
              </w:rPr>
            </w:pPr>
          </w:p>
        </w:tc>
        <w:tc>
          <w:tcPr>
            <w:tcW w:w="553" w:type="dxa"/>
            <w:tcBorders>
              <w:top w:val="single" w:sz="4" w:space="0" w:color="auto"/>
              <w:left w:val="nil"/>
              <w:bottom w:val="single" w:sz="4" w:space="0" w:color="auto"/>
              <w:right w:val="nil"/>
            </w:tcBorders>
            <w:shd w:val="clear" w:color="auto" w:fill="auto"/>
          </w:tcPr>
          <w:p w14:paraId="2C0A5DB6" w14:textId="77777777" w:rsidR="004C2FEF" w:rsidRPr="00BC6B6F" w:rsidRDefault="004C2FEF" w:rsidP="004C2FEF">
            <w:pPr>
              <w:spacing w:before="360" w:after="360"/>
              <w:jc w:val="center"/>
              <w:rPr>
                <w:rFonts w:cs="Times New Roman"/>
                <w:sz w:val="22"/>
                <w:lang w:eastAsia="en-US"/>
              </w:rPr>
            </w:pPr>
          </w:p>
        </w:tc>
        <w:tc>
          <w:tcPr>
            <w:tcW w:w="847" w:type="dxa"/>
            <w:tcBorders>
              <w:left w:val="nil"/>
              <w:right w:val="nil"/>
            </w:tcBorders>
          </w:tcPr>
          <w:p w14:paraId="24B9E24A" w14:textId="77777777" w:rsidR="004C2FEF" w:rsidRPr="00BC6B6F" w:rsidRDefault="004C2FEF" w:rsidP="004C2FEF">
            <w:pPr>
              <w:spacing w:before="360" w:after="360"/>
              <w:jc w:val="center"/>
              <w:rPr>
                <w:rFonts w:cs="Times New Roman"/>
                <w:sz w:val="22"/>
                <w:lang w:eastAsia="en-US"/>
              </w:rPr>
            </w:pPr>
          </w:p>
        </w:tc>
        <w:tc>
          <w:tcPr>
            <w:tcW w:w="1138" w:type="dxa"/>
            <w:tcBorders>
              <w:left w:val="nil"/>
              <w:right w:val="nil"/>
            </w:tcBorders>
            <w:shd w:val="clear" w:color="auto" w:fill="auto"/>
          </w:tcPr>
          <w:p w14:paraId="0A2AFC30" w14:textId="77777777" w:rsidR="004C2FEF" w:rsidRPr="00BC6B6F" w:rsidRDefault="004C2FEF" w:rsidP="004C2FEF">
            <w:pPr>
              <w:spacing w:before="360" w:after="360"/>
              <w:jc w:val="center"/>
              <w:rPr>
                <w:rFonts w:cs="Times New Roman"/>
                <w:sz w:val="22"/>
                <w:lang w:eastAsia="en-US"/>
              </w:rPr>
            </w:pPr>
          </w:p>
        </w:tc>
        <w:tc>
          <w:tcPr>
            <w:tcW w:w="1152" w:type="dxa"/>
            <w:tcBorders>
              <w:left w:val="nil"/>
              <w:right w:val="nil"/>
            </w:tcBorders>
            <w:vAlign w:val="center"/>
          </w:tcPr>
          <w:p w14:paraId="2E1985F8" w14:textId="77777777" w:rsidR="004C2FEF" w:rsidRPr="00BC6B6F" w:rsidRDefault="004C2FEF" w:rsidP="004C2FEF">
            <w:pPr>
              <w:spacing w:before="360" w:after="360"/>
              <w:jc w:val="right"/>
              <w:rPr>
                <w:rFonts w:cs="Times New Roman"/>
                <w:sz w:val="22"/>
                <w:lang w:eastAsia="en-US"/>
              </w:rPr>
            </w:pPr>
          </w:p>
        </w:tc>
        <w:tc>
          <w:tcPr>
            <w:tcW w:w="1134" w:type="dxa"/>
            <w:tcBorders>
              <w:left w:val="nil"/>
              <w:right w:val="nil"/>
            </w:tcBorders>
            <w:shd w:val="clear" w:color="auto" w:fill="auto"/>
            <w:vAlign w:val="center"/>
          </w:tcPr>
          <w:p w14:paraId="24354E57" w14:textId="77777777" w:rsidR="004C2FEF" w:rsidRPr="00BC6B6F" w:rsidRDefault="004C2FEF" w:rsidP="004C2FEF">
            <w:pPr>
              <w:spacing w:before="360" w:after="360"/>
              <w:jc w:val="center"/>
              <w:rPr>
                <w:rFonts w:cs="Times New Roman"/>
                <w:sz w:val="22"/>
                <w:lang w:eastAsia="en-US"/>
              </w:rPr>
            </w:pPr>
          </w:p>
        </w:tc>
      </w:tr>
      <w:tr w:rsidR="004C2FEF" w:rsidRPr="00BC6B6F" w14:paraId="3732F2FA" w14:textId="77777777" w:rsidTr="005A6EA2">
        <w:tc>
          <w:tcPr>
            <w:tcW w:w="708" w:type="dxa"/>
            <w:shd w:val="clear" w:color="auto" w:fill="auto"/>
            <w:vAlign w:val="center"/>
          </w:tcPr>
          <w:p w14:paraId="44854926" w14:textId="77777777" w:rsidR="004C2FEF" w:rsidRPr="00BC6B6F" w:rsidRDefault="004C2FEF" w:rsidP="004C2FEF">
            <w:pPr>
              <w:keepNext/>
              <w:ind w:left="-391" w:right="-391"/>
              <w:jc w:val="center"/>
              <w:outlineLvl w:val="8"/>
              <w:rPr>
                <w:b/>
                <w:sz w:val="22"/>
              </w:rPr>
            </w:pPr>
            <w:r w:rsidRPr="00BC6B6F">
              <w:rPr>
                <w:b/>
                <w:sz w:val="22"/>
              </w:rPr>
              <w:lastRenderedPageBreak/>
              <w:t>Item</w:t>
            </w:r>
          </w:p>
        </w:tc>
        <w:tc>
          <w:tcPr>
            <w:tcW w:w="4835" w:type="dxa"/>
            <w:shd w:val="clear" w:color="auto" w:fill="auto"/>
            <w:vAlign w:val="center"/>
          </w:tcPr>
          <w:p w14:paraId="48540A6D" w14:textId="77777777" w:rsidR="004C2FEF" w:rsidRPr="00BC6B6F" w:rsidRDefault="004C2FEF" w:rsidP="004C2FEF">
            <w:pPr>
              <w:jc w:val="center"/>
              <w:rPr>
                <w:rFonts w:cs="Times New Roman"/>
                <w:b/>
                <w:sz w:val="22"/>
                <w:lang w:eastAsia="en-US"/>
              </w:rPr>
            </w:pPr>
            <w:r w:rsidRPr="00BC6B6F">
              <w:rPr>
                <w:rFonts w:cs="Arial"/>
                <w:b/>
                <w:sz w:val="22"/>
                <w:lang w:eastAsia="en-US"/>
              </w:rPr>
              <w:t>LOTE DE PAES, CUCAS E ROSCAS</w:t>
            </w:r>
          </w:p>
        </w:tc>
        <w:tc>
          <w:tcPr>
            <w:tcW w:w="553" w:type="dxa"/>
            <w:shd w:val="clear" w:color="auto" w:fill="auto"/>
            <w:vAlign w:val="center"/>
          </w:tcPr>
          <w:p w14:paraId="5B20C659" w14:textId="77777777" w:rsidR="004C2FEF" w:rsidRPr="00BC6B6F" w:rsidRDefault="004C2FEF" w:rsidP="004C2FEF">
            <w:pPr>
              <w:keepNext/>
              <w:jc w:val="center"/>
              <w:outlineLvl w:val="3"/>
              <w:rPr>
                <w:b/>
                <w:sz w:val="22"/>
              </w:rPr>
            </w:pPr>
            <w:r>
              <w:rPr>
                <w:b/>
                <w:sz w:val="22"/>
              </w:rPr>
              <w:t>Un</w:t>
            </w:r>
            <w:r w:rsidRPr="00BC6B6F">
              <w:rPr>
                <w:b/>
                <w:sz w:val="22"/>
              </w:rPr>
              <w:t>.</w:t>
            </w:r>
          </w:p>
        </w:tc>
        <w:tc>
          <w:tcPr>
            <w:tcW w:w="847" w:type="dxa"/>
            <w:shd w:val="clear" w:color="auto" w:fill="auto"/>
            <w:vAlign w:val="center"/>
          </w:tcPr>
          <w:p w14:paraId="13661A81" w14:textId="77777777" w:rsidR="004C2FEF" w:rsidRPr="00BC6B6F" w:rsidRDefault="004C2FEF" w:rsidP="004C2FEF">
            <w:pPr>
              <w:jc w:val="center"/>
              <w:rPr>
                <w:rFonts w:cs="Times New Roman"/>
                <w:b/>
                <w:sz w:val="22"/>
                <w:lang w:eastAsia="en-US"/>
              </w:rPr>
            </w:pPr>
            <w:proofErr w:type="spellStart"/>
            <w:r>
              <w:rPr>
                <w:rFonts w:cs="Times New Roman"/>
                <w:b/>
                <w:sz w:val="22"/>
                <w:lang w:eastAsia="en-US"/>
              </w:rPr>
              <w:t>Qtde</w:t>
            </w:r>
            <w:proofErr w:type="spellEnd"/>
            <w:r w:rsidRPr="00BC6B6F">
              <w:rPr>
                <w:rFonts w:cs="Times New Roman"/>
                <w:b/>
                <w:sz w:val="22"/>
                <w:lang w:eastAsia="en-US"/>
              </w:rPr>
              <w:t>.</w:t>
            </w:r>
          </w:p>
        </w:tc>
        <w:tc>
          <w:tcPr>
            <w:tcW w:w="1138" w:type="dxa"/>
            <w:shd w:val="clear" w:color="auto" w:fill="auto"/>
            <w:vAlign w:val="center"/>
          </w:tcPr>
          <w:p w14:paraId="4F1375FE" w14:textId="77777777" w:rsidR="004C2FEF" w:rsidRPr="00BC6B6F" w:rsidRDefault="004C2FEF" w:rsidP="004C2FEF">
            <w:pPr>
              <w:jc w:val="center"/>
              <w:rPr>
                <w:rFonts w:cs="Times New Roman"/>
                <w:b/>
                <w:sz w:val="22"/>
                <w:lang w:eastAsia="en-US"/>
              </w:rPr>
            </w:pPr>
            <w:r w:rsidRPr="00BC6B6F">
              <w:rPr>
                <w:rFonts w:cs="Times New Roman"/>
                <w:b/>
                <w:sz w:val="22"/>
                <w:lang w:eastAsia="en-US"/>
              </w:rPr>
              <w:t>Marca</w:t>
            </w:r>
          </w:p>
        </w:tc>
        <w:tc>
          <w:tcPr>
            <w:tcW w:w="1152" w:type="dxa"/>
            <w:vAlign w:val="center"/>
          </w:tcPr>
          <w:p w14:paraId="38A274C7" w14:textId="77777777" w:rsidR="004C2FEF" w:rsidRPr="00BC6B6F" w:rsidRDefault="004C2FEF" w:rsidP="004C2FEF">
            <w:pPr>
              <w:ind w:left="-109" w:right="-89"/>
              <w:jc w:val="center"/>
              <w:rPr>
                <w:rFonts w:cs="Times New Roman"/>
                <w:b/>
                <w:sz w:val="22"/>
                <w:lang w:eastAsia="en-US"/>
              </w:rPr>
            </w:pPr>
            <w:r w:rsidRPr="00BC6B6F">
              <w:rPr>
                <w:rFonts w:cs="Times New Roman"/>
                <w:b/>
                <w:sz w:val="22"/>
                <w:lang w:eastAsia="en-US"/>
              </w:rPr>
              <w:t>Valor de Referência</w:t>
            </w:r>
          </w:p>
          <w:p w14:paraId="4B66D886" w14:textId="77777777" w:rsidR="004C2FEF" w:rsidRPr="00BC6B6F" w:rsidRDefault="004C2FEF" w:rsidP="004C2FEF">
            <w:pPr>
              <w:ind w:left="-109" w:right="-89"/>
              <w:jc w:val="center"/>
              <w:rPr>
                <w:rFonts w:cs="Times New Roman"/>
                <w:b/>
                <w:sz w:val="22"/>
                <w:lang w:eastAsia="en-US"/>
              </w:rPr>
            </w:pPr>
            <w:r w:rsidRPr="00BC6B6F">
              <w:rPr>
                <w:rFonts w:cs="Times New Roman"/>
                <w:b/>
                <w:sz w:val="22"/>
                <w:lang w:eastAsia="en-US"/>
              </w:rPr>
              <w:t>R$</w:t>
            </w:r>
          </w:p>
        </w:tc>
        <w:tc>
          <w:tcPr>
            <w:tcW w:w="1134" w:type="dxa"/>
            <w:tcBorders>
              <w:bottom w:val="single" w:sz="4" w:space="0" w:color="auto"/>
            </w:tcBorders>
            <w:shd w:val="clear" w:color="auto" w:fill="auto"/>
            <w:vAlign w:val="center"/>
          </w:tcPr>
          <w:p w14:paraId="438D6B8A" w14:textId="77777777" w:rsidR="004C2FEF" w:rsidRPr="00BC6B6F" w:rsidRDefault="004C2FEF" w:rsidP="004C2FEF">
            <w:pPr>
              <w:jc w:val="center"/>
              <w:rPr>
                <w:rFonts w:cs="Times New Roman"/>
                <w:b/>
                <w:sz w:val="22"/>
                <w:lang w:eastAsia="en-US"/>
              </w:rPr>
            </w:pPr>
            <w:r w:rsidRPr="00BC6B6F">
              <w:rPr>
                <w:rFonts w:cs="Times New Roman"/>
                <w:b/>
                <w:sz w:val="22"/>
                <w:lang w:eastAsia="en-US"/>
              </w:rPr>
              <w:t>Valor Total</w:t>
            </w:r>
          </w:p>
          <w:p w14:paraId="23636553" w14:textId="77777777" w:rsidR="004C2FEF" w:rsidRPr="00BC6B6F" w:rsidRDefault="004C2FEF" w:rsidP="004C2FEF">
            <w:pPr>
              <w:jc w:val="center"/>
              <w:rPr>
                <w:rFonts w:cs="Times New Roman"/>
                <w:b/>
                <w:sz w:val="22"/>
                <w:lang w:eastAsia="en-US"/>
              </w:rPr>
            </w:pPr>
            <w:r w:rsidRPr="00BC6B6F">
              <w:rPr>
                <w:rFonts w:cs="Times New Roman"/>
                <w:b/>
                <w:sz w:val="22"/>
                <w:lang w:eastAsia="en-US"/>
              </w:rPr>
              <w:t>R$</w:t>
            </w:r>
          </w:p>
        </w:tc>
      </w:tr>
      <w:tr w:rsidR="00B54A94" w:rsidRPr="00BC6B6F" w14:paraId="04FBB92C" w14:textId="77777777" w:rsidTr="005A6EA2">
        <w:tc>
          <w:tcPr>
            <w:tcW w:w="708" w:type="dxa"/>
            <w:shd w:val="clear" w:color="auto" w:fill="auto"/>
            <w:vAlign w:val="center"/>
          </w:tcPr>
          <w:p w14:paraId="38A021C9" w14:textId="0D2C78E7" w:rsidR="00B54A94" w:rsidRPr="00741E72" w:rsidRDefault="00B54A94" w:rsidP="00B54A94">
            <w:pPr>
              <w:spacing w:before="360" w:after="360" w:line="240" w:lineRule="auto"/>
              <w:jc w:val="center"/>
              <w:rPr>
                <w:sz w:val="22"/>
              </w:rPr>
            </w:pPr>
            <w:r w:rsidRPr="00882BE4">
              <w:rPr>
                <w:rFonts w:asciiTheme="minorHAnsi" w:hAnsiTheme="minorHAnsi" w:cstheme="minorHAnsi"/>
                <w:sz w:val="22"/>
              </w:rPr>
              <w:t>62</w:t>
            </w:r>
          </w:p>
        </w:tc>
        <w:tc>
          <w:tcPr>
            <w:tcW w:w="4835" w:type="dxa"/>
            <w:shd w:val="clear" w:color="auto" w:fill="auto"/>
          </w:tcPr>
          <w:p w14:paraId="723CE200" w14:textId="7E26F6E1" w:rsidR="00B54A94" w:rsidRPr="00741E72" w:rsidRDefault="00B54A94" w:rsidP="00B54A94">
            <w:pPr>
              <w:spacing w:after="0" w:line="240" w:lineRule="auto"/>
              <w:rPr>
                <w:rFonts w:cstheme="minorHAnsi"/>
                <w:b/>
                <w:sz w:val="22"/>
              </w:rPr>
            </w:pPr>
            <w:proofErr w:type="spellStart"/>
            <w:r w:rsidRPr="00882BE4">
              <w:rPr>
                <w:rFonts w:asciiTheme="minorHAnsi" w:hAnsiTheme="minorHAnsi" w:cstheme="minorHAnsi"/>
                <w:b/>
                <w:sz w:val="22"/>
              </w:rPr>
              <w:t>Cuquinha</w:t>
            </w:r>
            <w:proofErr w:type="spellEnd"/>
            <w:r w:rsidRPr="00882BE4">
              <w:rPr>
                <w:rFonts w:asciiTheme="minorHAnsi" w:hAnsiTheme="minorHAnsi" w:cstheme="minorHAnsi"/>
                <w:b/>
                <w:sz w:val="22"/>
              </w:rPr>
              <w:t xml:space="preserve"> </w:t>
            </w:r>
            <w:r w:rsidRPr="00882BE4">
              <w:rPr>
                <w:rFonts w:asciiTheme="minorHAnsi" w:hAnsiTheme="minorHAnsi" w:cstheme="minorHAnsi"/>
                <w:sz w:val="22"/>
              </w:rPr>
              <w:t xml:space="preserve">(com no mínimo 50g). O produto deve ser fresco, não apresentar bolores, e acondicionado em embalagem plástica atóxica, onde deve estar </w:t>
            </w:r>
            <w:proofErr w:type="gramStart"/>
            <w:r w:rsidRPr="00882BE4">
              <w:rPr>
                <w:rFonts w:asciiTheme="minorHAnsi" w:hAnsiTheme="minorHAnsi" w:cstheme="minorHAnsi"/>
                <w:sz w:val="22"/>
              </w:rPr>
              <w:t>estampados</w:t>
            </w:r>
            <w:proofErr w:type="gramEnd"/>
            <w:r w:rsidRPr="00882BE4">
              <w:rPr>
                <w:rFonts w:asciiTheme="minorHAnsi" w:hAnsiTheme="minorHAnsi" w:cstheme="minorHAnsi"/>
                <w:sz w:val="22"/>
              </w:rPr>
              <w:t xml:space="preserve"> a data de fabricação e prazo de validade</w:t>
            </w:r>
          </w:p>
        </w:tc>
        <w:tc>
          <w:tcPr>
            <w:tcW w:w="553" w:type="dxa"/>
            <w:shd w:val="clear" w:color="auto" w:fill="auto"/>
            <w:vAlign w:val="center"/>
          </w:tcPr>
          <w:p w14:paraId="24B70CDE" w14:textId="37DA0216" w:rsidR="00B54A94" w:rsidRPr="00741E72" w:rsidRDefault="00B54A94" w:rsidP="00B54A94">
            <w:pPr>
              <w:spacing w:before="360" w:after="360" w:line="240" w:lineRule="auto"/>
              <w:jc w:val="center"/>
              <w:rPr>
                <w:sz w:val="22"/>
              </w:rPr>
            </w:pPr>
            <w:r w:rsidRPr="00882BE4">
              <w:rPr>
                <w:rFonts w:asciiTheme="minorHAnsi" w:hAnsiTheme="minorHAnsi" w:cstheme="minorHAnsi"/>
                <w:sz w:val="22"/>
              </w:rPr>
              <w:t>Un</w:t>
            </w:r>
          </w:p>
        </w:tc>
        <w:tc>
          <w:tcPr>
            <w:tcW w:w="847" w:type="dxa"/>
            <w:shd w:val="clear" w:color="auto" w:fill="auto"/>
            <w:vAlign w:val="center"/>
          </w:tcPr>
          <w:p w14:paraId="1D7565A9" w14:textId="418ED2A5" w:rsidR="00B54A94" w:rsidRPr="00741E72" w:rsidRDefault="00B54A94" w:rsidP="00B54A94">
            <w:pPr>
              <w:spacing w:before="360" w:after="360" w:line="240" w:lineRule="auto"/>
              <w:jc w:val="center"/>
              <w:rPr>
                <w:sz w:val="22"/>
              </w:rPr>
            </w:pPr>
            <w:r w:rsidRPr="00882BE4">
              <w:rPr>
                <w:rFonts w:asciiTheme="minorHAnsi" w:eastAsia="Times New Roman" w:hAnsiTheme="minorHAnsi" w:cstheme="minorHAnsi"/>
                <w:sz w:val="22"/>
              </w:rPr>
              <w:t>1.000</w:t>
            </w:r>
          </w:p>
        </w:tc>
        <w:tc>
          <w:tcPr>
            <w:tcW w:w="1138" w:type="dxa"/>
            <w:shd w:val="clear" w:color="auto" w:fill="auto"/>
            <w:vAlign w:val="center"/>
          </w:tcPr>
          <w:p w14:paraId="3BC9C309" w14:textId="77777777" w:rsidR="00B54A94" w:rsidRPr="00741E72" w:rsidRDefault="00B54A94" w:rsidP="00B54A94">
            <w:pPr>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464C046A" w14:textId="1F33D6D0" w:rsidR="00B54A94" w:rsidRPr="00741E72" w:rsidRDefault="00B54A94" w:rsidP="00B54A94">
            <w:pPr>
              <w:jc w:val="right"/>
              <w:rPr>
                <w:rFonts w:cs="Times New Roman"/>
                <w:sz w:val="22"/>
                <w:lang w:eastAsia="en-US"/>
              </w:rPr>
            </w:pPr>
            <w:r w:rsidRPr="00882BE4">
              <w:rPr>
                <w:rFonts w:asciiTheme="minorHAnsi" w:hAnsiTheme="minorHAnsi" w:cstheme="minorHAnsi"/>
                <w:sz w:val="22"/>
              </w:rPr>
              <w:t xml:space="preserve">3,10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522FAC" w14:textId="22C4BF5C" w:rsidR="00B54A94" w:rsidRDefault="00B54A94" w:rsidP="00B54A94">
            <w:pPr>
              <w:jc w:val="right"/>
              <w:rPr>
                <w:sz w:val="22"/>
              </w:rPr>
            </w:pPr>
            <w:r w:rsidRPr="00882BE4">
              <w:rPr>
                <w:rFonts w:asciiTheme="minorHAnsi" w:hAnsiTheme="minorHAnsi" w:cstheme="minorHAnsi"/>
                <w:sz w:val="22"/>
              </w:rPr>
              <w:t xml:space="preserve">3.100,00 </w:t>
            </w:r>
          </w:p>
        </w:tc>
      </w:tr>
      <w:tr w:rsidR="00B54A94" w:rsidRPr="00BC6B6F" w14:paraId="0BDD44C8" w14:textId="77777777" w:rsidTr="005A6EA2">
        <w:tc>
          <w:tcPr>
            <w:tcW w:w="708" w:type="dxa"/>
            <w:shd w:val="clear" w:color="auto" w:fill="auto"/>
            <w:vAlign w:val="center"/>
          </w:tcPr>
          <w:p w14:paraId="47FB7ED0" w14:textId="70EDDF12" w:rsidR="00B54A94" w:rsidRPr="00741E72" w:rsidRDefault="00B54A94" w:rsidP="00B54A94">
            <w:pPr>
              <w:spacing w:after="0" w:line="240" w:lineRule="auto"/>
              <w:jc w:val="center"/>
              <w:rPr>
                <w:rFonts w:cstheme="minorHAnsi"/>
                <w:sz w:val="22"/>
              </w:rPr>
            </w:pPr>
            <w:r w:rsidRPr="00882BE4">
              <w:rPr>
                <w:rFonts w:asciiTheme="minorHAnsi" w:hAnsiTheme="minorHAnsi" w:cstheme="minorHAnsi"/>
                <w:sz w:val="22"/>
              </w:rPr>
              <w:t>63</w:t>
            </w:r>
          </w:p>
        </w:tc>
        <w:tc>
          <w:tcPr>
            <w:tcW w:w="4835" w:type="dxa"/>
            <w:shd w:val="clear" w:color="auto" w:fill="auto"/>
          </w:tcPr>
          <w:p w14:paraId="163CC363" w14:textId="7093ADA5" w:rsidR="00B54A94" w:rsidRPr="00741E72" w:rsidRDefault="00B54A94" w:rsidP="00B54A94">
            <w:pPr>
              <w:spacing w:after="0" w:line="240" w:lineRule="auto"/>
              <w:rPr>
                <w:rFonts w:cstheme="minorHAnsi"/>
                <w:sz w:val="22"/>
              </w:rPr>
            </w:pPr>
            <w:r w:rsidRPr="00882BE4">
              <w:rPr>
                <w:rFonts w:asciiTheme="minorHAnsi" w:hAnsiTheme="minorHAnsi" w:cstheme="minorHAnsi"/>
                <w:b/>
                <w:sz w:val="22"/>
              </w:rPr>
              <w:t>Pão de queijo.</w:t>
            </w:r>
            <w:r w:rsidRPr="00882BE4">
              <w:rPr>
                <w:rFonts w:asciiTheme="minorHAnsi" w:hAnsiTheme="minorHAnsi" w:cstheme="minorHAnsi"/>
                <w:sz w:val="22"/>
              </w:rPr>
              <w:t xml:space="preserve"> (</w:t>
            </w:r>
            <w:r w:rsidRPr="00882BE4">
              <w:rPr>
                <w:rFonts w:asciiTheme="minorHAnsi" w:hAnsiTheme="minorHAnsi" w:cstheme="minorHAnsi"/>
                <w:sz w:val="22"/>
                <w:u w:val="single"/>
              </w:rPr>
              <w:t xml:space="preserve">peso unitário - </w:t>
            </w:r>
            <w:r w:rsidRPr="00882BE4">
              <w:rPr>
                <w:rFonts w:asciiTheme="minorHAnsi" w:hAnsiTheme="minorHAnsi" w:cstheme="minorHAnsi"/>
                <w:sz w:val="22"/>
              </w:rPr>
              <w:t>50g). O produto deve ser fresco e acondicionado em embalagem plástica</w:t>
            </w:r>
            <w:r w:rsidRPr="00882BE4">
              <w:rPr>
                <w:rFonts w:asciiTheme="minorHAnsi" w:hAnsiTheme="minorHAnsi" w:cstheme="minorHAnsi"/>
                <w:b/>
                <w:sz w:val="22"/>
              </w:rPr>
              <w:t xml:space="preserve"> </w:t>
            </w:r>
            <w:r w:rsidRPr="00882BE4">
              <w:rPr>
                <w:rFonts w:asciiTheme="minorHAnsi" w:hAnsiTheme="minorHAnsi" w:cstheme="minorHAnsi"/>
                <w:sz w:val="22"/>
              </w:rPr>
              <w:t>atóxica.</w:t>
            </w:r>
          </w:p>
        </w:tc>
        <w:tc>
          <w:tcPr>
            <w:tcW w:w="553" w:type="dxa"/>
            <w:shd w:val="clear" w:color="auto" w:fill="auto"/>
            <w:vAlign w:val="center"/>
          </w:tcPr>
          <w:p w14:paraId="34206DEE" w14:textId="6C7999BC" w:rsidR="00B54A94" w:rsidRPr="00741E72" w:rsidRDefault="00B54A94" w:rsidP="00B54A94">
            <w:pPr>
              <w:spacing w:after="0" w:line="240" w:lineRule="auto"/>
              <w:jc w:val="center"/>
              <w:rPr>
                <w:rFonts w:cstheme="minorHAnsi"/>
                <w:b/>
                <w:sz w:val="22"/>
              </w:rPr>
            </w:pPr>
            <w:r w:rsidRPr="00882BE4">
              <w:rPr>
                <w:rFonts w:asciiTheme="minorHAnsi" w:hAnsiTheme="minorHAnsi" w:cstheme="minorHAnsi"/>
                <w:sz w:val="22"/>
              </w:rPr>
              <w:t>Un</w:t>
            </w:r>
          </w:p>
        </w:tc>
        <w:tc>
          <w:tcPr>
            <w:tcW w:w="847" w:type="dxa"/>
            <w:shd w:val="clear" w:color="auto" w:fill="auto"/>
            <w:vAlign w:val="center"/>
          </w:tcPr>
          <w:p w14:paraId="5B260971" w14:textId="100BB8D0" w:rsidR="00B54A94" w:rsidRPr="00741E72" w:rsidRDefault="00B54A94" w:rsidP="00B54A94">
            <w:pPr>
              <w:spacing w:after="0" w:line="240" w:lineRule="auto"/>
              <w:jc w:val="center"/>
              <w:rPr>
                <w:rFonts w:cstheme="minorHAnsi"/>
                <w:sz w:val="22"/>
              </w:rPr>
            </w:pPr>
            <w:r w:rsidRPr="00882BE4">
              <w:rPr>
                <w:rFonts w:asciiTheme="minorHAnsi" w:eastAsia="Times New Roman" w:hAnsiTheme="minorHAnsi" w:cstheme="minorHAnsi"/>
                <w:sz w:val="22"/>
              </w:rPr>
              <w:t>4.000</w:t>
            </w:r>
          </w:p>
        </w:tc>
        <w:tc>
          <w:tcPr>
            <w:tcW w:w="1138" w:type="dxa"/>
            <w:shd w:val="clear" w:color="auto" w:fill="auto"/>
            <w:vAlign w:val="center"/>
          </w:tcPr>
          <w:p w14:paraId="5D4526EA" w14:textId="77777777" w:rsidR="00B54A94" w:rsidRPr="00741E72" w:rsidRDefault="00B54A94" w:rsidP="00B54A94">
            <w:pPr>
              <w:spacing w:before="360" w:after="360"/>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40F2CA4E" w14:textId="2CBDAC40" w:rsidR="00B54A94" w:rsidRPr="00741E72" w:rsidRDefault="00B54A94" w:rsidP="00B54A94">
            <w:pPr>
              <w:jc w:val="right"/>
              <w:rPr>
                <w:rFonts w:cs="Times New Roman"/>
                <w:sz w:val="22"/>
                <w:lang w:eastAsia="en-US"/>
              </w:rPr>
            </w:pPr>
            <w:r w:rsidRPr="00882BE4">
              <w:rPr>
                <w:rFonts w:asciiTheme="minorHAnsi" w:hAnsiTheme="minorHAnsi" w:cstheme="minorHAnsi"/>
                <w:sz w:val="22"/>
              </w:rPr>
              <w:t xml:space="preserve">4,45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47F05F" w14:textId="0385DEEE" w:rsidR="00B54A94" w:rsidRDefault="00B54A94" w:rsidP="00B54A94">
            <w:pPr>
              <w:jc w:val="right"/>
              <w:rPr>
                <w:sz w:val="22"/>
              </w:rPr>
            </w:pPr>
            <w:r w:rsidRPr="00882BE4">
              <w:rPr>
                <w:rFonts w:asciiTheme="minorHAnsi" w:hAnsiTheme="minorHAnsi" w:cstheme="minorHAnsi"/>
                <w:sz w:val="22"/>
              </w:rPr>
              <w:t xml:space="preserve">17.800,00 </w:t>
            </w:r>
          </w:p>
        </w:tc>
      </w:tr>
      <w:tr w:rsidR="00B54A94" w:rsidRPr="00BC6B6F" w14:paraId="733B1945" w14:textId="77777777" w:rsidTr="005A6EA2">
        <w:tc>
          <w:tcPr>
            <w:tcW w:w="708" w:type="dxa"/>
            <w:shd w:val="clear" w:color="auto" w:fill="auto"/>
            <w:vAlign w:val="center"/>
          </w:tcPr>
          <w:p w14:paraId="42A45F15" w14:textId="41C61578" w:rsidR="00B54A94" w:rsidRPr="00741E72" w:rsidRDefault="00B54A94" w:rsidP="00B54A94">
            <w:pPr>
              <w:spacing w:after="0" w:line="240" w:lineRule="auto"/>
              <w:ind w:left="-108" w:right="-108"/>
              <w:jc w:val="center"/>
              <w:rPr>
                <w:rFonts w:cstheme="minorHAnsi"/>
                <w:sz w:val="22"/>
              </w:rPr>
            </w:pPr>
            <w:r w:rsidRPr="00882BE4">
              <w:rPr>
                <w:rFonts w:asciiTheme="minorHAnsi" w:hAnsiTheme="minorHAnsi" w:cstheme="minorHAnsi"/>
                <w:sz w:val="22"/>
              </w:rPr>
              <w:t>64</w:t>
            </w:r>
          </w:p>
        </w:tc>
        <w:tc>
          <w:tcPr>
            <w:tcW w:w="4835" w:type="dxa"/>
            <w:shd w:val="clear" w:color="auto" w:fill="auto"/>
            <w:vAlign w:val="center"/>
          </w:tcPr>
          <w:p w14:paraId="36E08BD6" w14:textId="67328198" w:rsidR="00B54A94" w:rsidRPr="00741E72" w:rsidRDefault="00B54A94" w:rsidP="00B54A94">
            <w:pPr>
              <w:spacing w:after="0" w:line="240" w:lineRule="auto"/>
              <w:rPr>
                <w:rFonts w:cstheme="minorHAnsi"/>
                <w:b/>
                <w:sz w:val="22"/>
              </w:rPr>
            </w:pPr>
            <w:r w:rsidRPr="00882BE4">
              <w:rPr>
                <w:rFonts w:asciiTheme="minorHAnsi" w:hAnsiTheme="minorHAnsi" w:cstheme="minorHAnsi"/>
                <w:b/>
                <w:sz w:val="22"/>
              </w:rPr>
              <w:t xml:space="preserve">Pão de sanduíche. </w:t>
            </w:r>
            <w:r w:rsidRPr="00882BE4">
              <w:rPr>
                <w:rFonts w:asciiTheme="minorHAnsi" w:hAnsiTheme="minorHAnsi" w:cstheme="minorHAnsi"/>
                <w:sz w:val="22"/>
              </w:rPr>
              <w:t>(</w:t>
            </w:r>
            <w:r w:rsidRPr="00882BE4">
              <w:rPr>
                <w:rFonts w:asciiTheme="minorHAnsi" w:hAnsiTheme="minorHAnsi" w:cstheme="minorHAnsi"/>
                <w:sz w:val="22"/>
                <w:u w:val="single"/>
              </w:rPr>
              <w:t>Embalagem com 500g</w:t>
            </w:r>
            <w:r w:rsidRPr="00882BE4">
              <w:rPr>
                <w:rFonts w:asciiTheme="minorHAnsi" w:hAnsiTheme="minorHAnsi" w:cstheme="minorHAnsi"/>
                <w:sz w:val="22"/>
              </w:rPr>
              <w:t>), com aproximadamente 20 fatias (média de 25gr por fatia). O produto deve ser fresco e acondicionado em embalagem plástica atóxica, onde devem estar estampados a data de fabricação e prazo de validade.</w:t>
            </w:r>
          </w:p>
        </w:tc>
        <w:tc>
          <w:tcPr>
            <w:tcW w:w="553" w:type="dxa"/>
            <w:shd w:val="clear" w:color="auto" w:fill="auto"/>
            <w:vAlign w:val="center"/>
          </w:tcPr>
          <w:p w14:paraId="5F615719" w14:textId="17A29EBB" w:rsidR="00B54A94" w:rsidRPr="00741E72" w:rsidRDefault="00B54A94" w:rsidP="00B54A94">
            <w:pPr>
              <w:spacing w:after="0" w:line="240" w:lineRule="auto"/>
              <w:jc w:val="center"/>
              <w:rPr>
                <w:rFonts w:cstheme="minorHAnsi"/>
                <w:b/>
                <w:sz w:val="22"/>
              </w:rPr>
            </w:pPr>
            <w:r w:rsidRPr="00882BE4">
              <w:rPr>
                <w:rFonts w:asciiTheme="minorHAnsi" w:hAnsiTheme="minorHAnsi" w:cstheme="minorHAnsi"/>
                <w:sz w:val="22"/>
              </w:rPr>
              <w:t>Un</w:t>
            </w:r>
          </w:p>
        </w:tc>
        <w:tc>
          <w:tcPr>
            <w:tcW w:w="847" w:type="dxa"/>
            <w:shd w:val="clear" w:color="auto" w:fill="auto"/>
            <w:vAlign w:val="center"/>
          </w:tcPr>
          <w:p w14:paraId="3457496D" w14:textId="54B01EBC" w:rsidR="00B54A94" w:rsidRPr="00741E72" w:rsidRDefault="00B54A94" w:rsidP="00B54A94">
            <w:pPr>
              <w:spacing w:after="0" w:line="240" w:lineRule="auto"/>
              <w:jc w:val="center"/>
              <w:rPr>
                <w:rFonts w:cstheme="minorHAnsi"/>
                <w:sz w:val="22"/>
              </w:rPr>
            </w:pPr>
            <w:r w:rsidRPr="00882BE4">
              <w:rPr>
                <w:rFonts w:asciiTheme="minorHAnsi" w:eastAsia="Times New Roman" w:hAnsiTheme="minorHAnsi" w:cstheme="minorHAnsi"/>
                <w:sz w:val="22"/>
              </w:rPr>
              <w:t>300</w:t>
            </w:r>
          </w:p>
        </w:tc>
        <w:tc>
          <w:tcPr>
            <w:tcW w:w="1138" w:type="dxa"/>
            <w:shd w:val="clear" w:color="auto" w:fill="auto"/>
            <w:vAlign w:val="center"/>
          </w:tcPr>
          <w:p w14:paraId="13A8B14B" w14:textId="77777777" w:rsidR="00B54A94" w:rsidRPr="00741E72" w:rsidRDefault="00B54A94" w:rsidP="00B54A94">
            <w:pPr>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49A643CA" w14:textId="0397F1FC" w:rsidR="00B54A94" w:rsidRPr="00741E72" w:rsidRDefault="00B54A94" w:rsidP="00B54A94">
            <w:pPr>
              <w:jc w:val="right"/>
              <w:rPr>
                <w:rFonts w:cs="Times New Roman"/>
                <w:sz w:val="22"/>
                <w:lang w:eastAsia="en-US"/>
              </w:rPr>
            </w:pPr>
            <w:r w:rsidRPr="00882BE4">
              <w:rPr>
                <w:rFonts w:asciiTheme="minorHAnsi" w:hAnsiTheme="minorHAnsi" w:cstheme="minorHAnsi"/>
                <w:sz w:val="22"/>
              </w:rPr>
              <w:t xml:space="preserve">13,08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838968" w14:textId="772B024C" w:rsidR="00B54A94" w:rsidRDefault="00B54A94" w:rsidP="00B54A94">
            <w:pPr>
              <w:jc w:val="right"/>
              <w:rPr>
                <w:sz w:val="22"/>
              </w:rPr>
            </w:pPr>
            <w:r w:rsidRPr="00882BE4">
              <w:rPr>
                <w:rFonts w:asciiTheme="minorHAnsi" w:hAnsiTheme="minorHAnsi" w:cstheme="minorHAnsi"/>
                <w:sz w:val="22"/>
              </w:rPr>
              <w:t xml:space="preserve">3.924,00 </w:t>
            </w:r>
          </w:p>
        </w:tc>
      </w:tr>
      <w:tr w:rsidR="00B54A94" w:rsidRPr="00BC6B6F" w14:paraId="28E73050" w14:textId="77777777" w:rsidTr="005A6EA2">
        <w:tc>
          <w:tcPr>
            <w:tcW w:w="708" w:type="dxa"/>
            <w:shd w:val="clear" w:color="auto" w:fill="auto"/>
            <w:vAlign w:val="center"/>
          </w:tcPr>
          <w:p w14:paraId="3D4558A3" w14:textId="48040ED3" w:rsidR="00B54A94" w:rsidRPr="00741E72" w:rsidRDefault="00B54A94" w:rsidP="00B54A94">
            <w:pPr>
              <w:spacing w:after="0" w:line="240" w:lineRule="auto"/>
              <w:jc w:val="center"/>
              <w:rPr>
                <w:rFonts w:cstheme="minorHAnsi"/>
                <w:sz w:val="22"/>
              </w:rPr>
            </w:pPr>
            <w:r w:rsidRPr="00882BE4">
              <w:rPr>
                <w:rFonts w:asciiTheme="minorHAnsi" w:hAnsiTheme="minorHAnsi" w:cstheme="minorHAnsi"/>
                <w:sz w:val="22"/>
              </w:rPr>
              <w:t>65</w:t>
            </w:r>
          </w:p>
        </w:tc>
        <w:tc>
          <w:tcPr>
            <w:tcW w:w="4835" w:type="dxa"/>
            <w:shd w:val="clear" w:color="auto" w:fill="auto"/>
          </w:tcPr>
          <w:p w14:paraId="286646B3" w14:textId="5EB9A02C" w:rsidR="00B54A94" w:rsidRPr="00741E72" w:rsidRDefault="00B54A94" w:rsidP="00B54A94">
            <w:pPr>
              <w:spacing w:after="0" w:line="240" w:lineRule="auto"/>
              <w:rPr>
                <w:rFonts w:cstheme="minorHAnsi"/>
                <w:b/>
                <w:sz w:val="22"/>
              </w:rPr>
            </w:pPr>
            <w:r w:rsidRPr="00882BE4">
              <w:rPr>
                <w:rFonts w:asciiTheme="minorHAnsi" w:hAnsiTheme="minorHAnsi" w:cstheme="minorHAnsi"/>
                <w:b/>
                <w:sz w:val="22"/>
              </w:rPr>
              <w:t>Pão francês</w:t>
            </w:r>
            <w:r w:rsidRPr="00882BE4">
              <w:rPr>
                <w:rFonts w:asciiTheme="minorHAnsi" w:hAnsiTheme="minorHAnsi" w:cstheme="minorHAnsi"/>
                <w:sz w:val="22"/>
              </w:rPr>
              <w:t>. (</w:t>
            </w:r>
            <w:r w:rsidRPr="00882BE4">
              <w:rPr>
                <w:rFonts w:asciiTheme="minorHAnsi" w:hAnsiTheme="minorHAnsi" w:cstheme="minorHAnsi"/>
                <w:sz w:val="22"/>
                <w:u w:val="single"/>
              </w:rPr>
              <w:t>peso unitário - 50g)</w:t>
            </w:r>
            <w:r w:rsidRPr="00882BE4">
              <w:rPr>
                <w:rFonts w:asciiTheme="minorHAnsi" w:hAnsiTheme="minorHAnsi" w:cstheme="minorHAnsi"/>
                <w:sz w:val="22"/>
              </w:rPr>
              <w:t xml:space="preserve">. O produto deve ser fresco e acondicionado em embalagem plástica atóxica, onde deve estar </w:t>
            </w:r>
            <w:proofErr w:type="gramStart"/>
            <w:r w:rsidRPr="00882BE4">
              <w:rPr>
                <w:rFonts w:asciiTheme="minorHAnsi" w:hAnsiTheme="minorHAnsi" w:cstheme="minorHAnsi"/>
                <w:sz w:val="22"/>
              </w:rPr>
              <w:t>estampados</w:t>
            </w:r>
            <w:proofErr w:type="gramEnd"/>
            <w:r w:rsidRPr="00882BE4">
              <w:rPr>
                <w:rFonts w:asciiTheme="minorHAnsi" w:hAnsiTheme="minorHAnsi" w:cstheme="minorHAnsi"/>
                <w:sz w:val="22"/>
              </w:rPr>
              <w:t xml:space="preserve"> a data de fabricação e prazo de validade.</w:t>
            </w:r>
          </w:p>
        </w:tc>
        <w:tc>
          <w:tcPr>
            <w:tcW w:w="553" w:type="dxa"/>
            <w:shd w:val="clear" w:color="auto" w:fill="auto"/>
            <w:vAlign w:val="center"/>
          </w:tcPr>
          <w:p w14:paraId="76B30090" w14:textId="1242AAED" w:rsidR="00B54A94" w:rsidRPr="00741E72" w:rsidRDefault="00B54A94" w:rsidP="00B54A94">
            <w:pPr>
              <w:spacing w:after="0" w:line="240" w:lineRule="auto"/>
              <w:jc w:val="center"/>
              <w:rPr>
                <w:rFonts w:cstheme="minorHAnsi"/>
                <w:b/>
                <w:sz w:val="22"/>
              </w:rPr>
            </w:pPr>
            <w:r w:rsidRPr="00882BE4">
              <w:rPr>
                <w:rFonts w:asciiTheme="minorHAnsi" w:hAnsiTheme="minorHAnsi" w:cstheme="minorHAnsi"/>
                <w:sz w:val="22"/>
              </w:rPr>
              <w:t>Un</w:t>
            </w:r>
          </w:p>
        </w:tc>
        <w:tc>
          <w:tcPr>
            <w:tcW w:w="847" w:type="dxa"/>
            <w:shd w:val="clear" w:color="auto" w:fill="auto"/>
            <w:vAlign w:val="center"/>
          </w:tcPr>
          <w:p w14:paraId="4C2995B7" w14:textId="22A41201" w:rsidR="00B54A94" w:rsidRPr="00741E72" w:rsidRDefault="00B54A94" w:rsidP="00B54A94">
            <w:pPr>
              <w:spacing w:after="0" w:line="240" w:lineRule="auto"/>
              <w:jc w:val="center"/>
              <w:rPr>
                <w:rFonts w:cstheme="minorHAnsi"/>
                <w:sz w:val="22"/>
              </w:rPr>
            </w:pPr>
            <w:r w:rsidRPr="00882BE4">
              <w:rPr>
                <w:rFonts w:asciiTheme="minorHAnsi" w:eastAsia="Times New Roman" w:hAnsiTheme="minorHAnsi" w:cstheme="minorHAnsi"/>
                <w:sz w:val="22"/>
              </w:rPr>
              <w:t>3.500</w:t>
            </w:r>
          </w:p>
        </w:tc>
        <w:tc>
          <w:tcPr>
            <w:tcW w:w="1138" w:type="dxa"/>
            <w:shd w:val="clear" w:color="auto" w:fill="auto"/>
            <w:vAlign w:val="center"/>
          </w:tcPr>
          <w:p w14:paraId="72615BA1" w14:textId="77777777" w:rsidR="00B54A94" w:rsidRPr="00741E72" w:rsidRDefault="00B54A94" w:rsidP="00B54A94">
            <w:pPr>
              <w:jc w:val="center"/>
              <w:rPr>
                <w:rFonts w:cs="Times New Roman"/>
                <w:sz w:val="22"/>
                <w:lang w:eastAsia="en-US"/>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C051AA3" w14:textId="0B5363EB" w:rsidR="00B54A94" w:rsidRPr="00741E72" w:rsidRDefault="00B54A94" w:rsidP="00B54A94">
            <w:pPr>
              <w:jc w:val="right"/>
              <w:rPr>
                <w:rFonts w:cs="Times New Roman"/>
                <w:sz w:val="22"/>
                <w:lang w:eastAsia="en-US"/>
              </w:rPr>
            </w:pPr>
            <w:r w:rsidRPr="00882BE4">
              <w:rPr>
                <w:rFonts w:asciiTheme="minorHAnsi" w:hAnsiTheme="minorHAnsi" w:cstheme="minorHAnsi"/>
                <w:sz w:val="22"/>
              </w:rPr>
              <w:t xml:space="preserve">1,89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DBAF77" w14:textId="192CE0A7" w:rsidR="00B54A94" w:rsidRDefault="00B54A94" w:rsidP="00B54A94">
            <w:pPr>
              <w:jc w:val="right"/>
              <w:rPr>
                <w:sz w:val="22"/>
              </w:rPr>
            </w:pPr>
            <w:r w:rsidRPr="00882BE4">
              <w:rPr>
                <w:rFonts w:asciiTheme="minorHAnsi" w:hAnsiTheme="minorHAnsi" w:cstheme="minorHAnsi"/>
                <w:sz w:val="22"/>
              </w:rPr>
              <w:t xml:space="preserve">6.615,00 </w:t>
            </w:r>
          </w:p>
        </w:tc>
      </w:tr>
      <w:tr w:rsidR="00B54A94" w:rsidRPr="00BC6B6F" w14:paraId="5F7BC3A8" w14:textId="77777777" w:rsidTr="005A6EA2">
        <w:tc>
          <w:tcPr>
            <w:tcW w:w="708" w:type="dxa"/>
            <w:shd w:val="clear" w:color="auto" w:fill="auto"/>
            <w:vAlign w:val="center"/>
          </w:tcPr>
          <w:p w14:paraId="48353CDC" w14:textId="69B31592" w:rsidR="00B54A94" w:rsidRPr="00741E72" w:rsidRDefault="00B54A94" w:rsidP="00B54A94">
            <w:pPr>
              <w:spacing w:after="0" w:line="240" w:lineRule="auto"/>
              <w:jc w:val="center"/>
              <w:rPr>
                <w:rFonts w:cstheme="minorHAnsi"/>
                <w:sz w:val="22"/>
              </w:rPr>
            </w:pPr>
            <w:r w:rsidRPr="00882BE4">
              <w:rPr>
                <w:rFonts w:asciiTheme="minorHAnsi" w:hAnsiTheme="minorHAnsi" w:cstheme="minorHAnsi"/>
                <w:sz w:val="22"/>
              </w:rPr>
              <w:t>66</w:t>
            </w:r>
          </w:p>
        </w:tc>
        <w:tc>
          <w:tcPr>
            <w:tcW w:w="4835" w:type="dxa"/>
            <w:shd w:val="clear" w:color="auto" w:fill="auto"/>
            <w:vAlign w:val="center"/>
          </w:tcPr>
          <w:p w14:paraId="3D6CAEEC" w14:textId="164F7701" w:rsidR="00B54A94" w:rsidRPr="00741E72" w:rsidRDefault="00B54A94" w:rsidP="00B54A94">
            <w:pPr>
              <w:spacing w:after="0" w:line="240" w:lineRule="auto"/>
              <w:rPr>
                <w:rFonts w:cstheme="minorHAnsi"/>
                <w:b/>
                <w:sz w:val="22"/>
              </w:rPr>
            </w:pPr>
            <w:r w:rsidRPr="00882BE4">
              <w:rPr>
                <w:rFonts w:asciiTheme="minorHAnsi" w:hAnsiTheme="minorHAnsi" w:cstheme="minorHAnsi"/>
                <w:b/>
                <w:sz w:val="22"/>
              </w:rPr>
              <w:t>Pão integral.</w:t>
            </w:r>
            <w:r w:rsidRPr="00882BE4">
              <w:rPr>
                <w:rFonts w:asciiTheme="minorHAnsi" w:hAnsiTheme="minorHAnsi" w:cstheme="minorHAnsi"/>
                <w:sz w:val="22"/>
              </w:rPr>
              <w:t xml:space="preserve"> (</w:t>
            </w:r>
            <w:r w:rsidRPr="00882BE4">
              <w:rPr>
                <w:rFonts w:asciiTheme="minorHAnsi" w:hAnsiTheme="minorHAnsi" w:cstheme="minorHAnsi"/>
                <w:sz w:val="22"/>
                <w:u w:val="single"/>
              </w:rPr>
              <w:t>Embalagem com 500g</w:t>
            </w:r>
            <w:r w:rsidRPr="00882BE4">
              <w:rPr>
                <w:rFonts w:asciiTheme="minorHAnsi" w:hAnsiTheme="minorHAnsi" w:cstheme="minorHAnsi"/>
                <w:sz w:val="22"/>
              </w:rPr>
              <w:t>), com aproximadamente 20 fatias (média de 25gr por fatia). O produto deve ser produzido a partir da farinha integral, fresco e acondicionado em embalagem plástica atóxica, onde devem estar estampados a data de fabricação e prazo de validade.</w:t>
            </w:r>
          </w:p>
        </w:tc>
        <w:tc>
          <w:tcPr>
            <w:tcW w:w="553" w:type="dxa"/>
            <w:shd w:val="clear" w:color="auto" w:fill="auto"/>
            <w:vAlign w:val="center"/>
          </w:tcPr>
          <w:p w14:paraId="0D7F55E6" w14:textId="01952999" w:rsidR="00B54A94" w:rsidRPr="00741E72" w:rsidRDefault="00B54A94" w:rsidP="00B54A94">
            <w:pPr>
              <w:spacing w:after="0" w:line="240" w:lineRule="auto"/>
              <w:jc w:val="center"/>
              <w:rPr>
                <w:rFonts w:cstheme="minorHAnsi"/>
                <w:sz w:val="22"/>
              </w:rPr>
            </w:pPr>
            <w:r w:rsidRPr="00882BE4">
              <w:rPr>
                <w:rFonts w:asciiTheme="minorHAnsi" w:hAnsiTheme="minorHAnsi" w:cstheme="minorHAnsi"/>
                <w:sz w:val="22"/>
              </w:rPr>
              <w:t>Un</w:t>
            </w:r>
          </w:p>
        </w:tc>
        <w:tc>
          <w:tcPr>
            <w:tcW w:w="847" w:type="dxa"/>
            <w:shd w:val="clear" w:color="auto" w:fill="auto"/>
            <w:vAlign w:val="center"/>
          </w:tcPr>
          <w:p w14:paraId="690F1AF0" w14:textId="526989F4" w:rsidR="00B54A94" w:rsidRPr="00741E72" w:rsidRDefault="00B54A94" w:rsidP="00B54A94">
            <w:pPr>
              <w:spacing w:after="0" w:line="240" w:lineRule="auto"/>
              <w:jc w:val="center"/>
              <w:rPr>
                <w:rFonts w:cstheme="minorHAnsi"/>
                <w:sz w:val="22"/>
              </w:rPr>
            </w:pPr>
            <w:r w:rsidRPr="00882BE4">
              <w:rPr>
                <w:rFonts w:asciiTheme="minorHAnsi" w:eastAsia="Times New Roman" w:hAnsiTheme="minorHAnsi" w:cstheme="minorHAnsi"/>
                <w:sz w:val="22"/>
              </w:rPr>
              <w:t>480</w:t>
            </w:r>
          </w:p>
        </w:tc>
        <w:tc>
          <w:tcPr>
            <w:tcW w:w="1138" w:type="dxa"/>
            <w:shd w:val="clear" w:color="auto" w:fill="auto"/>
            <w:vAlign w:val="center"/>
          </w:tcPr>
          <w:p w14:paraId="038966D9" w14:textId="77777777" w:rsidR="00B54A94" w:rsidRPr="00741E72" w:rsidRDefault="00B54A94" w:rsidP="00B54A94">
            <w:pPr>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493B3766" w14:textId="35DE3866" w:rsidR="00B54A94" w:rsidRPr="00741E72" w:rsidRDefault="00B54A94" w:rsidP="00B54A94">
            <w:pPr>
              <w:jc w:val="right"/>
              <w:rPr>
                <w:rFonts w:cs="Times New Roman"/>
                <w:sz w:val="22"/>
                <w:lang w:eastAsia="en-US"/>
              </w:rPr>
            </w:pPr>
            <w:r w:rsidRPr="00882BE4">
              <w:rPr>
                <w:rFonts w:asciiTheme="minorHAnsi" w:hAnsiTheme="minorHAnsi" w:cstheme="minorHAnsi"/>
                <w:sz w:val="22"/>
              </w:rPr>
              <w:t xml:space="preserve">11,51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C9101A" w14:textId="29266F6E" w:rsidR="00B54A94" w:rsidRDefault="00B54A94" w:rsidP="00B54A94">
            <w:pPr>
              <w:jc w:val="right"/>
              <w:rPr>
                <w:sz w:val="22"/>
              </w:rPr>
            </w:pPr>
            <w:r w:rsidRPr="00882BE4">
              <w:rPr>
                <w:rFonts w:asciiTheme="minorHAnsi" w:hAnsiTheme="minorHAnsi" w:cstheme="minorHAnsi"/>
                <w:sz w:val="22"/>
              </w:rPr>
              <w:t xml:space="preserve">5.524,80 </w:t>
            </w:r>
          </w:p>
        </w:tc>
      </w:tr>
      <w:tr w:rsidR="00B54A94" w:rsidRPr="00BC6B6F" w14:paraId="056E1F3C" w14:textId="77777777" w:rsidTr="005A6EA2">
        <w:tc>
          <w:tcPr>
            <w:tcW w:w="708" w:type="dxa"/>
            <w:shd w:val="clear" w:color="auto" w:fill="auto"/>
            <w:vAlign w:val="center"/>
          </w:tcPr>
          <w:p w14:paraId="2A0DFAF2" w14:textId="428DA8A6" w:rsidR="00B54A94" w:rsidRPr="00741E72" w:rsidRDefault="00B54A94" w:rsidP="00B54A94">
            <w:pPr>
              <w:spacing w:after="0" w:line="240" w:lineRule="auto"/>
              <w:jc w:val="center"/>
              <w:rPr>
                <w:rFonts w:cstheme="minorHAnsi"/>
                <w:sz w:val="22"/>
              </w:rPr>
            </w:pPr>
            <w:r w:rsidRPr="00882BE4">
              <w:rPr>
                <w:rFonts w:asciiTheme="minorHAnsi" w:hAnsiTheme="minorHAnsi" w:cstheme="minorHAnsi"/>
                <w:sz w:val="22"/>
              </w:rPr>
              <w:t>67</w:t>
            </w:r>
          </w:p>
        </w:tc>
        <w:tc>
          <w:tcPr>
            <w:tcW w:w="4835" w:type="dxa"/>
            <w:shd w:val="clear" w:color="auto" w:fill="auto"/>
            <w:vAlign w:val="center"/>
          </w:tcPr>
          <w:p w14:paraId="7560D381" w14:textId="4F8BD267" w:rsidR="00B54A94" w:rsidRPr="00741E72" w:rsidRDefault="00B54A94" w:rsidP="00B54A94">
            <w:pPr>
              <w:spacing w:after="0" w:line="240" w:lineRule="auto"/>
              <w:rPr>
                <w:rFonts w:cstheme="minorHAnsi"/>
                <w:b/>
                <w:sz w:val="22"/>
              </w:rPr>
            </w:pPr>
            <w:r w:rsidRPr="00882BE4">
              <w:rPr>
                <w:rFonts w:asciiTheme="minorHAnsi" w:hAnsiTheme="minorHAnsi" w:cstheme="minorHAnsi"/>
                <w:b/>
                <w:sz w:val="22"/>
              </w:rPr>
              <w:t>Pão sovado/massinha doce</w:t>
            </w:r>
            <w:r w:rsidRPr="00882BE4">
              <w:rPr>
                <w:rFonts w:asciiTheme="minorHAnsi" w:hAnsiTheme="minorHAnsi" w:cstheme="minorHAnsi"/>
                <w:sz w:val="22"/>
              </w:rPr>
              <w:t>. (</w:t>
            </w:r>
            <w:r w:rsidRPr="00882BE4">
              <w:rPr>
                <w:rFonts w:asciiTheme="minorHAnsi" w:hAnsiTheme="minorHAnsi" w:cstheme="minorHAnsi"/>
                <w:sz w:val="22"/>
                <w:u w:val="single"/>
              </w:rPr>
              <w:t>peso unitário - 50g)</w:t>
            </w:r>
            <w:r w:rsidRPr="00882BE4">
              <w:rPr>
                <w:rFonts w:asciiTheme="minorHAnsi" w:hAnsiTheme="minorHAnsi" w:cstheme="minorHAnsi"/>
                <w:sz w:val="22"/>
              </w:rPr>
              <w:t>. O produto deve ser fresco e acondicionado em embalagem plástica atóxica, onde devem estar estampados a data de fabricação e prazo de validade.</w:t>
            </w:r>
          </w:p>
        </w:tc>
        <w:tc>
          <w:tcPr>
            <w:tcW w:w="553" w:type="dxa"/>
            <w:shd w:val="clear" w:color="auto" w:fill="auto"/>
            <w:vAlign w:val="center"/>
          </w:tcPr>
          <w:p w14:paraId="1E9EE18B" w14:textId="42139B0D" w:rsidR="00B54A94" w:rsidRPr="00741E72" w:rsidRDefault="00B54A94" w:rsidP="00B54A94">
            <w:pPr>
              <w:spacing w:after="0" w:line="240" w:lineRule="auto"/>
              <w:jc w:val="center"/>
              <w:rPr>
                <w:rFonts w:cstheme="minorHAnsi"/>
                <w:b/>
                <w:sz w:val="22"/>
              </w:rPr>
            </w:pPr>
            <w:r w:rsidRPr="00882BE4">
              <w:rPr>
                <w:rFonts w:asciiTheme="minorHAnsi" w:hAnsiTheme="minorHAnsi" w:cstheme="minorHAnsi"/>
                <w:sz w:val="22"/>
              </w:rPr>
              <w:t>Un</w:t>
            </w:r>
          </w:p>
        </w:tc>
        <w:tc>
          <w:tcPr>
            <w:tcW w:w="847" w:type="dxa"/>
            <w:shd w:val="clear" w:color="auto" w:fill="auto"/>
            <w:vAlign w:val="center"/>
          </w:tcPr>
          <w:p w14:paraId="503F57B4" w14:textId="05300F34" w:rsidR="00B54A94" w:rsidRPr="00741E72" w:rsidRDefault="00B54A94" w:rsidP="00B54A94">
            <w:pPr>
              <w:spacing w:after="0" w:line="240" w:lineRule="auto"/>
              <w:jc w:val="center"/>
              <w:rPr>
                <w:rFonts w:cstheme="minorHAnsi"/>
                <w:sz w:val="22"/>
              </w:rPr>
            </w:pPr>
            <w:r w:rsidRPr="00882BE4">
              <w:rPr>
                <w:rFonts w:asciiTheme="minorHAnsi" w:eastAsia="Times New Roman" w:hAnsiTheme="minorHAnsi" w:cstheme="minorHAnsi"/>
                <w:sz w:val="22"/>
              </w:rPr>
              <w:t>3.000</w:t>
            </w:r>
          </w:p>
        </w:tc>
        <w:tc>
          <w:tcPr>
            <w:tcW w:w="1138" w:type="dxa"/>
            <w:shd w:val="clear" w:color="auto" w:fill="auto"/>
            <w:vAlign w:val="center"/>
          </w:tcPr>
          <w:p w14:paraId="291475CD" w14:textId="77777777" w:rsidR="00B54A94" w:rsidRPr="00741E72" w:rsidRDefault="00B54A94" w:rsidP="00B54A94">
            <w:pPr>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10F7F20C" w14:textId="1FC3EA53" w:rsidR="00B54A94" w:rsidRPr="00741E72" w:rsidRDefault="00B54A94" w:rsidP="00B54A94">
            <w:pPr>
              <w:jc w:val="right"/>
              <w:rPr>
                <w:rFonts w:cs="Times New Roman"/>
                <w:sz w:val="22"/>
                <w:lang w:eastAsia="en-US"/>
              </w:rPr>
            </w:pPr>
            <w:r w:rsidRPr="00882BE4">
              <w:rPr>
                <w:rFonts w:asciiTheme="minorHAnsi" w:hAnsiTheme="minorHAnsi" w:cstheme="minorHAnsi"/>
                <w:sz w:val="22"/>
              </w:rPr>
              <w:t xml:space="preserve">2,79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0D6F28" w14:textId="3A0140FA" w:rsidR="00B54A94" w:rsidRDefault="00B54A94" w:rsidP="00B54A94">
            <w:pPr>
              <w:jc w:val="right"/>
              <w:rPr>
                <w:sz w:val="22"/>
              </w:rPr>
            </w:pPr>
            <w:r w:rsidRPr="00882BE4">
              <w:rPr>
                <w:rFonts w:asciiTheme="minorHAnsi" w:hAnsiTheme="minorHAnsi" w:cstheme="minorHAnsi"/>
                <w:sz w:val="22"/>
              </w:rPr>
              <w:t xml:space="preserve">8.370,00 </w:t>
            </w:r>
          </w:p>
        </w:tc>
      </w:tr>
      <w:tr w:rsidR="00B54A94" w:rsidRPr="00BC6B6F" w14:paraId="3F900AD4" w14:textId="77777777" w:rsidTr="005A6EA2">
        <w:tc>
          <w:tcPr>
            <w:tcW w:w="708" w:type="dxa"/>
            <w:shd w:val="clear" w:color="auto" w:fill="auto"/>
            <w:vAlign w:val="center"/>
          </w:tcPr>
          <w:p w14:paraId="6CB10222" w14:textId="5D2693F4" w:rsidR="00B54A94" w:rsidRPr="00741E72" w:rsidRDefault="00B54A94" w:rsidP="00B54A94">
            <w:pPr>
              <w:spacing w:before="360" w:after="360" w:line="240" w:lineRule="auto"/>
              <w:jc w:val="center"/>
              <w:rPr>
                <w:sz w:val="22"/>
              </w:rPr>
            </w:pPr>
            <w:r w:rsidRPr="00882BE4">
              <w:rPr>
                <w:rFonts w:asciiTheme="minorHAnsi" w:hAnsiTheme="minorHAnsi" w:cstheme="minorHAnsi"/>
                <w:sz w:val="22"/>
              </w:rPr>
              <w:t>68</w:t>
            </w:r>
          </w:p>
        </w:tc>
        <w:tc>
          <w:tcPr>
            <w:tcW w:w="4835" w:type="dxa"/>
            <w:shd w:val="clear" w:color="auto" w:fill="auto"/>
          </w:tcPr>
          <w:p w14:paraId="5DABBB2D" w14:textId="2C06EF61" w:rsidR="00B54A94" w:rsidRPr="00741E72" w:rsidRDefault="00B54A94" w:rsidP="00B54A94">
            <w:pPr>
              <w:spacing w:after="0" w:line="240" w:lineRule="auto"/>
              <w:rPr>
                <w:rFonts w:cstheme="minorHAnsi"/>
                <w:b/>
                <w:sz w:val="22"/>
              </w:rPr>
            </w:pPr>
            <w:r w:rsidRPr="00882BE4">
              <w:rPr>
                <w:rFonts w:asciiTheme="minorHAnsi" w:hAnsiTheme="minorHAnsi" w:cstheme="minorHAnsi"/>
                <w:b/>
                <w:sz w:val="22"/>
              </w:rPr>
              <w:t xml:space="preserve">Pão Tipo caseiro fatiado. </w:t>
            </w:r>
            <w:r w:rsidRPr="00882BE4">
              <w:rPr>
                <w:rFonts w:asciiTheme="minorHAnsi" w:hAnsiTheme="minorHAnsi" w:cstheme="minorHAnsi"/>
                <w:sz w:val="22"/>
              </w:rPr>
              <w:t xml:space="preserve">(com aproximadamente 700g), com no mínimo 19 fatias (aipim, milho). O produto deve ser fresco e acondicionado em embalagem plástica atóxica, onde deve estar </w:t>
            </w:r>
            <w:proofErr w:type="gramStart"/>
            <w:r w:rsidRPr="00882BE4">
              <w:rPr>
                <w:rFonts w:asciiTheme="minorHAnsi" w:hAnsiTheme="minorHAnsi" w:cstheme="minorHAnsi"/>
                <w:sz w:val="22"/>
              </w:rPr>
              <w:t>estampados</w:t>
            </w:r>
            <w:proofErr w:type="gramEnd"/>
            <w:r w:rsidRPr="00882BE4">
              <w:rPr>
                <w:rFonts w:asciiTheme="minorHAnsi" w:hAnsiTheme="minorHAnsi" w:cstheme="minorHAnsi"/>
                <w:sz w:val="22"/>
              </w:rPr>
              <w:t xml:space="preserve"> a data de fabricação e prazo de validade.</w:t>
            </w:r>
          </w:p>
        </w:tc>
        <w:tc>
          <w:tcPr>
            <w:tcW w:w="553" w:type="dxa"/>
            <w:shd w:val="clear" w:color="auto" w:fill="auto"/>
            <w:vAlign w:val="center"/>
          </w:tcPr>
          <w:p w14:paraId="20388BAF" w14:textId="211A19C2" w:rsidR="00B54A94" w:rsidRPr="00741E72" w:rsidRDefault="00B54A94" w:rsidP="00B54A94">
            <w:pPr>
              <w:spacing w:before="360" w:after="360" w:line="240" w:lineRule="auto"/>
              <w:jc w:val="center"/>
              <w:rPr>
                <w:sz w:val="22"/>
              </w:rPr>
            </w:pPr>
            <w:r w:rsidRPr="00882BE4">
              <w:rPr>
                <w:rFonts w:asciiTheme="minorHAnsi" w:hAnsiTheme="minorHAnsi" w:cstheme="minorHAnsi"/>
                <w:sz w:val="22"/>
              </w:rPr>
              <w:t>Un</w:t>
            </w:r>
          </w:p>
        </w:tc>
        <w:tc>
          <w:tcPr>
            <w:tcW w:w="847" w:type="dxa"/>
            <w:shd w:val="clear" w:color="auto" w:fill="auto"/>
            <w:vAlign w:val="center"/>
          </w:tcPr>
          <w:p w14:paraId="3453865A" w14:textId="015ADFD4" w:rsidR="00B54A94" w:rsidRPr="00741E72" w:rsidRDefault="00B54A94" w:rsidP="00B54A94">
            <w:pPr>
              <w:spacing w:before="360" w:after="360" w:line="240" w:lineRule="auto"/>
              <w:jc w:val="center"/>
              <w:rPr>
                <w:sz w:val="22"/>
              </w:rPr>
            </w:pPr>
            <w:r w:rsidRPr="00882BE4">
              <w:rPr>
                <w:rFonts w:asciiTheme="minorHAnsi" w:eastAsia="Times New Roman" w:hAnsiTheme="minorHAnsi" w:cstheme="minorHAnsi"/>
                <w:sz w:val="22"/>
              </w:rPr>
              <w:t>350</w:t>
            </w:r>
          </w:p>
        </w:tc>
        <w:tc>
          <w:tcPr>
            <w:tcW w:w="1138" w:type="dxa"/>
            <w:shd w:val="clear" w:color="auto" w:fill="auto"/>
            <w:vAlign w:val="center"/>
          </w:tcPr>
          <w:p w14:paraId="0355F301" w14:textId="77777777" w:rsidR="00B54A94" w:rsidRPr="00741E72" w:rsidRDefault="00B54A94" w:rsidP="00B54A94">
            <w:pPr>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13582BB5" w14:textId="16496BE9" w:rsidR="00B54A94" w:rsidRPr="00741E72" w:rsidRDefault="00B54A94" w:rsidP="00B54A94">
            <w:pPr>
              <w:jc w:val="right"/>
              <w:rPr>
                <w:rFonts w:cs="Times New Roman"/>
                <w:sz w:val="22"/>
                <w:lang w:eastAsia="en-US"/>
              </w:rPr>
            </w:pPr>
            <w:r w:rsidRPr="00882BE4">
              <w:rPr>
                <w:rFonts w:asciiTheme="minorHAnsi" w:hAnsiTheme="minorHAnsi" w:cstheme="minorHAnsi"/>
                <w:sz w:val="22"/>
              </w:rPr>
              <w:t xml:space="preserve">13,32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917707" w14:textId="19BD7D59" w:rsidR="00B54A94" w:rsidRDefault="00B54A94" w:rsidP="00B54A94">
            <w:pPr>
              <w:jc w:val="right"/>
              <w:rPr>
                <w:sz w:val="22"/>
              </w:rPr>
            </w:pPr>
            <w:r w:rsidRPr="00882BE4">
              <w:rPr>
                <w:rFonts w:asciiTheme="minorHAnsi" w:hAnsiTheme="minorHAnsi" w:cstheme="minorHAnsi"/>
                <w:sz w:val="22"/>
              </w:rPr>
              <w:t xml:space="preserve">4.662,00 </w:t>
            </w:r>
          </w:p>
        </w:tc>
      </w:tr>
      <w:tr w:rsidR="00B54A94" w:rsidRPr="00BC6B6F" w14:paraId="57B24D69" w14:textId="77777777" w:rsidTr="005A6EA2">
        <w:tc>
          <w:tcPr>
            <w:tcW w:w="708" w:type="dxa"/>
            <w:shd w:val="clear" w:color="auto" w:fill="auto"/>
            <w:vAlign w:val="center"/>
          </w:tcPr>
          <w:p w14:paraId="13FC4534" w14:textId="157E8B0D" w:rsidR="00B54A94" w:rsidRPr="00741E72" w:rsidRDefault="00B54A94" w:rsidP="00B54A94">
            <w:pPr>
              <w:spacing w:after="0" w:line="240" w:lineRule="auto"/>
              <w:ind w:left="11" w:hanging="11"/>
              <w:jc w:val="center"/>
              <w:rPr>
                <w:rFonts w:cstheme="minorHAnsi"/>
                <w:sz w:val="22"/>
              </w:rPr>
            </w:pPr>
            <w:r w:rsidRPr="00882BE4">
              <w:rPr>
                <w:rFonts w:asciiTheme="minorHAnsi" w:hAnsiTheme="minorHAnsi" w:cstheme="minorHAnsi"/>
                <w:sz w:val="22"/>
              </w:rPr>
              <w:t>69</w:t>
            </w:r>
          </w:p>
        </w:tc>
        <w:tc>
          <w:tcPr>
            <w:tcW w:w="4835" w:type="dxa"/>
            <w:shd w:val="clear" w:color="auto" w:fill="auto"/>
          </w:tcPr>
          <w:p w14:paraId="4FF79BBB" w14:textId="32A92709" w:rsidR="00B54A94" w:rsidRPr="00741E72" w:rsidRDefault="00B54A94" w:rsidP="00B54A94">
            <w:pPr>
              <w:spacing w:after="0" w:line="240" w:lineRule="auto"/>
              <w:ind w:left="11" w:hanging="11"/>
              <w:rPr>
                <w:rFonts w:cstheme="minorHAnsi"/>
                <w:b/>
                <w:sz w:val="22"/>
              </w:rPr>
            </w:pPr>
            <w:r w:rsidRPr="00882BE4">
              <w:rPr>
                <w:rFonts w:asciiTheme="minorHAnsi" w:hAnsiTheme="minorHAnsi" w:cstheme="minorHAnsi"/>
                <w:b/>
                <w:sz w:val="22"/>
              </w:rPr>
              <w:t xml:space="preserve">Rosca de polvilho. </w:t>
            </w:r>
            <w:r w:rsidRPr="00882BE4">
              <w:rPr>
                <w:rFonts w:asciiTheme="minorHAnsi" w:hAnsiTheme="minorHAnsi" w:cstheme="minorHAnsi"/>
                <w:sz w:val="22"/>
                <w:u w:val="single"/>
              </w:rPr>
              <w:t>(com no mínimo 400g).</w:t>
            </w:r>
            <w:r w:rsidRPr="00882BE4">
              <w:rPr>
                <w:rFonts w:asciiTheme="minorHAnsi" w:hAnsiTheme="minorHAnsi" w:cstheme="minorHAnsi"/>
                <w:sz w:val="22"/>
              </w:rPr>
              <w:t xml:space="preserve"> O produto deve ser fresco e acondicionado em embalagem plástica atóxica.</w:t>
            </w:r>
          </w:p>
        </w:tc>
        <w:tc>
          <w:tcPr>
            <w:tcW w:w="553" w:type="dxa"/>
            <w:shd w:val="clear" w:color="auto" w:fill="auto"/>
            <w:vAlign w:val="center"/>
          </w:tcPr>
          <w:p w14:paraId="691E257B" w14:textId="1E4B5408" w:rsidR="00B54A94" w:rsidRPr="00741E72" w:rsidRDefault="00B54A94" w:rsidP="00B54A94">
            <w:pPr>
              <w:spacing w:after="0" w:line="240" w:lineRule="auto"/>
              <w:ind w:left="11" w:hanging="11"/>
              <w:jc w:val="center"/>
              <w:rPr>
                <w:rFonts w:cstheme="minorHAnsi"/>
                <w:b/>
                <w:sz w:val="22"/>
              </w:rPr>
            </w:pPr>
            <w:r w:rsidRPr="00882BE4">
              <w:rPr>
                <w:rFonts w:asciiTheme="minorHAnsi" w:hAnsiTheme="minorHAnsi" w:cstheme="minorHAnsi"/>
                <w:sz w:val="22"/>
              </w:rPr>
              <w:t>Un</w:t>
            </w:r>
          </w:p>
        </w:tc>
        <w:tc>
          <w:tcPr>
            <w:tcW w:w="847" w:type="dxa"/>
            <w:shd w:val="clear" w:color="auto" w:fill="auto"/>
            <w:vAlign w:val="center"/>
          </w:tcPr>
          <w:p w14:paraId="4490C3A3" w14:textId="4AE38B3D" w:rsidR="00B54A94" w:rsidRPr="00741E72" w:rsidRDefault="00B54A94" w:rsidP="00B54A94">
            <w:pPr>
              <w:spacing w:after="0" w:line="240" w:lineRule="auto"/>
              <w:ind w:left="11" w:hanging="11"/>
              <w:jc w:val="center"/>
              <w:rPr>
                <w:rFonts w:cstheme="minorHAnsi"/>
                <w:sz w:val="22"/>
              </w:rPr>
            </w:pPr>
            <w:r w:rsidRPr="00882BE4">
              <w:rPr>
                <w:rFonts w:asciiTheme="minorHAnsi" w:eastAsia="Times New Roman" w:hAnsiTheme="minorHAnsi" w:cstheme="minorHAnsi"/>
                <w:sz w:val="22"/>
              </w:rPr>
              <w:t>450</w:t>
            </w:r>
          </w:p>
        </w:tc>
        <w:tc>
          <w:tcPr>
            <w:tcW w:w="1138" w:type="dxa"/>
            <w:shd w:val="clear" w:color="auto" w:fill="auto"/>
            <w:vAlign w:val="center"/>
          </w:tcPr>
          <w:p w14:paraId="00AE29E6" w14:textId="77777777" w:rsidR="00B54A94" w:rsidRPr="00741E72" w:rsidRDefault="00B54A94" w:rsidP="00B54A94">
            <w:pPr>
              <w:spacing w:after="0"/>
              <w:ind w:left="11" w:hanging="11"/>
              <w:jc w:val="center"/>
              <w:rPr>
                <w:rFonts w:cs="Times New Roman"/>
                <w:sz w:val="22"/>
                <w:lang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3489FC53" w14:textId="16617A91" w:rsidR="00B54A94" w:rsidRPr="00741E72" w:rsidRDefault="00B54A94" w:rsidP="00B54A94">
            <w:pPr>
              <w:spacing w:after="0"/>
              <w:ind w:left="11" w:hanging="11"/>
              <w:jc w:val="right"/>
              <w:rPr>
                <w:rFonts w:cs="Times New Roman"/>
                <w:sz w:val="22"/>
                <w:lang w:eastAsia="en-US"/>
              </w:rPr>
            </w:pPr>
            <w:r w:rsidRPr="00882BE4">
              <w:rPr>
                <w:rFonts w:asciiTheme="minorHAnsi" w:hAnsiTheme="minorHAnsi" w:cstheme="minorHAnsi"/>
                <w:sz w:val="22"/>
              </w:rPr>
              <w:t xml:space="preserve">14,13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A1D698" w14:textId="34A7CEEA" w:rsidR="00B54A94" w:rsidRDefault="00B54A94" w:rsidP="00B54A94">
            <w:pPr>
              <w:jc w:val="right"/>
              <w:rPr>
                <w:sz w:val="22"/>
              </w:rPr>
            </w:pPr>
            <w:r w:rsidRPr="00882BE4">
              <w:rPr>
                <w:rFonts w:asciiTheme="minorHAnsi" w:hAnsiTheme="minorHAnsi" w:cstheme="minorHAnsi"/>
                <w:sz w:val="22"/>
              </w:rPr>
              <w:t xml:space="preserve">6.358,50 </w:t>
            </w:r>
          </w:p>
        </w:tc>
      </w:tr>
      <w:tr w:rsidR="00B54A94" w:rsidRPr="00BC6B6F" w14:paraId="2B97773A" w14:textId="77777777" w:rsidTr="005A6EA2">
        <w:tc>
          <w:tcPr>
            <w:tcW w:w="8081" w:type="dxa"/>
            <w:gridSpan w:val="5"/>
            <w:tcBorders>
              <w:bottom w:val="single" w:sz="4" w:space="0" w:color="auto"/>
              <w:right w:val="single" w:sz="4" w:space="0" w:color="auto"/>
            </w:tcBorders>
            <w:shd w:val="clear" w:color="auto" w:fill="auto"/>
          </w:tcPr>
          <w:p w14:paraId="6E50A293" w14:textId="77777777" w:rsidR="00B54A94" w:rsidRPr="00BC6B6F" w:rsidRDefault="00B54A94" w:rsidP="00B54A94">
            <w:pPr>
              <w:widowControl w:val="0"/>
              <w:autoSpaceDE w:val="0"/>
              <w:autoSpaceDN w:val="0"/>
              <w:adjustRightInd w:val="0"/>
              <w:spacing w:before="240" w:after="240"/>
              <w:jc w:val="right"/>
              <w:rPr>
                <w:rFonts w:cs="Arial"/>
                <w:b/>
                <w:sz w:val="22"/>
                <w:lang w:eastAsia="en-US"/>
              </w:rPr>
            </w:pPr>
            <w:r w:rsidRPr="00BC6B6F">
              <w:rPr>
                <w:rFonts w:cs="Arial"/>
                <w:b/>
                <w:sz w:val="22"/>
                <w:lang w:eastAsia="en-US"/>
              </w:rPr>
              <w:t>TOTAL DO LOTE DE PAES, CUCAS E ROSCAS</w:t>
            </w:r>
          </w:p>
        </w:tc>
        <w:tc>
          <w:tcPr>
            <w:tcW w:w="2286" w:type="dxa"/>
            <w:gridSpan w:val="2"/>
            <w:tcBorders>
              <w:bottom w:val="single" w:sz="4" w:space="0" w:color="auto"/>
              <w:right w:val="single" w:sz="4" w:space="0" w:color="auto"/>
            </w:tcBorders>
            <w:shd w:val="clear" w:color="auto" w:fill="auto"/>
            <w:vAlign w:val="center"/>
          </w:tcPr>
          <w:p w14:paraId="2679D970" w14:textId="2CC85D28" w:rsidR="00B54A94" w:rsidRPr="00BC6B6F" w:rsidRDefault="00B54A94" w:rsidP="00B54A94">
            <w:pPr>
              <w:widowControl w:val="0"/>
              <w:autoSpaceDE w:val="0"/>
              <w:autoSpaceDN w:val="0"/>
              <w:adjustRightInd w:val="0"/>
              <w:spacing w:before="240" w:after="240"/>
              <w:jc w:val="right"/>
              <w:rPr>
                <w:rFonts w:cs="Arial"/>
                <w:b/>
                <w:sz w:val="22"/>
                <w:lang w:eastAsia="en-US"/>
              </w:rPr>
            </w:pPr>
            <w:r>
              <w:rPr>
                <w:rFonts w:cs="Arial"/>
                <w:b/>
                <w:sz w:val="22"/>
                <w:lang w:eastAsia="en-US"/>
              </w:rPr>
              <w:fldChar w:fldCharType="begin"/>
            </w:r>
            <w:r>
              <w:rPr>
                <w:rFonts w:cs="Arial"/>
                <w:b/>
                <w:sz w:val="22"/>
                <w:lang w:eastAsia="en-US"/>
              </w:rPr>
              <w:instrText xml:space="preserve"> =SUM(ABOVE) </w:instrText>
            </w:r>
            <w:r>
              <w:rPr>
                <w:rFonts w:cs="Arial"/>
                <w:b/>
                <w:sz w:val="22"/>
                <w:lang w:eastAsia="en-US"/>
              </w:rPr>
              <w:fldChar w:fldCharType="separate"/>
            </w:r>
            <w:r>
              <w:rPr>
                <w:rFonts w:cs="Arial"/>
                <w:b/>
                <w:noProof/>
                <w:sz w:val="22"/>
                <w:lang w:eastAsia="en-US"/>
              </w:rPr>
              <w:t>56.354,3</w:t>
            </w:r>
            <w:r>
              <w:rPr>
                <w:rFonts w:cs="Arial"/>
                <w:b/>
                <w:sz w:val="22"/>
                <w:lang w:eastAsia="en-US"/>
              </w:rPr>
              <w:fldChar w:fldCharType="end"/>
            </w:r>
            <w:r>
              <w:rPr>
                <w:rFonts w:cs="Arial"/>
                <w:b/>
                <w:sz w:val="22"/>
                <w:lang w:eastAsia="en-US"/>
              </w:rPr>
              <w:t>0</w:t>
            </w:r>
          </w:p>
        </w:tc>
      </w:tr>
      <w:tr w:rsidR="00B54A94" w:rsidRPr="00BC6B6F" w14:paraId="5097C880" w14:textId="77777777" w:rsidTr="005A6EA2">
        <w:tc>
          <w:tcPr>
            <w:tcW w:w="8081" w:type="dxa"/>
            <w:gridSpan w:val="5"/>
            <w:tcBorders>
              <w:left w:val="nil"/>
              <w:bottom w:val="single" w:sz="4" w:space="0" w:color="auto"/>
              <w:right w:val="nil"/>
            </w:tcBorders>
            <w:shd w:val="clear" w:color="auto" w:fill="auto"/>
          </w:tcPr>
          <w:p w14:paraId="6CC5C83B" w14:textId="77777777" w:rsidR="00B54A94" w:rsidRPr="00BC6B6F" w:rsidRDefault="00B54A94" w:rsidP="00B54A94">
            <w:pPr>
              <w:spacing w:before="360" w:after="360"/>
              <w:jc w:val="center"/>
              <w:rPr>
                <w:rFonts w:cs="Times New Roman"/>
                <w:sz w:val="22"/>
                <w:lang w:eastAsia="en-US"/>
              </w:rPr>
            </w:pPr>
          </w:p>
        </w:tc>
        <w:tc>
          <w:tcPr>
            <w:tcW w:w="2286" w:type="dxa"/>
            <w:gridSpan w:val="2"/>
            <w:tcBorders>
              <w:left w:val="nil"/>
              <w:bottom w:val="single" w:sz="4" w:space="0" w:color="auto"/>
              <w:right w:val="nil"/>
            </w:tcBorders>
            <w:shd w:val="clear" w:color="auto" w:fill="auto"/>
            <w:vAlign w:val="center"/>
          </w:tcPr>
          <w:p w14:paraId="7A9F694E" w14:textId="77777777" w:rsidR="00B54A94" w:rsidRPr="00BC6B6F" w:rsidRDefault="00B54A94" w:rsidP="00B54A94">
            <w:pPr>
              <w:spacing w:before="360" w:after="360"/>
              <w:jc w:val="right"/>
              <w:rPr>
                <w:rFonts w:cs="Times New Roman"/>
                <w:sz w:val="22"/>
                <w:lang w:eastAsia="en-US"/>
              </w:rPr>
            </w:pPr>
          </w:p>
        </w:tc>
      </w:tr>
      <w:tr w:rsidR="00B54A94" w:rsidRPr="00BC6B6F" w14:paraId="71B4BD4E" w14:textId="77777777" w:rsidTr="005A6EA2">
        <w:tc>
          <w:tcPr>
            <w:tcW w:w="708" w:type="dxa"/>
            <w:shd w:val="clear" w:color="auto" w:fill="auto"/>
            <w:vAlign w:val="center"/>
          </w:tcPr>
          <w:p w14:paraId="69F3B761" w14:textId="77777777" w:rsidR="00B54A94" w:rsidRPr="00BC6B6F" w:rsidRDefault="00B54A94" w:rsidP="00B54A94">
            <w:pPr>
              <w:keepNext/>
              <w:ind w:left="-391" w:right="-391"/>
              <w:jc w:val="center"/>
              <w:outlineLvl w:val="8"/>
              <w:rPr>
                <w:b/>
                <w:sz w:val="22"/>
              </w:rPr>
            </w:pPr>
            <w:r w:rsidRPr="00BC6B6F">
              <w:rPr>
                <w:b/>
                <w:sz w:val="22"/>
              </w:rPr>
              <w:t>Item</w:t>
            </w:r>
          </w:p>
        </w:tc>
        <w:tc>
          <w:tcPr>
            <w:tcW w:w="4835" w:type="dxa"/>
            <w:shd w:val="clear" w:color="auto" w:fill="auto"/>
            <w:vAlign w:val="center"/>
          </w:tcPr>
          <w:p w14:paraId="45CEFF1F" w14:textId="77777777" w:rsidR="00B54A94" w:rsidRPr="00BC6B6F" w:rsidRDefault="00B54A94" w:rsidP="00B54A94">
            <w:pPr>
              <w:jc w:val="center"/>
              <w:rPr>
                <w:rFonts w:cs="Times New Roman"/>
                <w:b/>
                <w:sz w:val="22"/>
                <w:lang w:eastAsia="en-US"/>
              </w:rPr>
            </w:pPr>
            <w:r w:rsidRPr="00BC6B6F">
              <w:rPr>
                <w:rFonts w:cs="Arial"/>
                <w:b/>
                <w:sz w:val="22"/>
                <w:lang w:eastAsia="en-US"/>
              </w:rPr>
              <w:t>LOTE DE IOGURTE, REQUEIJÃO, MA</w:t>
            </w:r>
            <w:r>
              <w:rPr>
                <w:rFonts w:cs="Arial"/>
                <w:b/>
                <w:sz w:val="22"/>
                <w:lang w:eastAsia="en-US"/>
              </w:rPr>
              <w:t>NTEIGA</w:t>
            </w:r>
            <w:r w:rsidRPr="00BC6B6F">
              <w:rPr>
                <w:rFonts w:cs="Arial"/>
                <w:b/>
                <w:sz w:val="22"/>
                <w:lang w:eastAsia="en-US"/>
              </w:rPr>
              <w:t>, QUEIJO</w:t>
            </w:r>
          </w:p>
        </w:tc>
        <w:tc>
          <w:tcPr>
            <w:tcW w:w="553" w:type="dxa"/>
            <w:shd w:val="clear" w:color="auto" w:fill="auto"/>
            <w:vAlign w:val="center"/>
          </w:tcPr>
          <w:p w14:paraId="311E1DE8" w14:textId="77777777" w:rsidR="00B54A94" w:rsidRPr="00BC6B6F" w:rsidRDefault="00B54A94" w:rsidP="00B54A94">
            <w:pPr>
              <w:keepNext/>
              <w:jc w:val="center"/>
              <w:outlineLvl w:val="3"/>
              <w:rPr>
                <w:b/>
                <w:sz w:val="22"/>
              </w:rPr>
            </w:pPr>
            <w:r>
              <w:rPr>
                <w:b/>
                <w:sz w:val="22"/>
              </w:rPr>
              <w:t>Un</w:t>
            </w:r>
            <w:r w:rsidRPr="00BC6B6F">
              <w:rPr>
                <w:b/>
                <w:sz w:val="22"/>
              </w:rPr>
              <w:t>.</w:t>
            </w:r>
          </w:p>
        </w:tc>
        <w:tc>
          <w:tcPr>
            <w:tcW w:w="847" w:type="dxa"/>
            <w:shd w:val="clear" w:color="auto" w:fill="auto"/>
            <w:vAlign w:val="center"/>
          </w:tcPr>
          <w:p w14:paraId="6B6E185B" w14:textId="77777777" w:rsidR="00B54A94" w:rsidRPr="00BC6B6F" w:rsidRDefault="00B54A94" w:rsidP="00B54A94">
            <w:pPr>
              <w:jc w:val="center"/>
              <w:rPr>
                <w:rFonts w:cs="Times New Roman"/>
                <w:b/>
                <w:sz w:val="22"/>
                <w:lang w:eastAsia="en-US"/>
              </w:rPr>
            </w:pPr>
            <w:proofErr w:type="spellStart"/>
            <w:r>
              <w:rPr>
                <w:rFonts w:cs="Times New Roman"/>
                <w:b/>
                <w:sz w:val="22"/>
                <w:lang w:eastAsia="en-US"/>
              </w:rPr>
              <w:t>Qtde</w:t>
            </w:r>
            <w:proofErr w:type="spellEnd"/>
            <w:r w:rsidRPr="00BC6B6F">
              <w:rPr>
                <w:rFonts w:cs="Times New Roman"/>
                <w:b/>
                <w:sz w:val="22"/>
                <w:lang w:eastAsia="en-US"/>
              </w:rPr>
              <w:t>.</w:t>
            </w:r>
          </w:p>
        </w:tc>
        <w:tc>
          <w:tcPr>
            <w:tcW w:w="1138" w:type="dxa"/>
            <w:shd w:val="clear" w:color="auto" w:fill="auto"/>
            <w:vAlign w:val="center"/>
          </w:tcPr>
          <w:p w14:paraId="79A95B68" w14:textId="77777777" w:rsidR="00B54A94" w:rsidRPr="00BC6B6F" w:rsidRDefault="00B54A94" w:rsidP="00B54A94">
            <w:pPr>
              <w:jc w:val="center"/>
              <w:rPr>
                <w:rFonts w:cs="Times New Roman"/>
                <w:b/>
                <w:sz w:val="22"/>
                <w:lang w:eastAsia="en-US"/>
              </w:rPr>
            </w:pPr>
            <w:r w:rsidRPr="00BC6B6F">
              <w:rPr>
                <w:rFonts w:cs="Times New Roman"/>
                <w:b/>
                <w:sz w:val="22"/>
                <w:lang w:eastAsia="en-US"/>
              </w:rPr>
              <w:t>Marca</w:t>
            </w:r>
          </w:p>
        </w:tc>
        <w:tc>
          <w:tcPr>
            <w:tcW w:w="1152" w:type="dxa"/>
            <w:vAlign w:val="center"/>
          </w:tcPr>
          <w:p w14:paraId="7124AAD3" w14:textId="77777777" w:rsidR="00B54A94" w:rsidRPr="00BC6B6F" w:rsidRDefault="00B54A94" w:rsidP="00B54A94">
            <w:pPr>
              <w:ind w:left="-109" w:right="-89"/>
              <w:jc w:val="center"/>
              <w:rPr>
                <w:rFonts w:cs="Times New Roman"/>
                <w:b/>
                <w:sz w:val="22"/>
                <w:lang w:eastAsia="en-US"/>
              </w:rPr>
            </w:pPr>
            <w:r w:rsidRPr="00BC6B6F">
              <w:rPr>
                <w:rFonts w:cs="Times New Roman"/>
                <w:b/>
                <w:sz w:val="22"/>
                <w:lang w:eastAsia="en-US"/>
              </w:rPr>
              <w:t>Valor de Referência</w:t>
            </w:r>
          </w:p>
          <w:p w14:paraId="26BA5F35" w14:textId="77777777" w:rsidR="00B54A94" w:rsidRPr="00BC6B6F" w:rsidRDefault="00B54A94" w:rsidP="00B54A94">
            <w:pPr>
              <w:ind w:left="-109" w:right="-89"/>
              <w:jc w:val="center"/>
              <w:rPr>
                <w:rFonts w:cs="Times New Roman"/>
                <w:b/>
                <w:sz w:val="22"/>
                <w:lang w:eastAsia="en-US"/>
              </w:rPr>
            </w:pPr>
            <w:r w:rsidRPr="00BC6B6F">
              <w:rPr>
                <w:rFonts w:cs="Times New Roman"/>
                <w:b/>
                <w:sz w:val="22"/>
                <w:lang w:eastAsia="en-US"/>
              </w:rPr>
              <w:t>R$</w:t>
            </w:r>
          </w:p>
        </w:tc>
        <w:tc>
          <w:tcPr>
            <w:tcW w:w="1134" w:type="dxa"/>
            <w:tcBorders>
              <w:bottom w:val="single" w:sz="4" w:space="0" w:color="auto"/>
            </w:tcBorders>
            <w:shd w:val="clear" w:color="auto" w:fill="auto"/>
            <w:vAlign w:val="center"/>
          </w:tcPr>
          <w:p w14:paraId="56E34626" w14:textId="77777777" w:rsidR="00B54A94" w:rsidRPr="00BC6B6F" w:rsidRDefault="00B54A94" w:rsidP="00B54A94">
            <w:pPr>
              <w:jc w:val="center"/>
              <w:rPr>
                <w:rFonts w:cs="Times New Roman"/>
                <w:b/>
                <w:sz w:val="22"/>
                <w:lang w:eastAsia="en-US"/>
              </w:rPr>
            </w:pPr>
            <w:r w:rsidRPr="00BC6B6F">
              <w:rPr>
                <w:rFonts w:cs="Times New Roman"/>
                <w:b/>
                <w:sz w:val="22"/>
                <w:lang w:eastAsia="en-US"/>
              </w:rPr>
              <w:t>Valor Total</w:t>
            </w:r>
          </w:p>
          <w:p w14:paraId="68070E19" w14:textId="77777777" w:rsidR="00B54A94" w:rsidRPr="00BC6B6F" w:rsidRDefault="00B54A94" w:rsidP="00B54A94">
            <w:pPr>
              <w:jc w:val="center"/>
              <w:rPr>
                <w:rFonts w:cs="Times New Roman"/>
                <w:b/>
                <w:sz w:val="22"/>
                <w:lang w:eastAsia="en-US"/>
              </w:rPr>
            </w:pPr>
            <w:r w:rsidRPr="00BC6B6F">
              <w:rPr>
                <w:rFonts w:cs="Times New Roman"/>
                <w:b/>
                <w:sz w:val="22"/>
                <w:lang w:eastAsia="en-US"/>
              </w:rPr>
              <w:t>R$</w:t>
            </w:r>
          </w:p>
        </w:tc>
      </w:tr>
      <w:tr w:rsidR="00B54A94" w:rsidRPr="00BC6B6F" w14:paraId="75BB5A4D" w14:textId="77777777" w:rsidTr="005A6EA2">
        <w:tc>
          <w:tcPr>
            <w:tcW w:w="708" w:type="dxa"/>
            <w:shd w:val="clear" w:color="auto" w:fill="auto"/>
            <w:vAlign w:val="center"/>
          </w:tcPr>
          <w:p w14:paraId="3DCF4C93" w14:textId="1713F269" w:rsidR="00B54A94" w:rsidRPr="00741E72" w:rsidRDefault="00B54A94" w:rsidP="00B54A94">
            <w:pPr>
              <w:spacing w:after="0" w:line="240" w:lineRule="auto"/>
              <w:jc w:val="center"/>
              <w:rPr>
                <w:rFonts w:cstheme="minorHAnsi"/>
                <w:sz w:val="22"/>
              </w:rPr>
            </w:pPr>
            <w:r w:rsidRPr="00882BE4">
              <w:rPr>
                <w:rFonts w:asciiTheme="minorHAnsi" w:hAnsiTheme="minorHAnsi" w:cstheme="minorHAnsi"/>
                <w:sz w:val="22"/>
              </w:rPr>
              <w:t>70</w:t>
            </w:r>
          </w:p>
        </w:tc>
        <w:tc>
          <w:tcPr>
            <w:tcW w:w="4835" w:type="dxa"/>
            <w:shd w:val="clear" w:color="auto" w:fill="auto"/>
          </w:tcPr>
          <w:p w14:paraId="54B98B54" w14:textId="73475D84" w:rsidR="00B54A94" w:rsidRPr="00741E72" w:rsidRDefault="00B54A94" w:rsidP="00B54A94">
            <w:pPr>
              <w:spacing w:after="0" w:line="240" w:lineRule="auto"/>
              <w:rPr>
                <w:rFonts w:cstheme="minorHAnsi"/>
                <w:b/>
                <w:sz w:val="22"/>
              </w:rPr>
            </w:pPr>
            <w:r w:rsidRPr="00882BE4">
              <w:rPr>
                <w:rFonts w:asciiTheme="minorHAnsi" w:hAnsiTheme="minorHAnsi" w:cstheme="minorHAnsi"/>
                <w:b/>
                <w:sz w:val="22"/>
              </w:rPr>
              <w:t xml:space="preserve">Creme de leite fresco, </w:t>
            </w:r>
            <w:r w:rsidRPr="00882BE4">
              <w:rPr>
                <w:rFonts w:asciiTheme="minorHAnsi" w:hAnsiTheme="minorHAnsi" w:cstheme="minorHAnsi"/>
                <w:b/>
                <w:bCs/>
                <w:sz w:val="22"/>
              </w:rPr>
              <w:t>tipo nata</w:t>
            </w:r>
            <w:r w:rsidRPr="00882BE4">
              <w:rPr>
                <w:rFonts w:asciiTheme="minorHAnsi" w:hAnsiTheme="minorHAnsi" w:cstheme="minorHAnsi"/>
                <w:sz w:val="22"/>
              </w:rPr>
              <w:t xml:space="preserve">, SEM </w:t>
            </w:r>
            <w:proofErr w:type="gramStart"/>
            <w:r w:rsidRPr="00882BE4">
              <w:rPr>
                <w:rFonts w:asciiTheme="minorHAnsi" w:hAnsiTheme="minorHAnsi" w:cstheme="minorHAnsi"/>
                <w:sz w:val="22"/>
              </w:rPr>
              <w:t>LACTOSE .</w:t>
            </w:r>
            <w:proofErr w:type="gramEnd"/>
            <w:r w:rsidRPr="00882BE4">
              <w:rPr>
                <w:rFonts w:asciiTheme="minorHAnsi" w:hAnsiTheme="minorHAnsi" w:cstheme="minorHAnsi"/>
                <w:sz w:val="22"/>
              </w:rPr>
              <w:t xml:space="preserve"> (potes com 300g). A embalagem deve estar vedada, com data de fabricação e prazo de validade. Data de validade mínima 10 dias a contar a partir da data de entrega.</w:t>
            </w:r>
          </w:p>
        </w:tc>
        <w:tc>
          <w:tcPr>
            <w:tcW w:w="553" w:type="dxa"/>
            <w:shd w:val="clear" w:color="auto" w:fill="auto"/>
            <w:vAlign w:val="center"/>
          </w:tcPr>
          <w:p w14:paraId="6D22ECE1" w14:textId="13DB73B6" w:rsidR="00B54A94" w:rsidRPr="00741E72" w:rsidRDefault="00B54A94" w:rsidP="00B54A94">
            <w:pPr>
              <w:spacing w:after="0" w:line="240" w:lineRule="auto"/>
              <w:jc w:val="center"/>
              <w:rPr>
                <w:rFonts w:cstheme="minorHAnsi"/>
                <w:b/>
                <w:sz w:val="22"/>
              </w:rPr>
            </w:pPr>
            <w:proofErr w:type="spellStart"/>
            <w:r w:rsidRPr="00882BE4">
              <w:rPr>
                <w:rFonts w:asciiTheme="minorHAnsi" w:hAnsiTheme="minorHAnsi" w:cstheme="minorHAnsi"/>
                <w:sz w:val="22"/>
              </w:rPr>
              <w:t>Pot</w:t>
            </w:r>
            <w:proofErr w:type="spellEnd"/>
          </w:p>
        </w:tc>
        <w:tc>
          <w:tcPr>
            <w:tcW w:w="847" w:type="dxa"/>
            <w:shd w:val="clear" w:color="auto" w:fill="auto"/>
            <w:vAlign w:val="center"/>
          </w:tcPr>
          <w:p w14:paraId="6FE66BFF" w14:textId="64F2D02D" w:rsidR="00B54A94" w:rsidRPr="00741E72" w:rsidRDefault="00B54A94" w:rsidP="00B54A94">
            <w:pPr>
              <w:spacing w:after="0" w:line="240" w:lineRule="auto"/>
              <w:jc w:val="center"/>
              <w:rPr>
                <w:rFonts w:cstheme="minorHAnsi"/>
                <w:sz w:val="22"/>
              </w:rPr>
            </w:pPr>
            <w:r w:rsidRPr="00882BE4">
              <w:rPr>
                <w:rFonts w:asciiTheme="minorHAnsi" w:eastAsia="Times New Roman" w:hAnsiTheme="minorHAnsi" w:cstheme="minorHAnsi"/>
                <w:sz w:val="22"/>
              </w:rPr>
              <w:t>30</w:t>
            </w:r>
          </w:p>
        </w:tc>
        <w:tc>
          <w:tcPr>
            <w:tcW w:w="1138" w:type="dxa"/>
            <w:shd w:val="clear" w:color="auto" w:fill="auto"/>
            <w:vAlign w:val="center"/>
          </w:tcPr>
          <w:p w14:paraId="75CA0401" w14:textId="77777777" w:rsidR="00B54A94" w:rsidRPr="00741E72" w:rsidRDefault="00B54A94" w:rsidP="00B54A94">
            <w:pPr>
              <w:jc w:val="center"/>
              <w:rPr>
                <w:rFonts w:cs="Times New Roman"/>
                <w:sz w:val="22"/>
                <w:lang w:eastAsia="en-US"/>
              </w:rPr>
            </w:pPr>
          </w:p>
        </w:tc>
        <w:tc>
          <w:tcPr>
            <w:tcW w:w="1152" w:type="dxa"/>
            <w:vAlign w:val="center"/>
          </w:tcPr>
          <w:p w14:paraId="620889A1" w14:textId="52293DFD" w:rsidR="00B54A94" w:rsidRPr="00741E72" w:rsidRDefault="00B54A94" w:rsidP="00B54A94">
            <w:pPr>
              <w:jc w:val="right"/>
              <w:rPr>
                <w:rFonts w:cs="Times New Roman"/>
                <w:sz w:val="22"/>
                <w:lang w:eastAsia="en-US"/>
              </w:rPr>
            </w:pPr>
            <w:r w:rsidRPr="00882BE4">
              <w:rPr>
                <w:rFonts w:asciiTheme="minorHAnsi" w:hAnsiTheme="minorHAnsi" w:cstheme="minorHAnsi"/>
                <w:sz w:val="22"/>
              </w:rPr>
              <w:t xml:space="preserve">15,36 </w:t>
            </w:r>
          </w:p>
        </w:tc>
        <w:tc>
          <w:tcPr>
            <w:tcW w:w="1134" w:type="dxa"/>
            <w:tcBorders>
              <w:bottom w:val="single" w:sz="4" w:space="0" w:color="auto"/>
            </w:tcBorders>
            <w:shd w:val="clear" w:color="auto" w:fill="auto"/>
            <w:vAlign w:val="center"/>
          </w:tcPr>
          <w:p w14:paraId="7C94DBA6" w14:textId="133C057B" w:rsidR="00B54A94" w:rsidRDefault="00B54A94" w:rsidP="00B54A94">
            <w:pPr>
              <w:jc w:val="right"/>
              <w:rPr>
                <w:sz w:val="22"/>
              </w:rPr>
            </w:pPr>
            <w:r w:rsidRPr="00882BE4">
              <w:rPr>
                <w:rFonts w:asciiTheme="minorHAnsi" w:hAnsiTheme="minorHAnsi" w:cstheme="minorHAnsi"/>
                <w:sz w:val="22"/>
              </w:rPr>
              <w:t xml:space="preserve">460,80 </w:t>
            </w:r>
          </w:p>
        </w:tc>
      </w:tr>
      <w:tr w:rsidR="00B54A94" w:rsidRPr="00BC6B6F" w14:paraId="3E244B7E" w14:textId="77777777" w:rsidTr="002A295B">
        <w:tc>
          <w:tcPr>
            <w:tcW w:w="708" w:type="dxa"/>
            <w:shd w:val="clear" w:color="auto" w:fill="auto"/>
            <w:vAlign w:val="center"/>
          </w:tcPr>
          <w:p w14:paraId="2F842480" w14:textId="00AAE8C0" w:rsidR="00B54A94" w:rsidRPr="00741E72" w:rsidRDefault="00B54A94" w:rsidP="00B54A94">
            <w:pPr>
              <w:spacing w:after="0" w:line="240" w:lineRule="auto"/>
              <w:jc w:val="center"/>
              <w:rPr>
                <w:rFonts w:cstheme="minorHAnsi"/>
                <w:sz w:val="22"/>
              </w:rPr>
            </w:pPr>
            <w:r w:rsidRPr="00882BE4">
              <w:rPr>
                <w:rFonts w:asciiTheme="minorHAnsi" w:hAnsiTheme="minorHAnsi" w:cstheme="minorHAnsi"/>
                <w:sz w:val="22"/>
              </w:rPr>
              <w:t>71</w:t>
            </w:r>
          </w:p>
        </w:tc>
        <w:tc>
          <w:tcPr>
            <w:tcW w:w="4835" w:type="dxa"/>
            <w:shd w:val="clear" w:color="auto" w:fill="auto"/>
          </w:tcPr>
          <w:p w14:paraId="7B7904F5" w14:textId="37AFAF8B" w:rsidR="00B54A94" w:rsidRPr="00741E72" w:rsidRDefault="00B54A94" w:rsidP="00B54A94">
            <w:pPr>
              <w:spacing w:after="0" w:line="240" w:lineRule="auto"/>
              <w:rPr>
                <w:rFonts w:cstheme="minorHAnsi"/>
                <w:b/>
                <w:sz w:val="22"/>
              </w:rPr>
            </w:pPr>
            <w:r w:rsidRPr="00882BE4">
              <w:rPr>
                <w:rFonts w:asciiTheme="minorHAnsi" w:hAnsiTheme="minorHAnsi" w:cstheme="minorHAnsi"/>
                <w:b/>
                <w:sz w:val="22"/>
              </w:rPr>
              <w:t xml:space="preserve">Creme de leite fresco, tipo nata. </w:t>
            </w:r>
            <w:r w:rsidRPr="00882BE4">
              <w:rPr>
                <w:rFonts w:asciiTheme="minorHAnsi" w:hAnsiTheme="minorHAnsi" w:cstheme="minorHAnsi"/>
                <w:sz w:val="22"/>
                <w:u w:val="single"/>
              </w:rPr>
              <w:t>(potes com 300g</w:t>
            </w:r>
            <w:r w:rsidRPr="00882BE4">
              <w:rPr>
                <w:rFonts w:asciiTheme="minorHAnsi" w:hAnsiTheme="minorHAnsi" w:cstheme="minorHAnsi"/>
                <w:sz w:val="22"/>
              </w:rPr>
              <w:t>). A embalagem deve estar vedada, com data de fabricação e prazo de validade. Data de validade mínima 10 dias a contar a partir da data de entrega.</w:t>
            </w:r>
          </w:p>
        </w:tc>
        <w:tc>
          <w:tcPr>
            <w:tcW w:w="553" w:type="dxa"/>
            <w:shd w:val="clear" w:color="auto" w:fill="auto"/>
            <w:vAlign w:val="center"/>
          </w:tcPr>
          <w:p w14:paraId="6CC02FA0" w14:textId="69EE3E43" w:rsidR="00B54A94" w:rsidRPr="00741E72" w:rsidRDefault="00B54A94" w:rsidP="00B54A94">
            <w:pPr>
              <w:spacing w:after="0" w:line="240" w:lineRule="auto"/>
              <w:jc w:val="center"/>
              <w:rPr>
                <w:rFonts w:cstheme="minorHAnsi"/>
                <w:b/>
                <w:sz w:val="22"/>
              </w:rPr>
            </w:pPr>
            <w:proofErr w:type="spellStart"/>
            <w:r w:rsidRPr="00882BE4">
              <w:rPr>
                <w:rFonts w:asciiTheme="minorHAnsi" w:hAnsiTheme="minorHAnsi" w:cstheme="minorHAnsi"/>
                <w:sz w:val="22"/>
              </w:rPr>
              <w:t>Pot</w:t>
            </w:r>
            <w:proofErr w:type="spellEnd"/>
          </w:p>
        </w:tc>
        <w:tc>
          <w:tcPr>
            <w:tcW w:w="847" w:type="dxa"/>
            <w:shd w:val="clear" w:color="auto" w:fill="auto"/>
            <w:vAlign w:val="center"/>
          </w:tcPr>
          <w:p w14:paraId="23EFFA73" w14:textId="73D782AD" w:rsidR="00B54A94" w:rsidRPr="00741E72" w:rsidRDefault="00B54A94" w:rsidP="00B54A94">
            <w:pPr>
              <w:spacing w:after="0" w:line="240" w:lineRule="auto"/>
              <w:jc w:val="center"/>
              <w:rPr>
                <w:rFonts w:cstheme="minorHAnsi"/>
                <w:sz w:val="22"/>
              </w:rPr>
            </w:pPr>
            <w:r w:rsidRPr="00882BE4">
              <w:rPr>
                <w:rFonts w:asciiTheme="minorHAnsi" w:eastAsia="Times New Roman" w:hAnsiTheme="minorHAnsi" w:cstheme="minorHAnsi"/>
                <w:sz w:val="22"/>
              </w:rPr>
              <w:t>250</w:t>
            </w:r>
          </w:p>
        </w:tc>
        <w:tc>
          <w:tcPr>
            <w:tcW w:w="1138" w:type="dxa"/>
            <w:shd w:val="clear" w:color="auto" w:fill="auto"/>
            <w:vAlign w:val="center"/>
          </w:tcPr>
          <w:p w14:paraId="4867C1DA" w14:textId="77777777" w:rsidR="00B54A94" w:rsidRPr="00741E72" w:rsidRDefault="00B54A94" w:rsidP="00B54A94">
            <w:pPr>
              <w:jc w:val="center"/>
              <w:rPr>
                <w:rFonts w:cs="Times New Roman"/>
                <w:sz w:val="22"/>
                <w:lang w:eastAsia="en-US"/>
              </w:rPr>
            </w:pPr>
          </w:p>
        </w:tc>
        <w:tc>
          <w:tcPr>
            <w:tcW w:w="1152" w:type="dxa"/>
            <w:vAlign w:val="center"/>
          </w:tcPr>
          <w:p w14:paraId="4F84AB40" w14:textId="2DBD2E18" w:rsidR="00B54A94" w:rsidRPr="00741E72" w:rsidRDefault="00B54A94" w:rsidP="00B54A94">
            <w:pPr>
              <w:jc w:val="right"/>
              <w:rPr>
                <w:rFonts w:cs="Times New Roman"/>
                <w:sz w:val="22"/>
                <w:lang w:eastAsia="en-US"/>
              </w:rPr>
            </w:pPr>
            <w:r w:rsidRPr="00882BE4">
              <w:rPr>
                <w:rFonts w:asciiTheme="minorHAnsi" w:hAnsiTheme="minorHAnsi" w:cstheme="minorHAnsi"/>
                <w:sz w:val="22"/>
              </w:rPr>
              <w:t xml:space="preserve">10,77 </w:t>
            </w:r>
          </w:p>
        </w:tc>
        <w:tc>
          <w:tcPr>
            <w:tcW w:w="1134" w:type="dxa"/>
            <w:tcBorders>
              <w:bottom w:val="single" w:sz="4" w:space="0" w:color="auto"/>
            </w:tcBorders>
            <w:shd w:val="clear" w:color="auto" w:fill="auto"/>
            <w:vAlign w:val="center"/>
          </w:tcPr>
          <w:p w14:paraId="2FAA9509" w14:textId="4D9E2350" w:rsidR="00B54A94" w:rsidRDefault="00B54A94" w:rsidP="00B54A94">
            <w:pPr>
              <w:jc w:val="right"/>
              <w:rPr>
                <w:sz w:val="22"/>
              </w:rPr>
            </w:pPr>
            <w:r w:rsidRPr="00882BE4">
              <w:rPr>
                <w:rFonts w:asciiTheme="minorHAnsi" w:hAnsiTheme="minorHAnsi" w:cstheme="minorHAnsi"/>
                <w:sz w:val="22"/>
              </w:rPr>
              <w:t xml:space="preserve">2.692,50 </w:t>
            </w:r>
          </w:p>
        </w:tc>
      </w:tr>
      <w:tr w:rsidR="00B54A94" w:rsidRPr="00BC6B6F" w14:paraId="59DC0F5B" w14:textId="77777777" w:rsidTr="002A295B">
        <w:tc>
          <w:tcPr>
            <w:tcW w:w="708" w:type="dxa"/>
            <w:shd w:val="clear" w:color="auto" w:fill="auto"/>
            <w:vAlign w:val="center"/>
          </w:tcPr>
          <w:p w14:paraId="1170F6B8" w14:textId="46BD90AC" w:rsidR="00B54A94" w:rsidRPr="00741E72" w:rsidRDefault="00B54A94" w:rsidP="00B54A94">
            <w:pPr>
              <w:spacing w:after="0" w:line="240" w:lineRule="auto"/>
              <w:jc w:val="center"/>
              <w:rPr>
                <w:rFonts w:cstheme="minorHAnsi"/>
                <w:sz w:val="22"/>
              </w:rPr>
            </w:pPr>
            <w:r w:rsidRPr="00882BE4">
              <w:rPr>
                <w:rFonts w:asciiTheme="minorHAnsi" w:hAnsiTheme="minorHAnsi" w:cstheme="minorHAnsi"/>
                <w:sz w:val="22"/>
              </w:rPr>
              <w:t>72</w:t>
            </w:r>
          </w:p>
        </w:tc>
        <w:tc>
          <w:tcPr>
            <w:tcW w:w="4835" w:type="dxa"/>
            <w:shd w:val="clear" w:color="auto" w:fill="auto"/>
            <w:vAlign w:val="center"/>
          </w:tcPr>
          <w:p w14:paraId="35B5B16F" w14:textId="716403CD" w:rsidR="00B54A94" w:rsidRPr="00741E72" w:rsidRDefault="00B54A94" w:rsidP="00B54A94">
            <w:pPr>
              <w:spacing w:after="0" w:line="240" w:lineRule="auto"/>
              <w:rPr>
                <w:rFonts w:cstheme="minorHAnsi"/>
                <w:b/>
                <w:sz w:val="22"/>
              </w:rPr>
            </w:pPr>
            <w:r w:rsidRPr="00882BE4">
              <w:rPr>
                <w:rFonts w:asciiTheme="minorHAnsi" w:hAnsiTheme="minorHAnsi" w:cstheme="minorHAnsi"/>
                <w:b/>
                <w:sz w:val="22"/>
              </w:rPr>
              <w:t xml:space="preserve">Iogurte sem lactose, sabores diversos. </w:t>
            </w:r>
            <w:r w:rsidRPr="00882BE4">
              <w:rPr>
                <w:rFonts w:asciiTheme="minorHAnsi" w:hAnsiTheme="minorHAnsi" w:cstheme="minorHAnsi"/>
                <w:sz w:val="22"/>
              </w:rPr>
              <w:t>(</w:t>
            </w:r>
            <w:r w:rsidRPr="00882BE4">
              <w:rPr>
                <w:rFonts w:asciiTheme="minorHAnsi" w:hAnsiTheme="minorHAnsi" w:cstheme="minorHAnsi"/>
                <w:sz w:val="22"/>
                <w:u w:val="single"/>
              </w:rPr>
              <w:t>Embalagem de 150g)</w:t>
            </w:r>
            <w:r w:rsidRPr="00882BE4">
              <w:rPr>
                <w:rFonts w:asciiTheme="minorHAnsi" w:hAnsiTheme="minorHAnsi" w:cstheme="minorHAnsi"/>
                <w:sz w:val="22"/>
              </w:rPr>
              <w:t>. I</w:t>
            </w:r>
            <w:r w:rsidRPr="00882BE4">
              <w:rPr>
                <w:rFonts w:asciiTheme="minorHAnsi" w:hAnsiTheme="minorHAnsi" w:cstheme="minorHAnsi"/>
                <w:bCs/>
                <w:sz w:val="22"/>
              </w:rPr>
              <w:t xml:space="preserve">ogurte Parcialmente Desnatado com Polpa de Morango para Dietas com Restrição de Lactose. </w:t>
            </w:r>
            <w:r w:rsidRPr="00882BE4">
              <w:rPr>
                <w:rFonts w:asciiTheme="minorHAnsi" w:hAnsiTheme="minorHAnsi" w:cstheme="minorHAnsi"/>
                <w:sz w:val="22"/>
              </w:rPr>
              <w:t>Embalagem: acondicionados em potes plásticos de polietileno, devidamente lacrados com tampas aluminizadas termo soldadas. Validade de no máximo 20 dias da data de entrega do produto.</w:t>
            </w:r>
          </w:p>
        </w:tc>
        <w:tc>
          <w:tcPr>
            <w:tcW w:w="553" w:type="dxa"/>
            <w:shd w:val="clear" w:color="auto" w:fill="auto"/>
            <w:vAlign w:val="center"/>
          </w:tcPr>
          <w:p w14:paraId="1664B8D5" w14:textId="24F2D034" w:rsidR="00B54A94" w:rsidRPr="00741E72" w:rsidRDefault="00B54A94" w:rsidP="00B54A94">
            <w:pPr>
              <w:spacing w:after="0" w:line="240" w:lineRule="auto"/>
              <w:jc w:val="center"/>
              <w:rPr>
                <w:rFonts w:cstheme="minorHAnsi"/>
                <w:sz w:val="22"/>
              </w:rPr>
            </w:pPr>
            <w:proofErr w:type="spellStart"/>
            <w:r w:rsidRPr="00882BE4">
              <w:rPr>
                <w:rFonts w:asciiTheme="minorHAnsi" w:hAnsiTheme="minorHAnsi" w:cstheme="minorHAnsi"/>
                <w:sz w:val="22"/>
              </w:rPr>
              <w:t>Pot</w:t>
            </w:r>
            <w:proofErr w:type="spellEnd"/>
          </w:p>
        </w:tc>
        <w:tc>
          <w:tcPr>
            <w:tcW w:w="847" w:type="dxa"/>
            <w:shd w:val="clear" w:color="auto" w:fill="auto"/>
            <w:vAlign w:val="center"/>
          </w:tcPr>
          <w:p w14:paraId="31137E20" w14:textId="122A10C4" w:rsidR="00B54A94" w:rsidRPr="00741E72" w:rsidRDefault="00B54A94" w:rsidP="00B54A94">
            <w:pPr>
              <w:spacing w:after="0" w:line="240" w:lineRule="auto"/>
              <w:jc w:val="center"/>
              <w:rPr>
                <w:rFonts w:cstheme="minorHAnsi"/>
                <w:sz w:val="22"/>
              </w:rPr>
            </w:pPr>
            <w:r w:rsidRPr="00882BE4">
              <w:rPr>
                <w:rFonts w:asciiTheme="minorHAnsi" w:eastAsia="Times New Roman" w:hAnsiTheme="minorHAnsi" w:cstheme="minorHAnsi"/>
                <w:sz w:val="22"/>
              </w:rPr>
              <w:t>60</w:t>
            </w:r>
          </w:p>
        </w:tc>
        <w:tc>
          <w:tcPr>
            <w:tcW w:w="1138" w:type="dxa"/>
            <w:shd w:val="clear" w:color="auto" w:fill="auto"/>
            <w:vAlign w:val="center"/>
          </w:tcPr>
          <w:p w14:paraId="53DA54AF" w14:textId="77777777" w:rsidR="00B54A94" w:rsidRPr="00741E72" w:rsidRDefault="00B54A94" w:rsidP="00B54A94">
            <w:pPr>
              <w:jc w:val="center"/>
              <w:rPr>
                <w:rFonts w:cs="Times New Roman"/>
                <w:sz w:val="22"/>
                <w:lang w:eastAsia="en-US"/>
              </w:rPr>
            </w:pPr>
          </w:p>
        </w:tc>
        <w:tc>
          <w:tcPr>
            <w:tcW w:w="1152" w:type="dxa"/>
            <w:vAlign w:val="center"/>
          </w:tcPr>
          <w:p w14:paraId="79EFAD37" w14:textId="72D1F9AE" w:rsidR="00B54A94" w:rsidRPr="00741E72" w:rsidRDefault="00B54A94" w:rsidP="00B54A94">
            <w:pPr>
              <w:jc w:val="right"/>
              <w:rPr>
                <w:rFonts w:cs="Times New Roman"/>
                <w:sz w:val="22"/>
                <w:lang w:eastAsia="en-US"/>
              </w:rPr>
            </w:pPr>
            <w:r w:rsidRPr="00882BE4">
              <w:rPr>
                <w:rFonts w:asciiTheme="minorHAnsi" w:hAnsiTheme="minorHAnsi" w:cstheme="minorHAnsi"/>
                <w:sz w:val="22"/>
              </w:rPr>
              <w:t xml:space="preserve">5,99 </w:t>
            </w:r>
          </w:p>
        </w:tc>
        <w:tc>
          <w:tcPr>
            <w:tcW w:w="1134" w:type="dxa"/>
            <w:tcBorders>
              <w:bottom w:val="single" w:sz="4" w:space="0" w:color="auto"/>
            </w:tcBorders>
            <w:shd w:val="clear" w:color="auto" w:fill="auto"/>
            <w:vAlign w:val="center"/>
          </w:tcPr>
          <w:p w14:paraId="7AD5098B" w14:textId="7C64772D" w:rsidR="00B54A94" w:rsidRDefault="00B54A94" w:rsidP="00B54A94">
            <w:pPr>
              <w:jc w:val="right"/>
              <w:rPr>
                <w:sz w:val="22"/>
              </w:rPr>
            </w:pPr>
            <w:r w:rsidRPr="00882BE4">
              <w:rPr>
                <w:rFonts w:asciiTheme="minorHAnsi" w:hAnsiTheme="minorHAnsi" w:cstheme="minorHAnsi"/>
                <w:sz w:val="22"/>
              </w:rPr>
              <w:t xml:space="preserve">359,40 </w:t>
            </w:r>
          </w:p>
        </w:tc>
      </w:tr>
      <w:tr w:rsidR="00B54A94" w:rsidRPr="00BC6B6F" w14:paraId="6C5CC2D2" w14:textId="77777777" w:rsidTr="005A6EA2">
        <w:tc>
          <w:tcPr>
            <w:tcW w:w="708" w:type="dxa"/>
            <w:shd w:val="clear" w:color="auto" w:fill="auto"/>
            <w:vAlign w:val="center"/>
          </w:tcPr>
          <w:p w14:paraId="6A460B9E" w14:textId="353CFA00" w:rsidR="00B54A94" w:rsidRPr="00741E72" w:rsidRDefault="00B54A94" w:rsidP="00B54A94">
            <w:pPr>
              <w:spacing w:after="0" w:line="240" w:lineRule="auto"/>
              <w:jc w:val="center"/>
              <w:rPr>
                <w:rFonts w:cstheme="minorHAnsi"/>
                <w:sz w:val="22"/>
              </w:rPr>
            </w:pPr>
            <w:r w:rsidRPr="00882BE4">
              <w:rPr>
                <w:rFonts w:asciiTheme="minorHAnsi" w:hAnsiTheme="minorHAnsi" w:cstheme="minorHAnsi"/>
                <w:sz w:val="22"/>
              </w:rPr>
              <w:t>73</w:t>
            </w:r>
          </w:p>
        </w:tc>
        <w:tc>
          <w:tcPr>
            <w:tcW w:w="4835" w:type="dxa"/>
            <w:shd w:val="clear" w:color="auto" w:fill="auto"/>
          </w:tcPr>
          <w:p w14:paraId="1C38AC61" w14:textId="7F4FA731" w:rsidR="00B54A94" w:rsidRPr="00741E72" w:rsidRDefault="00B54A94" w:rsidP="00B54A94">
            <w:pPr>
              <w:spacing w:after="0" w:line="240" w:lineRule="auto"/>
              <w:rPr>
                <w:rFonts w:cstheme="minorHAnsi"/>
                <w:b/>
                <w:sz w:val="22"/>
              </w:rPr>
            </w:pPr>
            <w:r w:rsidRPr="00882BE4">
              <w:rPr>
                <w:rFonts w:asciiTheme="minorHAnsi" w:hAnsiTheme="minorHAnsi" w:cstheme="minorHAnsi"/>
                <w:b/>
                <w:sz w:val="22"/>
              </w:rPr>
              <w:t xml:space="preserve">Manteiga sem sal. </w:t>
            </w:r>
            <w:r w:rsidRPr="00882BE4">
              <w:rPr>
                <w:rFonts w:asciiTheme="minorHAnsi" w:hAnsiTheme="minorHAnsi" w:cstheme="minorHAnsi"/>
                <w:sz w:val="22"/>
              </w:rPr>
              <w:t>(embalagem de 200g). De primeira qualidade, obtida do creme de leite (nata) padronizado, pasteurizado e maturado, com 200g, com teor mínimo de 80% de lipídeos, embalagens retangulares com dados de identificação, data de fabricação e validade, lote, registro do Ministério da Agricultura SIF/ DIPOA. Validade de, no mínimo, 4 meses.</w:t>
            </w:r>
          </w:p>
        </w:tc>
        <w:tc>
          <w:tcPr>
            <w:tcW w:w="553" w:type="dxa"/>
            <w:shd w:val="clear" w:color="auto" w:fill="auto"/>
            <w:vAlign w:val="center"/>
          </w:tcPr>
          <w:p w14:paraId="4539C201" w14:textId="2DCDF0CC" w:rsidR="00B54A94" w:rsidRPr="00741E72" w:rsidRDefault="00B54A94" w:rsidP="00B54A94">
            <w:pPr>
              <w:spacing w:after="0" w:line="240" w:lineRule="auto"/>
              <w:jc w:val="center"/>
              <w:rPr>
                <w:rFonts w:cstheme="minorHAnsi"/>
                <w:sz w:val="22"/>
              </w:rPr>
            </w:pPr>
            <w:r w:rsidRPr="00882BE4">
              <w:rPr>
                <w:rFonts w:asciiTheme="minorHAnsi" w:hAnsiTheme="minorHAnsi" w:cstheme="minorHAnsi"/>
                <w:sz w:val="22"/>
              </w:rPr>
              <w:t>Un</w:t>
            </w:r>
          </w:p>
        </w:tc>
        <w:tc>
          <w:tcPr>
            <w:tcW w:w="847" w:type="dxa"/>
            <w:shd w:val="clear" w:color="auto" w:fill="auto"/>
            <w:vAlign w:val="center"/>
          </w:tcPr>
          <w:p w14:paraId="53D4861D" w14:textId="509B8E76" w:rsidR="00B54A94" w:rsidRPr="00741E72" w:rsidRDefault="00B54A94" w:rsidP="00B54A94">
            <w:pPr>
              <w:spacing w:after="0" w:line="240" w:lineRule="auto"/>
              <w:jc w:val="center"/>
              <w:rPr>
                <w:rFonts w:cstheme="minorHAnsi"/>
                <w:sz w:val="22"/>
              </w:rPr>
            </w:pPr>
            <w:r w:rsidRPr="00882BE4">
              <w:rPr>
                <w:rFonts w:asciiTheme="minorHAnsi" w:eastAsia="Times New Roman" w:hAnsiTheme="minorHAnsi" w:cstheme="minorHAnsi"/>
                <w:sz w:val="22"/>
              </w:rPr>
              <w:t>200</w:t>
            </w:r>
          </w:p>
        </w:tc>
        <w:tc>
          <w:tcPr>
            <w:tcW w:w="1138" w:type="dxa"/>
            <w:shd w:val="clear" w:color="auto" w:fill="auto"/>
            <w:vAlign w:val="center"/>
          </w:tcPr>
          <w:p w14:paraId="1B29FA01" w14:textId="77777777" w:rsidR="00B54A94" w:rsidRPr="00741E72" w:rsidRDefault="00B54A94" w:rsidP="00B54A94">
            <w:pPr>
              <w:jc w:val="center"/>
              <w:rPr>
                <w:rFonts w:cs="Times New Roman"/>
                <w:sz w:val="22"/>
                <w:lang w:eastAsia="en-US"/>
              </w:rPr>
            </w:pPr>
          </w:p>
        </w:tc>
        <w:tc>
          <w:tcPr>
            <w:tcW w:w="1152" w:type="dxa"/>
            <w:vAlign w:val="center"/>
          </w:tcPr>
          <w:p w14:paraId="3468A852" w14:textId="7AB52239" w:rsidR="00B54A94" w:rsidRPr="00741E72" w:rsidRDefault="00B54A94" w:rsidP="00B54A94">
            <w:pPr>
              <w:jc w:val="right"/>
              <w:rPr>
                <w:rFonts w:cs="Times New Roman"/>
                <w:sz w:val="22"/>
                <w:lang w:eastAsia="en-US"/>
              </w:rPr>
            </w:pPr>
            <w:r w:rsidRPr="00882BE4">
              <w:rPr>
                <w:rFonts w:asciiTheme="minorHAnsi" w:hAnsiTheme="minorHAnsi" w:cstheme="minorHAnsi"/>
                <w:sz w:val="22"/>
              </w:rPr>
              <w:t xml:space="preserve">14,93 </w:t>
            </w:r>
          </w:p>
        </w:tc>
        <w:tc>
          <w:tcPr>
            <w:tcW w:w="1134" w:type="dxa"/>
            <w:tcBorders>
              <w:bottom w:val="single" w:sz="4" w:space="0" w:color="auto"/>
            </w:tcBorders>
            <w:shd w:val="clear" w:color="auto" w:fill="auto"/>
            <w:vAlign w:val="center"/>
          </w:tcPr>
          <w:p w14:paraId="2E0E0EDB" w14:textId="11EEF15A" w:rsidR="00B54A94" w:rsidRDefault="00B54A94" w:rsidP="00B54A94">
            <w:pPr>
              <w:jc w:val="right"/>
              <w:rPr>
                <w:sz w:val="22"/>
              </w:rPr>
            </w:pPr>
            <w:r w:rsidRPr="00882BE4">
              <w:rPr>
                <w:rFonts w:asciiTheme="minorHAnsi" w:hAnsiTheme="minorHAnsi" w:cstheme="minorHAnsi"/>
                <w:sz w:val="22"/>
              </w:rPr>
              <w:t xml:space="preserve">2.986,00 </w:t>
            </w:r>
          </w:p>
        </w:tc>
      </w:tr>
      <w:tr w:rsidR="00B54A94" w:rsidRPr="00BC6B6F" w14:paraId="37FE43E3" w14:textId="77777777" w:rsidTr="002A295B">
        <w:tc>
          <w:tcPr>
            <w:tcW w:w="708" w:type="dxa"/>
            <w:shd w:val="clear" w:color="auto" w:fill="auto"/>
            <w:vAlign w:val="center"/>
          </w:tcPr>
          <w:p w14:paraId="3DAAD545" w14:textId="16ADBAED" w:rsidR="00B54A94" w:rsidRPr="0030441A" w:rsidRDefault="00B54A94" w:rsidP="00B54A94">
            <w:pPr>
              <w:spacing w:after="0" w:line="240" w:lineRule="auto"/>
              <w:jc w:val="center"/>
              <w:rPr>
                <w:rFonts w:cstheme="minorHAnsi"/>
                <w:sz w:val="22"/>
              </w:rPr>
            </w:pPr>
            <w:r w:rsidRPr="00882BE4">
              <w:rPr>
                <w:rFonts w:asciiTheme="minorHAnsi" w:hAnsiTheme="minorHAnsi" w:cstheme="minorHAnsi"/>
                <w:sz w:val="22"/>
              </w:rPr>
              <w:t>74</w:t>
            </w:r>
          </w:p>
        </w:tc>
        <w:tc>
          <w:tcPr>
            <w:tcW w:w="4835" w:type="dxa"/>
            <w:shd w:val="clear" w:color="auto" w:fill="auto"/>
            <w:vAlign w:val="center"/>
          </w:tcPr>
          <w:p w14:paraId="5DC48FF5" w14:textId="21E8D68A" w:rsidR="00B54A94" w:rsidRPr="0030441A" w:rsidRDefault="00B54A94" w:rsidP="00B54A94">
            <w:pPr>
              <w:spacing w:after="0" w:line="240" w:lineRule="auto"/>
              <w:rPr>
                <w:rFonts w:cstheme="minorHAnsi"/>
                <w:b/>
                <w:sz w:val="22"/>
              </w:rPr>
            </w:pPr>
            <w:r w:rsidRPr="00882BE4">
              <w:rPr>
                <w:rFonts w:asciiTheme="minorHAnsi" w:hAnsiTheme="minorHAnsi" w:cstheme="minorHAnsi"/>
                <w:b/>
                <w:sz w:val="22"/>
              </w:rPr>
              <w:t xml:space="preserve">Queijo </w:t>
            </w:r>
            <w:proofErr w:type="spellStart"/>
            <w:r w:rsidRPr="00882BE4">
              <w:rPr>
                <w:rFonts w:asciiTheme="minorHAnsi" w:hAnsiTheme="minorHAnsi" w:cstheme="minorHAnsi"/>
                <w:b/>
                <w:sz w:val="22"/>
              </w:rPr>
              <w:t>mussarela</w:t>
            </w:r>
            <w:proofErr w:type="spellEnd"/>
            <w:r w:rsidRPr="00882BE4">
              <w:rPr>
                <w:rFonts w:asciiTheme="minorHAnsi" w:hAnsiTheme="minorHAnsi" w:cstheme="minorHAnsi"/>
                <w:b/>
                <w:sz w:val="22"/>
              </w:rPr>
              <w:t xml:space="preserve">. </w:t>
            </w:r>
            <w:r w:rsidRPr="00882BE4">
              <w:rPr>
                <w:rFonts w:asciiTheme="minorHAnsi" w:hAnsiTheme="minorHAnsi" w:cstheme="minorHAnsi"/>
                <w:sz w:val="22"/>
              </w:rPr>
              <w:t>(</w:t>
            </w:r>
            <w:r w:rsidRPr="00882BE4">
              <w:rPr>
                <w:rFonts w:asciiTheme="minorHAnsi" w:hAnsiTheme="minorHAnsi" w:cstheme="minorHAnsi"/>
                <w:sz w:val="22"/>
                <w:u w:val="single"/>
              </w:rPr>
              <w:t>embalagem de 500g, 1kg a 2kg</w:t>
            </w:r>
            <w:r w:rsidRPr="00882BE4">
              <w:rPr>
                <w:rFonts w:asciiTheme="minorHAnsi" w:hAnsiTheme="minorHAnsi" w:cstheme="minorHAnsi"/>
                <w:sz w:val="22"/>
              </w:rPr>
              <w:t xml:space="preserve">), </w:t>
            </w:r>
            <w:proofErr w:type="gramStart"/>
            <w:r w:rsidRPr="00882BE4">
              <w:rPr>
                <w:rFonts w:asciiTheme="minorHAnsi" w:hAnsiTheme="minorHAnsi" w:cstheme="minorHAnsi"/>
                <w:sz w:val="22"/>
              </w:rPr>
              <w:t>fatiado e separado fatia</w:t>
            </w:r>
            <w:proofErr w:type="gramEnd"/>
            <w:r w:rsidRPr="00882BE4">
              <w:rPr>
                <w:rFonts w:asciiTheme="minorHAnsi" w:hAnsiTheme="minorHAnsi" w:cstheme="minorHAnsi"/>
                <w:sz w:val="22"/>
              </w:rPr>
              <w:t xml:space="preserve"> por fatia, deve conter sabor suave e cheiro característicos, com pouco sal, acondicionado embalagem fechada, intacta, cor levemente amarelada, obtido a partir do leite pasteurizado. Sem ranço, de 1º qualidade. Não congelado, constando informações nutricionais, data de validade, peso, fornecedor. Apresentar registro de inspeção Federal ou Estadual. Validade de no máximo 20 dias da data de entrega do produto.</w:t>
            </w:r>
          </w:p>
        </w:tc>
        <w:tc>
          <w:tcPr>
            <w:tcW w:w="553" w:type="dxa"/>
            <w:shd w:val="clear" w:color="auto" w:fill="auto"/>
            <w:vAlign w:val="center"/>
          </w:tcPr>
          <w:p w14:paraId="58D38650" w14:textId="7C7B27B3" w:rsidR="00B54A94" w:rsidRPr="0030441A" w:rsidRDefault="00B54A94" w:rsidP="00B54A94">
            <w:pPr>
              <w:spacing w:after="0" w:line="240" w:lineRule="auto"/>
              <w:jc w:val="center"/>
              <w:rPr>
                <w:rFonts w:cstheme="minorHAnsi"/>
                <w:sz w:val="22"/>
              </w:rPr>
            </w:pPr>
            <w:r w:rsidRPr="00882BE4">
              <w:rPr>
                <w:rFonts w:asciiTheme="minorHAnsi" w:hAnsiTheme="minorHAnsi" w:cstheme="minorHAnsi"/>
                <w:sz w:val="22"/>
              </w:rPr>
              <w:t>Kg</w:t>
            </w:r>
          </w:p>
        </w:tc>
        <w:tc>
          <w:tcPr>
            <w:tcW w:w="847" w:type="dxa"/>
            <w:shd w:val="clear" w:color="auto" w:fill="auto"/>
            <w:vAlign w:val="center"/>
          </w:tcPr>
          <w:p w14:paraId="45D4A2DF" w14:textId="1BAEE761" w:rsidR="00B54A94" w:rsidRPr="0030441A" w:rsidRDefault="00B54A94" w:rsidP="00B54A94">
            <w:pPr>
              <w:spacing w:after="0" w:line="240" w:lineRule="auto"/>
              <w:jc w:val="center"/>
              <w:rPr>
                <w:rFonts w:cstheme="minorHAnsi"/>
                <w:sz w:val="22"/>
              </w:rPr>
            </w:pPr>
            <w:r w:rsidRPr="00882BE4">
              <w:rPr>
                <w:rFonts w:asciiTheme="minorHAnsi" w:eastAsia="Times New Roman" w:hAnsiTheme="minorHAnsi" w:cstheme="minorHAnsi"/>
                <w:sz w:val="22"/>
              </w:rPr>
              <w:t>250</w:t>
            </w:r>
          </w:p>
        </w:tc>
        <w:tc>
          <w:tcPr>
            <w:tcW w:w="1138" w:type="dxa"/>
            <w:shd w:val="clear" w:color="auto" w:fill="auto"/>
            <w:vAlign w:val="center"/>
          </w:tcPr>
          <w:p w14:paraId="09792FDD" w14:textId="77777777" w:rsidR="00B54A94" w:rsidRPr="0030441A" w:rsidRDefault="00B54A94" w:rsidP="00B54A94">
            <w:pPr>
              <w:ind w:left="0" w:firstLine="0"/>
              <w:jc w:val="center"/>
              <w:rPr>
                <w:rFonts w:cs="Times New Roman"/>
                <w:sz w:val="22"/>
                <w:lang w:eastAsia="en-US"/>
              </w:rPr>
            </w:pPr>
          </w:p>
        </w:tc>
        <w:tc>
          <w:tcPr>
            <w:tcW w:w="1152" w:type="dxa"/>
            <w:vAlign w:val="center"/>
          </w:tcPr>
          <w:p w14:paraId="092DE584" w14:textId="1FEF36B4" w:rsidR="00B54A94" w:rsidRPr="007F0D27" w:rsidRDefault="00B54A94" w:rsidP="00B54A94">
            <w:pPr>
              <w:ind w:left="0" w:firstLine="0"/>
              <w:jc w:val="right"/>
              <w:rPr>
                <w:rFonts w:cs="Times New Roman"/>
                <w:sz w:val="22"/>
                <w:lang w:eastAsia="en-US"/>
              </w:rPr>
            </w:pPr>
            <w:r w:rsidRPr="00882BE4">
              <w:rPr>
                <w:rFonts w:asciiTheme="minorHAnsi" w:hAnsiTheme="minorHAnsi" w:cstheme="minorHAnsi"/>
                <w:sz w:val="22"/>
              </w:rPr>
              <w:t xml:space="preserve">47,90 </w:t>
            </w:r>
          </w:p>
        </w:tc>
        <w:tc>
          <w:tcPr>
            <w:tcW w:w="1134" w:type="dxa"/>
            <w:tcBorders>
              <w:bottom w:val="single" w:sz="4" w:space="0" w:color="auto"/>
            </w:tcBorders>
            <w:shd w:val="clear" w:color="auto" w:fill="auto"/>
            <w:vAlign w:val="center"/>
          </w:tcPr>
          <w:p w14:paraId="40CA9D38" w14:textId="37124F4A" w:rsidR="00B54A94" w:rsidRPr="007F0D27" w:rsidRDefault="00B54A94" w:rsidP="00B54A94">
            <w:pPr>
              <w:jc w:val="right"/>
              <w:rPr>
                <w:sz w:val="22"/>
              </w:rPr>
            </w:pPr>
            <w:r w:rsidRPr="00882BE4">
              <w:rPr>
                <w:rFonts w:asciiTheme="minorHAnsi" w:hAnsiTheme="minorHAnsi" w:cstheme="minorHAnsi"/>
                <w:sz w:val="22"/>
              </w:rPr>
              <w:t xml:space="preserve">11.975,00 </w:t>
            </w:r>
          </w:p>
        </w:tc>
      </w:tr>
      <w:tr w:rsidR="00B54A94" w:rsidRPr="00BC6B6F" w14:paraId="7164B1E0" w14:textId="77777777" w:rsidTr="005A6EA2">
        <w:tc>
          <w:tcPr>
            <w:tcW w:w="708" w:type="dxa"/>
            <w:shd w:val="clear" w:color="auto" w:fill="auto"/>
            <w:vAlign w:val="center"/>
          </w:tcPr>
          <w:p w14:paraId="307F2D70" w14:textId="547890B0" w:rsidR="00B54A94" w:rsidRPr="00741E72" w:rsidRDefault="00B54A94" w:rsidP="00B54A94">
            <w:pPr>
              <w:spacing w:after="0" w:line="240" w:lineRule="auto"/>
              <w:jc w:val="center"/>
              <w:rPr>
                <w:rFonts w:cstheme="minorHAnsi"/>
                <w:sz w:val="22"/>
              </w:rPr>
            </w:pPr>
            <w:r w:rsidRPr="00882BE4">
              <w:rPr>
                <w:rFonts w:asciiTheme="minorHAnsi" w:hAnsiTheme="minorHAnsi" w:cstheme="minorHAnsi"/>
                <w:sz w:val="22"/>
              </w:rPr>
              <w:t>75</w:t>
            </w:r>
          </w:p>
        </w:tc>
        <w:tc>
          <w:tcPr>
            <w:tcW w:w="4835" w:type="dxa"/>
            <w:shd w:val="clear" w:color="auto" w:fill="auto"/>
            <w:vAlign w:val="center"/>
          </w:tcPr>
          <w:p w14:paraId="19FEF097" w14:textId="3053A2BB" w:rsidR="00B54A94" w:rsidRPr="00741E72" w:rsidRDefault="00B54A94" w:rsidP="00B54A94">
            <w:pPr>
              <w:spacing w:after="0" w:line="240" w:lineRule="auto"/>
              <w:rPr>
                <w:rFonts w:cstheme="minorHAnsi"/>
                <w:b/>
                <w:sz w:val="22"/>
              </w:rPr>
            </w:pPr>
            <w:r w:rsidRPr="00882BE4">
              <w:rPr>
                <w:rFonts w:asciiTheme="minorHAnsi" w:hAnsiTheme="minorHAnsi" w:cstheme="minorHAnsi"/>
                <w:b/>
                <w:sz w:val="22"/>
              </w:rPr>
              <w:t xml:space="preserve">Requeijão tradicional. </w:t>
            </w:r>
            <w:r w:rsidRPr="00882BE4">
              <w:rPr>
                <w:rFonts w:asciiTheme="minorHAnsi" w:hAnsiTheme="minorHAnsi" w:cstheme="minorHAnsi"/>
                <w:sz w:val="22"/>
              </w:rPr>
              <w:t>(</w:t>
            </w:r>
            <w:r w:rsidRPr="00882BE4">
              <w:rPr>
                <w:rFonts w:asciiTheme="minorHAnsi" w:hAnsiTheme="minorHAnsi" w:cstheme="minorHAnsi"/>
                <w:sz w:val="22"/>
                <w:u w:val="single"/>
              </w:rPr>
              <w:t>potes com NO MÍNIMO 180G</w:t>
            </w:r>
            <w:r w:rsidRPr="00882BE4">
              <w:rPr>
                <w:rFonts w:asciiTheme="minorHAnsi" w:hAnsiTheme="minorHAnsi" w:cstheme="minorHAnsi"/>
                <w:sz w:val="22"/>
              </w:rPr>
              <w:t xml:space="preserve">). A embalagem deve estar vedada, com data de fabricação e prazo de validade. Data de validade </w:t>
            </w:r>
            <w:r w:rsidRPr="00882BE4">
              <w:rPr>
                <w:rFonts w:asciiTheme="minorHAnsi" w:hAnsiTheme="minorHAnsi" w:cstheme="minorHAnsi"/>
                <w:sz w:val="22"/>
              </w:rPr>
              <w:lastRenderedPageBreak/>
              <w:t>mínima 10 dias a contar a partir da data de entrega.</w:t>
            </w:r>
          </w:p>
        </w:tc>
        <w:tc>
          <w:tcPr>
            <w:tcW w:w="553" w:type="dxa"/>
            <w:shd w:val="clear" w:color="auto" w:fill="auto"/>
            <w:vAlign w:val="center"/>
          </w:tcPr>
          <w:p w14:paraId="64608E98" w14:textId="13969DE7" w:rsidR="00B54A94" w:rsidRPr="00741E72" w:rsidRDefault="00B54A94" w:rsidP="00B54A94">
            <w:pPr>
              <w:spacing w:after="0" w:line="240" w:lineRule="auto"/>
              <w:jc w:val="center"/>
              <w:rPr>
                <w:rFonts w:cstheme="minorHAnsi"/>
                <w:sz w:val="22"/>
              </w:rPr>
            </w:pPr>
            <w:proofErr w:type="spellStart"/>
            <w:r w:rsidRPr="00882BE4">
              <w:rPr>
                <w:rFonts w:asciiTheme="minorHAnsi" w:hAnsiTheme="minorHAnsi" w:cstheme="minorHAnsi"/>
                <w:sz w:val="22"/>
              </w:rPr>
              <w:lastRenderedPageBreak/>
              <w:t>Pot</w:t>
            </w:r>
            <w:proofErr w:type="spellEnd"/>
          </w:p>
        </w:tc>
        <w:tc>
          <w:tcPr>
            <w:tcW w:w="847" w:type="dxa"/>
            <w:shd w:val="clear" w:color="auto" w:fill="auto"/>
            <w:vAlign w:val="center"/>
          </w:tcPr>
          <w:p w14:paraId="674B50D5" w14:textId="143462B7" w:rsidR="00B54A94" w:rsidRPr="00741E72" w:rsidRDefault="00B54A94" w:rsidP="00B54A94">
            <w:pPr>
              <w:spacing w:after="0" w:line="240" w:lineRule="auto"/>
              <w:jc w:val="center"/>
              <w:rPr>
                <w:rFonts w:cstheme="minorHAnsi"/>
                <w:sz w:val="22"/>
              </w:rPr>
            </w:pPr>
            <w:r w:rsidRPr="00882BE4">
              <w:rPr>
                <w:rFonts w:asciiTheme="minorHAnsi" w:eastAsia="Times New Roman" w:hAnsiTheme="minorHAnsi" w:cstheme="minorHAnsi"/>
                <w:sz w:val="22"/>
              </w:rPr>
              <w:t>450</w:t>
            </w:r>
          </w:p>
        </w:tc>
        <w:tc>
          <w:tcPr>
            <w:tcW w:w="1138" w:type="dxa"/>
            <w:shd w:val="clear" w:color="auto" w:fill="auto"/>
            <w:vAlign w:val="center"/>
          </w:tcPr>
          <w:p w14:paraId="4F68DFA2" w14:textId="77777777" w:rsidR="00B54A94" w:rsidRPr="00741E72" w:rsidRDefault="00B54A94" w:rsidP="00B54A94">
            <w:pPr>
              <w:ind w:left="0" w:firstLine="0"/>
              <w:jc w:val="center"/>
              <w:rPr>
                <w:rFonts w:cs="Times New Roman"/>
                <w:sz w:val="22"/>
                <w:lang w:eastAsia="en-US"/>
              </w:rPr>
            </w:pPr>
          </w:p>
        </w:tc>
        <w:tc>
          <w:tcPr>
            <w:tcW w:w="1152" w:type="dxa"/>
            <w:vAlign w:val="center"/>
          </w:tcPr>
          <w:p w14:paraId="0558250B" w14:textId="38BBB802" w:rsidR="00B54A94" w:rsidRPr="00741E72" w:rsidRDefault="00B54A94" w:rsidP="00B54A94">
            <w:pPr>
              <w:ind w:left="0" w:firstLine="0"/>
              <w:jc w:val="right"/>
              <w:rPr>
                <w:rFonts w:cs="Times New Roman"/>
                <w:sz w:val="22"/>
                <w:lang w:eastAsia="en-US"/>
              </w:rPr>
            </w:pPr>
            <w:r w:rsidRPr="00882BE4">
              <w:rPr>
                <w:rFonts w:asciiTheme="minorHAnsi" w:hAnsiTheme="minorHAnsi" w:cstheme="minorHAnsi"/>
                <w:sz w:val="22"/>
              </w:rPr>
              <w:t xml:space="preserve">8,69 </w:t>
            </w:r>
          </w:p>
        </w:tc>
        <w:tc>
          <w:tcPr>
            <w:tcW w:w="1134" w:type="dxa"/>
            <w:tcBorders>
              <w:bottom w:val="single" w:sz="4" w:space="0" w:color="auto"/>
            </w:tcBorders>
            <w:shd w:val="clear" w:color="auto" w:fill="auto"/>
            <w:vAlign w:val="center"/>
          </w:tcPr>
          <w:p w14:paraId="2191CCA6" w14:textId="148F010B" w:rsidR="00B54A94" w:rsidRDefault="00B54A94" w:rsidP="00B54A94">
            <w:pPr>
              <w:jc w:val="right"/>
              <w:rPr>
                <w:sz w:val="22"/>
              </w:rPr>
            </w:pPr>
            <w:r w:rsidRPr="00882BE4">
              <w:rPr>
                <w:rFonts w:asciiTheme="minorHAnsi" w:hAnsiTheme="minorHAnsi" w:cstheme="minorHAnsi"/>
                <w:sz w:val="22"/>
              </w:rPr>
              <w:t xml:space="preserve">3.910,50 </w:t>
            </w:r>
          </w:p>
        </w:tc>
      </w:tr>
      <w:tr w:rsidR="00B54A94" w:rsidRPr="00BC6B6F" w14:paraId="278B93BA" w14:textId="77777777" w:rsidTr="005A6EA2">
        <w:tc>
          <w:tcPr>
            <w:tcW w:w="708" w:type="dxa"/>
            <w:shd w:val="clear" w:color="auto" w:fill="auto"/>
            <w:vAlign w:val="center"/>
          </w:tcPr>
          <w:p w14:paraId="3F08D9B5" w14:textId="4D27AE14" w:rsidR="00B54A94" w:rsidRDefault="00B54A94" w:rsidP="00B54A94">
            <w:pPr>
              <w:spacing w:after="0" w:line="240" w:lineRule="auto"/>
              <w:jc w:val="center"/>
              <w:rPr>
                <w:rFonts w:cstheme="minorHAnsi"/>
                <w:sz w:val="22"/>
              </w:rPr>
            </w:pPr>
            <w:r w:rsidRPr="00882BE4">
              <w:rPr>
                <w:rFonts w:asciiTheme="minorHAnsi" w:hAnsiTheme="minorHAnsi" w:cstheme="minorHAnsi"/>
                <w:sz w:val="22"/>
              </w:rPr>
              <w:t>76</w:t>
            </w:r>
          </w:p>
        </w:tc>
        <w:tc>
          <w:tcPr>
            <w:tcW w:w="4835" w:type="dxa"/>
            <w:shd w:val="clear" w:color="auto" w:fill="auto"/>
            <w:vAlign w:val="center"/>
          </w:tcPr>
          <w:p w14:paraId="5194CDFE" w14:textId="064E201E" w:rsidR="00B54A94" w:rsidRPr="00741E72" w:rsidRDefault="00B54A94" w:rsidP="00B54A94">
            <w:pPr>
              <w:spacing w:after="0" w:line="240" w:lineRule="auto"/>
              <w:rPr>
                <w:rFonts w:cstheme="minorHAnsi"/>
                <w:b/>
                <w:sz w:val="22"/>
              </w:rPr>
            </w:pPr>
            <w:r w:rsidRPr="00882BE4">
              <w:rPr>
                <w:rFonts w:asciiTheme="minorHAnsi" w:hAnsiTheme="minorHAnsi" w:cstheme="minorHAnsi"/>
                <w:b/>
                <w:sz w:val="22"/>
              </w:rPr>
              <w:t xml:space="preserve">Requeijão SEM </w:t>
            </w:r>
            <w:proofErr w:type="gramStart"/>
            <w:r w:rsidRPr="00882BE4">
              <w:rPr>
                <w:rFonts w:asciiTheme="minorHAnsi" w:hAnsiTheme="minorHAnsi" w:cstheme="minorHAnsi"/>
                <w:b/>
                <w:sz w:val="22"/>
              </w:rPr>
              <w:t xml:space="preserve">LACTOSE </w:t>
            </w:r>
            <w:r w:rsidRPr="00882BE4">
              <w:rPr>
                <w:rFonts w:asciiTheme="minorHAnsi" w:hAnsiTheme="minorHAnsi" w:cstheme="minorHAnsi"/>
                <w:sz w:val="22"/>
              </w:rPr>
              <w:t>.</w:t>
            </w:r>
            <w:proofErr w:type="gramEnd"/>
            <w:r w:rsidRPr="00882BE4">
              <w:rPr>
                <w:rFonts w:asciiTheme="minorHAnsi" w:hAnsiTheme="minorHAnsi" w:cstheme="minorHAnsi"/>
                <w:sz w:val="22"/>
              </w:rPr>
              <w:t xml:space="preserve"> (potes com no mínimo 180g). A embalagem deve estar vedada, com data de fabricação e prazo de validade. Data de validade mínima 10 dias a contar a partir da data de entrega.</w:t>
            </w:r>
          </w:p>
        </w:tc>
        <w:tc>
          <w:tcPr>
            <w:tcW w:w="553" w:type="dxa"/>
            <w:shd w:val="clear" w:color="auto" w:fill="auto"/>
            <w:vAlign w:val="center"/>
          </w:tcPr>
          <w:p w14:paraId="54AF6FED" w14:textId="7E32D31F" w:rsidR="00B54A94" w:rsidRPr="00741E72" w:rsidRDefault="00B54A94" w:rsidP="00B54A94">
            <w:pPr>
              <w:spacing w:after="0" w:line="240" w:lineRule="auto"/>
              <w:jc w:val="center"/>
              <w:rPr>
                <w:rFonts w:cstheme="minorHAnsi"/>
                <w:sz w:val="22"/>
              </w:rPr>
            </w:pPr>
            <w:proofErr w:type="spellStart"/>
            <w:r w:rsidRPr="00882BE4">
              <w:rPr>
                <w:rFonts w:asciiTheme="minorHAnsi" w:hAnsiTheme="minorHAnsi" w:cstheme="minorHAnsi"/>
                <w:sz w:val="22"/>
              </w:rPr>
              <w:t>Pot</w:t>
            </w:r>
            <w:proofErr w:type="spellEnd"/>
          </w:p>
        </w:tc>
        <w:tc>
          <w:tcPr>
            <w:tcW w:w="847" w:type="dxa"/>
            <w:shd w:val="clear" w:color="auto" w:fill="auto"/>
            <w:vAlign w:val="center"/>
          </w:tcPr>
          <w:p w14:paraId="6965AB17" w14:textId="7EDA3D40" w:rsidR="00B54A94" w:rsidRDefault="00B54A94" w:rsidP="00B54A94">
            <w:pPr>
              <w:spacing w:after="0" w:line="240" w:lineRule="auto"/>
              <w:jc w:val="center"/>
              <w:rPr>
                <w:rFonts w:cstheme="minorHAnsi"/>
                <w:sz w:val="22"/>
              </w:rPr>
            </w:pPr>
            <w:r w:rsidRPr="00882BE4">
              <w:rPr>
                <w:rFonts w:asciiTheme="minorHAnsi" w:eastAsia="Times New Roman" w:hAnsiTheme="minorHAnsi" w:cstheme="minorHAnsi"/>
                <w:sz w:val="22"/>
              </w:rPr>
              <w:t>30</w:t>
            </w:r>
          </w:p>
        </w:tc>
        <w:tc>
          <w:tcPr>
            <w:tcW w:w="1138" w:type="dxa"/>
            <w:shd w:val="clear" w:color="auto" w:fill="auto"/>
            <w:vAlign w:val="center"/>
          </w:tcPr>
          <w:p w14:paraId="7C6182F2" w14:textId="77777777" w:rsidR="00B54A94" w:rsidRPr="00741E72" w:rsidRDefault="00B54A94" w:rsidP="00B54A94">
            <w:pPr>
              <w:ind w:left="0" w:firstLine="0"/>
              <w:jc w:val="center"/>
              <w:rPr>
                <w:rFonts w:cs="Times New Roman"/>
                <w:sz w:val="22"/>
                <w:lang w:eastAsia="en-US"/>
              </w:rPr>
            </w:pPr>
          </w:p>
        </w:tc>
        <w:tc>
          <w:tcPr>
            <w:tcW w:w="1152" w:type="dxa"/>
            <w:vAlign w:val="center"/>
          </w:tcPr>
          <w:p w14:paraId="43E965D7" w14:textId="156CBD29" w:rsidR="00B54A94" w:rsidRDefault="00B54A94" w:rsidP="00B54A94">
            <w:pPr>
              <w:ind w:left="0" w:firstLine="0"/>
              <w:jc w:val="right"/>
              <w:rPr>
                <w:rFonts w:cs="Times New Roman"/>
                <w:sz w:val="22"/>
                <w:lang w:eastAsia="en-US"/>
              </w:rPr>
            </w:pPr>
            <w:r w:rsidRPr="00882BE4">
              <w:rPr>
                <w:rFonts w:asciiTheme="minorHAnsi" w:hAnsiTheme="minorHAnsi" w:cstheme="minorHAnsi"/>
                <w:sz w:val="22"/>
              </w:rPr>
              <w:t xml:space="preserve">12,39 </w:t>
            </w:r>
          </w:p>
        </w:tc>
        <w:tc>
          <w:tcPr>
            <w:tcW w:w="1134" w:type="dxa"/>
            <w:tcBorders>
              <w:bottom w:val="single" w:sz="4" w:space="0" w:color="auto"/>
            </w:tcBorders>
            <w:shd w:val="clear" w:color="auto" w:fill="auto"/>
            <w:vAlign w:val="center"/>
          </w:tcPr>
          <w:p w14:paraId="6BF4C08B" w14:textId="07A17995" w:rsidR="00B54A94" w:rsidRDefault="00B54A94" w:rsidP="00B54A94">
            <w:pPr>
              <w:jc w:val="right"/>
              <w:rPr>
                <w:sz w:val="22"/>
              </w:rPr>
            </w:pPr>
            <w:r w:rsidRPr="00882BE4">
              <w:rPr>
                <w:rFonts w:asciiTheme="minorHAnsi" w:hAnsiTheme="minorHAnsi" w:cstheme="minorHAnsi"/>
                <w:sz w:val="22"/>
              </w:rPr>
              <w:t xml:space="preserve">371,70 </w:t>
            </w:r>
          </w:p>
        </w:tc>
      </w:tr>
      <w:tr w:rsidR="00B54A94" w:rsidRPr="00BC6B6F" w14:paraId="4D48BC3E" w14:textId="77777777" w:rsidTr="005A6EA2">
        <w:tc>
          <w:tcPr>
            <w:tcW w:w="8081" w:type="dxa"/>
            <w:gridSpan w:val="5"/>
            <w:tcBorders>
              <w:right w:val="single" w:sz="4" w:space="0" w:color="auto"/>
            </w:tcBorders>
            <w:shd w:val="clear" w:color="auto" w:fill="auto"/>
          </w:tcPr>
          <w:p w14:paraId="30AF0A88" w14:textId="77777777" w:rsidR="00B54A94" w:rsidRPr="00BC6B6F" w:rsidRDefault="00B54A94" w:rsidP="00B54A94">
            <w:pPr>
              <w:widowControl w:val="0"/>
              <w:autoSpaceDE w:val="0"/>
              <w:autoSpaceDN w:val="0"/>
              <w:adjustRightInd w:val="0"/>
              <w:spacing w:before="240" w:after="240"/>
              <w:ind w:left="0" w:firstLine="0"/>
              <w:jc w:val="right"/>
              <w:rPr>
                <w:rFonts w:cs="Arial"/>
                <w:b/>
                <w:sz w:val="22"/>
                <w:lang w:eastAsia="en-US"/>
              </w:rPr>
            </w:pPr>
            <w:r w:rsidRPr="00BC6B6F">
              <w:rPr>
                <w:rFonts w:cs="Arial"/>
                <w:b/>
                <w:sz w:val="22"/>
                <w:lang w:eastAsia="en-US"/>
              </w:rPr>
              <w:t>TOTAL DO</w:t>
            </w:r>
            <w:r>
              <w:rPr>
                <w:rFonts w:cs="Arial"/>
                <w:b/>
                <w:sz w:val="22"/>
                <w:lang w:eastAsia="en-US"/>
              </w:rPr>
              <w:t xml:space="preserve"> LOTE DE IOGURTE, REQUEIJÃO, MANTEIG</w:t>
            </w:r>
            <w:r w:rsidRPr="00BC6B6F">
              <w:rPr>
                <w:rFonts w:cs="Arial"/>
                <w:b/>
                <w:sz w:val="22"/>
                <w:lang w:eastAsia="en-US"/>
              </w:rPr>
              <w:t>A, QUEIJO</w:t>
            </w:r>
          </w:p>
        </w:tc>
        <w:tc>
          <w:tcPr>
            <w:tcW w:w="2286" w:type="dxa"/>
            <w:gridSpan w:val="2"/>
            <w:tcBorders>
              <w:right w:val="single" w:sz="4" w:space="0" w:color="auto"/>
            </w:tcBorders>
            <w:shd w:val="clear" w:color="auto" w:fill="auto"/>
            <w:vAlign w:val="center"/>
          </w:tcPr>
          <w:p w14:paraId="4633D394" w14:textId="393DDB32" w:rsidR="00B54A94" w:rsidRPr="00BC6B6F" w:rsidRDefault="00B54A94" w:rsidP="00B54A94">
            <w:pPr>
              <w:widowControl w:val="0"/>
              <w:autoSpaceDE w:val="0"/>
              <w:autoSpaceDN w:val="0"/>
              <w:adjustRightInd w:val="0"/>
              <w:spacing w:before="240" w:after="240"/>
              <w:ind w:left="0" w:firstLine="0"/>
              <w:jc w:val="right"/>
              <w:rPr>
                <w:rFonts w:cs="Arial"/>
                <w:b/>
                <w:sz w:val="22"/>
                <w:lang w:eastAsia="en-US"/>
              </w:rPr>
            </w:pPr>
            <w:r>
              <w:rPr>
                <w:rFonts w:cs="Arial"/>
                <w:b/>
                <w:sz w:val="22"/>
                <w:lang w:eastAsia="en-US"/>
              </w:rPr>
              <w:fldChar w:fldCharType="begin"/>
            </w:r>
            <w:r>
              <w:rPr>
                <w:rFonts w:cs="Arial"/>
                <w:b/>
                <w:sz w:val="22"/>
                <w:lang w:eastAsia="en-US"/>
              </w:rPr>
              <w:instrText xml:space="preserve"> =SUM(ABOVE) </w:instrText>
            </w:r>
            <w:r>
              <w:rPr>
                <w:rFonts w:cs="Arial"/>
                <w:b/>
                <w:sz w:val="22"/>
                <w:lang w:eastAsia="en-US"/>
              </w:rPr>
              <w:fldChar w:fldCharType="separate"/>
            </w:r>
            <w:r>
              <w:rPr>
                <w:rFonts w:cs="Arial"/>
                <w:b/>
                <w:noProof/>
                <w:sz w:val="22"/>
                <w:lang w:eastAsia="en-US"/>
              </w:rPr>
              <w:t>22.755,9</w:t>
            </w:r>
            <w:r>
              <w:rPr>
                <w:rFonts w:cs="Arial"/>
                <w:b/>
                <w:sz w:val="22"/>
                <w:lang w:eastAsia="en-US"/>
              </w:rPr>
              <w:fldChar w:fldCharType="end"/>
            </w:r>
            <w:r>
              <w:rPr>
                <w:rFonts w:cs="Arial"/>
                <w:b/>
                <w:sz w:val="22"/>
                <w:lang w:eastAsia="en-US"/>
              </w:rPr>
              <w:t>0</w:t>
            </w:r>
          </w:p>
        </w:tc>
      </w:tr>
    </w:tbl>
    <w:p w14:paraId="7A6A6A71" w14:textId="77777777" w:rsidR="00AF175A" w:rsidRDefault="00AF175A" w:rsidP="00AF175A">
      <w:pPr>
        <w:widowControl w:val="0"/>
        <w:autoSpaceDE w:val="0"/>
        <w:autoSpaceDN w:val="0"/>
        <w:adjustRightInd w:val="0"/>
        <w:jc w:val="center"/>
        <w:rPr>
          <w:rFonts w:cs="Arial"/>
          <w:szCs w:val="24"/>
        </w:rPr>
      </w:pPr>
    </w:p>
    <w:p w14:paraId="5F825BAC" w14:textId="77777777" w:rsidR="00AF175A" w:rsidRPr="003F10A0" w:rsidRDefault="00AF175A" w:rsidP="00AF175A">
      <w:pPr>
        <w:widowControl w:val="0"/>
        <w:autoSpaceDE w:val="0"/>
        <w:autoSpaceDN w:val="0"/>
        <w:adjustRightInd w:val="0"/>
        <w:rPr>
          <w:rFonts w:cs="Arial"/>
          <w:szCs w:val="24"/>
        </w:rPr>
      </w:pPr>
      <w:r w:rsidRPr="003F10A0">
        <w:rPr>
          <w:rFonts w:cs="Arial"/>
          <w:szCs w:val="24"/>
        </w:rPr>
        <w:t>Validade da proposta: 60 (sessenta) dias.</w:t>
      </w:r>
    </w:p>
    <w:p w14:paraId="2703C19C" w14:textId="77777777" w:rsidR="00AF175A" w:rsidRPr="003F10A0" w:rsidRDefault="00AF175A" w:rsidP="00AF175A">
      <w:pPr>
        <w:widowControl w:val="0"/>
        <w:autoSpaceDE w:val="0"/>
        <w:autoSpaceDN w:val="0"/>
        <w:adjustRightInd w:val="0"/>
        <w:jc w:val="center"/>
        <w:rPr>
          <w:rFonts w:cs="Arial"/>
          <w:szCs w:val="24"/>
        </w:rPr>
      </w:pPr>
    </w:p>
    <w:p w14:paraId="56273545" w14:textId="77777777" w:rsidR="00AF175A" w:rsidRDefault="00AF175A" w:rsidP="00AF175A">
      <w:pPr>
        <w:widowControl w:val="0"/>
        <w:autoSpaceDE w:val="0"/>
        <w:autoSpaceDN w:val="0"/>
        <w:adjustRightInd w:val="0"/>
        <w:ind w:firstLine="1134"/>
        <w:rPr>
          <w:rFonts w:cs="Arial"/>
          <w:szCs w:val="24"/>
        </w:rPr>
      </w:pPr>
      <w:r w:rsidRPr="003F10A0">
        <w:rPr>
          <w:rFonts w:cs="Arial"/>
          <w:szCs w:val="24"/>
        </w:rPr>
        <w:t xml:space="preserve">Caso nos seja adjudicado o objeto da presente licitação, nos comprometemos a assinar o Contrato no prazo determinado no momento de convocação, indicando para este fim o </w:t>
      </w:r>
      <w:proofErr w:type="spellStart"/>
      <w:r w:rsidRPr="003F10A0">
        <w:rPr>
          <w:rFonts w:cs="Arial"/>
          <w:szCs w:val="24"/>
        </w:rPr>
        <w:t>Sr</w:t>
      </w:r>
      <w:proofErr w:type="spellEnd"/>
      <w:r w:rsidRPr="003F10A0">
        <w:rPr>
          <w:rFonts w:cs="Arial"/>
          <w:szCs w:val="24"/>
        </w:rPr>
        <w:t>(a). _____________________, carteira de identidade nº _____________, expedida em ____/____/____, órgão expedidor _____________________ e CPF nº ____________________, como representante legal desta empresa. Finalizando, declaramos que estamos de acordo com os termos do edital e acatamos suas determinações, bem como, informamos que nos preços propostos estão incluídos todos os custos, fretes, impostos, obrigações, entre outros.</w:t>
      </w:r>
    </w:p>
    <w:p w14:paraId="3933695D" w14:textId="77777777" w:rsidR="00AF175A" w:rsidRPr="003F10A0" w:rsidRDefault="00AF175A" w:rsidP="00AF175A">
      <w:pPr>
        <w:widowControl w:val="0"/>
        <w:autoSpaceDE w:val="0"/>
        <w:autoSpaceDN w:val="0"/>
        <w:adjustRightInd w:val="0"/>
        <w:jc w:val="center"/>
        <w:rPr>
          <w:rFonts w:cs="Arial"/>
          <w:szCs w:val="24"/>
        </w:rPr>
      </w:pPr>
    </w:p>
    <w:p w14:paraId="045DF1B3" w14:textId="4563F0CF" w:rsidR="00AF175A" w:rsidRPr="003A70C3" w:rsidRDefault="00AF175A" w:rsidP="00AF175A">
      <w:pPr>
        <w:widowControl w:val="0"/>
        <w:autoSpaceDE w:val="0"/>
        <w:autoSpaceDN w:val="0"/>
        <w:adjustRightInd w:val="0"/>
        <w:rPr>
          <w:rFonts w:cs="Arial"/>
          <w:szCs w:val="24"/>
        </w:rPr>
      </w:pPr>
      <w:r w:rsidRPr="003F10A0">
        <w:rPr>
          <w:rFonts w:cs="Arial"/>
          <w:szCs w:val="24"/>
        </w:rPr>
        <w:t xml:space="preserve"> ___________________________, _____ de ________________ </w:t>
      </w:r>
      <w:proofErr w:type="spellStart"/>
      <w:r w:rsidRPr="003A70C3">
        <w:rPr>
          <w:rFonts w:cs="Arial"/>
          <w:szCs w:val="24"/>
        </w:rPr>
        <w:t>de</w:t>
      </w:r>
      <w:proofErr w:type="spellEnd"/>
      <w:r w:rsidRPr="003A70C3">
        <w:rPr>
          <w:rFonts w:cs="Arial"/>
          <w:szCs w:val="24"/>
        </w:rPr>
        <w:t xml:space="preserve"> 20</w:t>
      </w:r>
      <w:r>
        <w:rPr>
          <w:rFonts w:cs="Arial"/>
          <w:szCs w:val="24"/>
        </w:rPr>
        <w:t>2</w:t>
      </w:r>
      <w:r w:rsidR="00B54A94">
        <w:rPr>
          <w:rFonts w:cs="Arial"/>
          <w:szCs w:val="24"/>
        </w:rPr>
        <w:t>__</w:t>
      </w:r>
      <w:r w:rsidRPr="003A70C3">
        <w:rPr>
          <w:rFonts w:cs="Arial"/>
          <w:szCs w:val="24"/>
        </w:rPr>
        <w:t>.</w:t>
      </w:r>
    </w:p>
    <w:p w14:paraId="230E1C7F" w14:textId="77777777" w:rsidR="00AF175A" w:rsidRDefault="00AF175A" w:rsidP="00AF175A">
      <w:pPr>
        <w:widowControl w:val="0"/>
        <w:autoSpaceDE w:val="0"/>
        <w:autoSpaceDN w:val="0"/>
        <w:adjustRightInd w:val="0"/>
        <w:jc w:val="center"/>
        <w:rPr>
          <w:rFonts w:cs="Arial"/>
          <w:szCs w:val="24"/>
        </w:rPr>
      </w:pPr>
    </w:p>
    <w:p w14:paraId="6F67FE03" w14:textId="77777777" w:rsidR="00AF175A" w:rsidRPr="003F10A0" w:rsidRDefault="00AF175A" w:rsidP="00AF175A">
      <w:pPr>
        <w:widowControl w:val="0"/>
        <w:autoSpaceDE w:val="0"/>
        <w:autoSpaceDN w:val="0"/>
        <w:adjustRightInd w:val="0"/>
        <w:jc w:val="center"/>
        <w:rPr>
          <w:rFonts w:cs="Arial"/>
          <w:szCs w:val="24"/>
        </w:rPr>
      </w:pPr>
    </w:p>
    <w:p w14:paraId="0388BD0B" w14:textId="77777777" w:rsidR="00AF175A" w:rsidRPr="003F10A0" w:rsidRDefault="00AF175A" w:rsidP="00AF175A">
      <w:pPr>
        <w:widowControl w:val="0"/>
        <w:autoSpaceDE w:val="0"/>
        <w:autoSpaceDN w:val="0"/>
        <w:adjustRightInd w:val="0"/>
        <w:jc w:val="center"/>
        <w:rPr>
          <w:rFonts w:cs="Arial"/>
          <w:szCs w:val="24"/>
        </w:rPr>
      </w:pPr>
      <w:r w:rsidRPr="003F10A0">
        <w:rPr>
          <w:rFonts w:cs="Arial"/>
          <w:szCs w:val="24"/>
        </w:rPr>
        <w:t>__________________________________________________________</w:t>
      </w:r>
    </w:p>
    <w:p w14:paraId="2FC8FD87" w14:textId="77777777" w:rsidR="00AF175A" w:rsidRPr="001721A3" w:rsidRDefault="00AF175A" w:rsidP="00AF175A">
      <w:pPr>
        <w:widowControl w:val="0"/>
        <w:autoSpaceDE w:val="0"/>
        <w:autoSpaceDN w:val="0"/>
        <w:adjustRightInd w:val="0"/>
        <w:jc w:val="center"/>
        <w:rPr>
          <w:rFonts w:cs="Arial"/>
          <w:szCs w:val="24"/>
        </w:rPr>
      </w:pPr>
      <w:r w:rsidRPr="003F10A0">
        <w:rPr>
          <w:rFonts w:cs="Arial"/>
          <w:szCs w:val="24"/>
        </w:rPr>
        <w:t>Nome completo e assinatura do(a) representante legal da empresa</w:t>
      </w:r>
    </w:p>
    <w:p w14:paraId="4CB2F62A" w14:textId="77777777" w:rsidR="00AF175A" w:rsidRPr="001721A3" w:rsidRDefault="00AF175A" w:rsidP="00AF175A">
      <w:pPr>
        <w:widowControl w:val="0"/>
        <w:autoSpaceDE w:val="0"/>
        <w:autoSpaceDN w:val="0"/>
        <w:adjustRightInd w:val="0"/>
        <w:jc w:val="center"/>
        <w:rPr>
          <w:rFonts w:cs="Arial"/>
          <w:b/>
          <w:szCs w:val="24"/>
        </w:rPr>
      </w:pPr>
      <w:r>
        <w:rPr>
          <w:rFonts w:cs="Arial"/>
          <w:szCs w:val="24"/>
        </w:rPr>
        <w:br w:type="page"/>
      </w:r>
      <w:r w:rsidRPr="001721A3">
        <w:rPr>
          <w:rFonts w:cs="Arial"/>
          <w:b/>
          <w:szCs w:val="24"/>
        </w:rPr>
        <w:lastRenderedPageBreak/>
        <w:t>ANEXO II</w:t>
      </w:r>
    </w:p>
    <w:p w14:paraId="089A8619" w14:textId="77777777" w:rsidR="00AF175A" w:rsidRPr="001721A3" w:rsidRDefault="00AF175A" w:rsidP="00AF175A">
      <w:pPr>
        <w:widowControl w:val="0"/>
        <w:autoSpaceDE w:val="0"/>
        <w:autoSpaceDN w:val="0"/>
        <w:adjustRightInd w:val="0"/>
        <w:jc w:val="center"/>
        <w:rPr>
          <w:rFonts w:cs="Arial"/>
          <w:b/>
          <w:szCs w:val="24"/>
        </w:rPr>
      </w:pPr>
    </w:p>
    <w:p w14:paraId="2B172295" w14:textId="03741F7B" w:rsidR="00AF175A" w:rsidRPr="001721A3" w:rsidRDefault="00AF175A" w:rsidP="00AF175A">
      <w:pPr>
        <w:widowControl w:val="0"/>
        <w:autoSpaceDE w:val="0"/>
        <w:autoSpaceDN w:val="0"/>
        <w:adjustRightInd w:val="0"/>
        <w:jc w:val="center"/>
        <w:rPr>
          <w:rFonts w:cs="Arial"/>
          <w:b/>
          <w:szCs w:val="24"/>
        </w:rPr>
      </w:pPr>
      <w:r w:rsidRPr="001721A3">
        <w:rPr>
          <w:rFonts w:cs="Arial"/>
          <w:b/>
          <w:szCs w:val="24"/>
        </w:rPr>
        <w:t>MINUTA DE CONTRATO Nº ____/20</w:t>
      </w:r>
      <w:r>
        <w:rPr>
          <w:rFonts w:cs="Arial"/>
          <w:b/>
          <w:szCs w:val="24"/>
        </w:rPr>
        <w:t>2</w:t>
      </w:r>
      <w:r w:rsidR="00B54A94">
        <w:rPr>
          <w:rFonts w:cs="Arial"/>
          <w:b/>
          <w:szCs w:val="24"/>
        </w:rPr>
        <w:t>_</w:t>
      </w:r>
      <w:proofErr w:type="gramStart"/>
      <w:r w:rsidR="00B54A94">
        <w:rPr>
          <w:rFonts w:cs="Arial"/>
          <w:b/>
          <w:szCs w:val="24"/>
        </w:rPr>
        <w:t>_</w:t>
      </w:r>
      <w:r w:rsidRPr="001721A3">
        <w:rPr>
          <w:rFonts w:cs="Arial"/>
          <w:b/>
          <w:szCs w:val="24"/>
        </w:rPr>
        <w:t xml:space="preserve">  -</w:t>
      </w:r>
      <w:proofErr w:type="gramEnd"/>
      <w:r w:rsidRPr="001721A3">
        <w:rPr>
          <w:rFonts w:cs="Arial"/>
          <w:b/>
          <w:szCs w:val="24"/>
        </w:rPr>
        <w:t xml:space="preserve">    PREGÃO </w:t>
      </w:r>
      <w:r w:rsidRPr="002261F6">
        <w:rPr>
          <w:rFonts w:cs="Arial"/>
          <w:b/>
          <w:szCs w:val="24"/>
        </w:rPr>
        <w:t xml:space="preserve">PRESENCIAL Nº </w:t>
      </w:r>
      <w:r>
        <w:rPr>
          <w:rFonts w:cs="Arial"/>
          <w:b/>
          <w:szCs w:val="24"/>
        </w:rPr>
        <w:t xml:space="preserve"> </w:t>
      </w:r>
      <w:r w:rsidR="00E41B76">
        <w:rPr>
          <w:rFonts w:cs="Arial"/>
          <w:b/>
          <w:szCs w:val="24"/>
        </w:rPr>
        <w:t>013/2022</w:t>
      </w:r>
    </w:p>
    <w:p w14:paraId="31967C21" w14:textId="77777777" w:rsidR="00AF175A" w:rsidRPr="001721A3" w:rsidRDefault="00AF175A" w:rsidP="00AF175A">
      <w:pPr>
        <w:widowControl w:val="0"/>
        <w:autoSpaceDE w:val="0"/>
        <w:autoSpaceDN w:val="0"/>
        <w:adjustRightInd w:val="0"/>
        <w:rPr>
          <w:rFonts w:cs="Arial"/>
          <w:szCs w:val="24"/>
        </w:rPr>
      </w:pPr>
    </w:p>
    <w:p w14:paraId="7524DB32" w14:textId="4113D6CD" w:rsidR="00AF175A" w:rsidRPr="001721A3" w:rsidRDefault="00AF175A" w:rsidP="00AF175A">
      <w:pPr>
        <w:widowControl w:val="0"/>
        <w:autoSpaceDE w:val="0"/>
        <w:autoSpaceDN w:val="0"/>
        <w:adjustRightInd w:val="0"/>
        <w:ind w:firstLine="1134"/>
        <w:rPr>
          <w:rFonts w:cs="Arial"/>
          <w:szCs w:val="24"/>
        </w:rPr>
      </w:pPr>
      <w:r w:rsidRPr="001721A3">
        <w:rPr>
          <w:rFonts w:cs="Arial"/>
          <w:szCs w:val="24"/>
        </w:rPr>
        <w:t xml:space="preserve">Pelo presente instrumento de contrato de um lado o </w:t>
      </w:r>
      <w:r w:rsidRPr="001721A3">
        <w:rPr>
          <w:rFonts w:cs="Arial"/>
          <w:b/>
          <w:szCs w:val="24"/>
        </w:rPr>
        <w:t>MUNICÍPIO DE SÃO JOSÉ DO HORTÊNCIO</w:t>
      </w:r>
      <w:r w:rsidRPr="001721A3">
        <w:rPr>
          <w:rFonts w:cs="Arial"/>
          <w:szCs w:val="24"/>
        </w:rPr>
        <w:t>, pessoa jurídica de direito público interno, inscrito no CNPJ/MF 92.122.753/0001-98, neste ato representado pel</w:t>
      </w:r>
      <w:r>
        <w:rPr>
          <w:rFonts w:cs="Arial"/>
          <w:szCs w:val="24"/>
        </w:rPr>
        <w:t>a</w:t>
      </w:r>
      <w:r w:rsidRPr="001721A3">
        <w:rPr>
          <w:rFonts w:cs="Arial"/>
          <w:szCs w:val="24"/>
        </w:rPr>
        <w:t xml:space="preserve"> Prefeit</w:t>
      </w:r>
      <w:r>
        <w:rPr>
          <w:rFonts w:cs="Arial"/>
          <w:szCs w:val="24"/>
        </w:rPr>
        <w:t>a</w:t>
      </w:r>
      <w:r w:rsidRPr="001721A3">
        <w:rPr>
          <w:rFonts w:cs="Arial"/>
          <w:szCs w:val="24"/>
        </w:rPr>
        <w:t xml:space="preserve"> Municipal Sr</w:t>
      </w:r>
      <w:r>
        <w:rPr>
          <w:rFonts w:cs="Arial"/>
          <w:szCs w:val="24"/>
        </w:rPr>
        <w:t>a</w:t>
      </w:r>
      <w:r w:rsidRPr="001721A3">
        <w:rPr>
          <w:rFonts w:cs="Arial"/>
          <w:szCs w:val="24"/>
        </w:rPr>
        <w:t xml:space="preserve">. </w:t>
      </w:r>
      <w:r>
        <w:rPr>
          <w:rFonts w:cs="Arial"/>
          <w:szCs w:val="24"/>
        </w:rPr>
        <w:t>Ester Elisa Dill Koch</w:t>
      </w:r>
      <w:r w:rsidRPr="001721A3">
        <w:rPr>
          <w:rFonts w:cs="Arial"/>
          <w:szCs w:val="24"/>
        </w:rPr>
        <w:t xml:space="preserve">, </w:t>
      </w:r>
      <w:r>
        <w:rPr>
          <w:rFonts w:cs="Arial"/>
          <w:szCs w:val="24"/>
        </w:rPr>
        <w:t>RG</w:t>
      </w:r>
      <w:r w:rsidRPr="00D1068C">
        <w:rPr>
          <w:rFonts w:cs="Arial"/>
          <w:szCs w:val="24"/>
        </w:rPr>
        <w:t xml:space="preserve"> n°</w:t>
      </w:r>
      <w:r>
        <w:rPr>
          <w:rFonts w:cs="Arial"/>
          <w:szCs w:val="24"/>
        </w:rPr>
        <w:t xml:space="preserve"> 9045591031</w:t>
      </w:r>
      <w:r w:rsidRPr="00F8398E">
        <w:rPr>
          <w:rFonts w:cs="Arial"/>
          <w:szCs w:val="24"/>
        </w:rPr>
        <w:t xml:space="preserve"> e CPF sob n° </w:t>
      </w:r>
      <w:r>
        <w:rPr>
          <w:rFonts w:cs="Arial"/>
          <w:szCs w:val="24"/>
        </w:rPr>
        <w:t>773.835.830-00</w:t>
      </w:r>
      <w:r w:rsidRPr="00D1068C">
        <w:rPr>
          <w:rFonts w:cs="Arial"/>
          <w:szCs w:val="24"/>
        </w:rPr>
        <w:t xml:space="preserve">, </w:t>
      </w:r>
      <w:r>
        <w:rPr>
          <w:rFonts w:cs="Arial"/>
          <w:szCs w:val="24"/>
        </w:rPr>
        <w:t xml:space="preserve">neste ato </w:t>
      </w:r>
      <w:r w:rsidRPr="001721A3">
        <w:rPr>
          <w:rFonts w:cs="Arial"/>
          <w:szCs w:val="24"/>
        </w:rPr>
        <w:t xml:space="preserve">denominado </w:t>
      </w:r>
      <w:r w:rsidRPr="0083026C">
        <w:rPr>
          <w:rFonts w:cs="Arial"/>
          <w:szCs w:val="24"/>
        </w:rPr>
        <w:t>CONTRATANTE</w:t>
      </w:r>
      <w:r w:rsidRPr="001721A3">
        <w:rPr>
          <w:rFonts w:cs="Arial"/>
          <w:szCs w:val="24"/>
        </w:rPr>
        <w:t>,</w:t>
      </w:r>
      <w:r>
        <w:rPr>
          <w:rFonts w:cs="Arial"/>
          <w:szCs w:val="24"/>
        </w:rPr>
        <w:t xml:space="preserve"> </w:t>
      </w:r>
      <w:r w:rsidRPr="001721A3">
        <w:rPr>
          <w:rFonts w:cs="Arial"/>
          <w:szCs w:val="24"/>
        </w:rPr>
        <w:t xml:space="preserve">e de outro a </w:t>
      </w:r>
      <w:r w:rsidRPr="000C205E">
        <w:rPr>
          <w:rFonts w:cs="Arial"/>
          <w:b/>
          <w:szCs w:val="24"/>
        </w:rPr>
        <w:t>EMPRESA</w:t>
      </w:r>
      <w:r w:rsidRPr="001721A3">
        <w:rPr>
          <w:rFonts w:cs="Arial"/>
          <w:szCs w:val="24"/>
        </w:rPr>
        <w:t xml:space="preserve"> ________, com sede na Rua ______, nº __, em ________, ____, inscrita no CNPJ/MF nº 00.000.000/0000-00, representada pelo Sr. ________, </w:t>
      </w:r>
      <w:r>
        <w:rPr>
          <w:rFonts w:cs="Arial"/>
          <w:szCs w:val="24"/>
        </w:rPr>
        <w:t>RG</w:t>
      </w:r>
      <w:r w:rsidRPr="001721A3">
        <w:rPr>
          <w:rFonts w:cs="Arial"/>
          <w:szCs w:val="24"/>
        </w:rPr>
        <w:t xml:space="preserve"> nº </w:t>
      </w:r>
      <w:r>
        <w:rPr>
          <w:rFonts w:cs="Arial"/>
          <w:szCs w:val="24"/>
        </w:rPr>
        <w:t>0000000000 e CPF nº 000.000.000-</w:t>
      </w:r>
      <w:r w:rsidRPr="001721A3">
        <w:rPr>
          <w:rFonts w:cs="Arial"/>
          <w:szCs w:val="24"/>
        </w:rPr>
        <w:t>00,</w:t>
      </w:r>
      <w:r>
        <w:rPr>
          <w:rFonts w:cs="Arial"/>
          <w:szCs w:val="24"/>
        </w:rPr>
        <w:t xml:space="preserve"> doravante denominada </w:t>
      </w:r>
      <w:r w:rsidRPr="0083026C">
        <w:rPr>
          <w:rFonts w:cs="Arial"/>
          <w:szCs w:val="24"/>
        </w:rPr>
        <w:t>CONTRATADA</w:t>
      </w:r>
      <w:r>
        <w:rPr>
          <w:rFonts w:cs="Arial"/>
          <w:szCs w:val="24"/>
        </w:rPr>
        <w:t>,</w:t>
      </w:r>
      <w:r w:rsidRPr="001721A3">
        <w:rPr>
          <w:rFonts w:cs="Arial"/>
          <w:szCs w:val="24"/>
        </w:rPr>
        <w:t xml:space="preserve"> em conformidade com Pregão Presencial</w:t>
      </w:r>
      <w:r w:rsidRPr="001721A3">
        <w:rPr>
          <w:rFonts w:cs="Arial"/>
          <w:color w:val="FF0000"/>
          <w:szCs w:val="24"/>
        </w:rPr>
        <w:t xml:space="preserve"> </w:t>
      </w:r>
      <w:r w:rsidRPr="002261F6">
        <w:rPr>
          <w:rFonts w:cs="Arial"/>
          <w:szCs w:val="24"/>
        </w:rPr>
        <w:t xml:space="preserve">nº </w:t>
      </w:r>
      <w:r>
        <w:rPr>
          <w:rFonts w:cs="Arial"/>
          <w:szCs w:val="24"/>
        </w:rPr>
        <w:t xml:space="preserve"> </w:t>
      </w:r>
      <w:r w:rsidR="00E41B76">
        <w:rPr>
          <w:rFonts w:cs="Arial"/>
          <w:szCs w:val="24"/>
        </w:rPr>
        <w:t>013/2022</w:t>
      </w:r>
      <w:r w:rsidRPr="001721A3">
        <w:rPr>
          <w:rFonts w:cs="Arial"/>
          <w:szCs w:val="24"/>
        </w:rPr>
        <w:t xml:space="preserve"> e efetivada pelo Município de São José do Hortêncio tem entre si certo e ajustado um contrato segundo as cláusulas e condições que seguem:</w:t>
      </w:r>
    </w:p>
    <w:p w14:paraId="21FA0BDF" w14:textId="77777777" w:rsidR="00AF175A" w:rsidRDefault="00AF175A" w:rsidP="00AF175A">
      <w:pPr>
        <w:widowControl w:val="0"/>
        <w:autoSpaceDE w:val="0"/>
        <w:autoSpaceDN w:val="0"/>
        <w:adjustRightInd w:val="0"/>
        <w:ind w:firstLine="1134"/>
        <w:rPr>
          <w:rFonts w:cs="Arial"/>
          <w:szCs w:val="24"/>
        </w:rPr>
      </w:pPr>
    </w:p>
    <w:p w14:paraId="10A6237C" w14:textId="77777777" w:rsidR="00AF175A" w:rsidRPr="001721A3" w:rsidRDefault="00AF175A" w:rsidP="00AF175A">
      <w:pPr>
        <w:widowControl w:val="0"/>
        <w:autoSpaceDE w:val="0"/>
        <w:autoSpaceDN w:val="0"/>
        <w:adjustRightInd w:val="0"/>
        <w:ind w:firstLine="1134"/>
        <w:rPr>
          <w:rFonts w:cs="Arial"/>
          <w:szCs w:val="24"/>
        </w:rPr>
      </w:pPr>
      <w:r w:rsidRPr="001721A3">
        <w:rPr>
          <w:rFonts w:cs="Arial"/>
          <w:szCs w:val="24"/>
        </w:rPr>
        <w:t>CLÁUSULA PRIMEIRA</w:t>
      </w:r>
      <w:r>
        <w:rPr>
          <w:rFonts w:cs="Arial"/>
          <w:szCs w:val="24"/>
        </w:rPr>
        <w:t xml:space="preserve"> – DO OBJETO:</w:t>
      </w:r>
    </w:p>
    <w:p w14:paraId="50AC0BBC" w14:textId="277C9DC1" w:rsidR="00AF175A" w:rsidRDefault="00AF175A" w:rsidP="00AF175A">
      <w:pPr>
        <w:widowControl w:val="0"/>
        <w:autoSpaceDE w:val="0"/>
        <w:autoSpaceDN w:val="0"/>
        <w:adjustRightInd w:val="0"/>
        <w:ind w:firstLine="1134"/>
        <w:rPr>
          <w:rFonts w:cs="Arial"/>
          <w:szCs w:val="24"/>
        </w:rPr>
      </w:pPr>
      <w:r w:rsidRPr="001721A3">
        <w:rPr>
          <w:rFonts w:cs="Arial"/>
          <w:szCs w:val="24"/>
        </w:rPr>
        <w:t xml:space="preserve">1.1 - Aquisição de gêneros alimentícios referente à merenda escolar para as </w:t>
      </w:r>
      <w:r w:rsidR="00837385" w:rsidRPr="001721A3">
        <w:rPr>
          <w:rFonts w:cs="Arial"/>
          <w:szCs w:val="24"/>
        </w:rPr>
        <w:t xml:space="preserve">Escolas, E.M.E.I. Sonho Meu e Projeto Contra </w:t>
      </w:r>
      <w:r w:rsidR="00837385">
        <w:rPr>
          <w:rFonts w:cs="Arial"/>
          <w:szCs w:val="24"/>
        </w:rPr>
        <w:t>T</w:t>
      </w:r>
      <w:r w:rsidR="00837385" w:rsidRPr="001721A3">
        <w:rPr>
          <w:rFonts w:cs="Arial"/>
          <w:szCs w:val="24"/>
        </w:rPr>
        <w:t>urno Escolar</w:t>
      </w:r>
      <w:r>
        <w:rPr>
          <w:rFonts w:cs="Arial"/>
          <w:szCs w:val="24"/>
        </w:rPr>
        <w:t xml:space="preserve">, para o </w:t>
      </w:r>
      <w:r w:rsidR="00B54A94">
        <w:rPr>
          <w:rFonts w:cs="Arial"/>
          <w:szCs w:val="24"/>
        </w:rPr>
        <w:t>1</w:t>
      </w:r>
      <w:r>
        <w:rPr>
          <w:rFonts w:cs="Arial"/>
          <w:szCs w:val="24"/>
        </w:rPr>
        <w:t>° semestre de 202</w:t>
      </w:r>
      <w:r w:rsidR="00B54A94">
        <w:rPr>
          <w:rFonts w:cs="Arial"/>
          <w:szCs w:val="24"/>
        </w:rPr>
        <w:t>3</w:t>
      </w:r>
      <w:r w:rsidRPr="001721A3">
        <w:rPr>
          <w:rFonts w:cs="Arial"/>
          <w:szCs w:val="24"/>
        </w:rPr>
        <w:t xml:space="preserve">, nas condições, locais, quantidades e prazos determinados no Edital </w:t>
      </w:r>
      <w:r w:rsidR="001057E8">
        <w:rPr>
          <w:rFonts w:cs="Arial"/>
          <w:szCs w:val="24"/>
        </w:rPr>
        <w:t>e seus anexos</w:t>
      </w:r>
      <w:r>
        <w:rPr>
          <w:rFonts w:cs="Arial"/>
          <w:szCs w:val="24"/>
        </w:rPr>
        <w:t>,</w:t>
      </w:r>
      <w:r w:rsidRPr="00246E4D">
        <w:rPr>
          <w:rFonts w:cs="Arial"/>
          <w:szCs w:val="24"/>
        </w:rPr>
        <w:t xml:space="preserve"> </w:t>
      </w:r>
      <w:r w:rsidRPr="003B3288">
        <w:rPr>
          <w:rFonts w:cs="Arial"/>
          <w:szCs w:val="24"/>
        </w:rPr>
        <w:t xml:space="preserve">conforme </w:t>
      </w:r>
      <w:r w:rsidRPr="000E5205">
        <w:rPr>
          <w:rFonts w:cs="Arial"/>
          <w:szCs w:val="24"/>
        </w:rPr>
        <w:t>descrição e quantidades</w:t>
      </w:r>
      <w:r>
        <w:rPr>
          <w:rFonts w:cs="Arial"/>
          <w:szCs w:val="24"/>
        </w:rPr>
        <w:t xml:space="preserve"> descritas</w:t>
      </w:r>
      <w:r w:rsidRPr="003B3288">
        <w:rPr>
          <w:rFonts w:cs="Arial"/>
          <w:szCs w:val="24"/>
        </w:rPr>
        <w:t xml:space="preserve"> abaixo:</w:t>
      </w:r>
    </w:p>
    <w:p w14:paraId="734B1445" w14:textId="77777777" w:rsidR="00AF175A" w:rsidRDefault="00AF175A" w:rsidP="00AF175A">
      <w:pPr>
        <w:widowControl w:val="0"/>
        <w:autoSpaceDE w:val="0"/>
        <w:autoSpaceDN w:val="0"/>
        <w:adjustRightInd w:val="0"/>
        <w:ind w:firstLine="1134"/>
        <w:rPr>
          <w:rFonts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851"/>
        <w:gridCol w:w="567"/>
        <w:gridCol w:w="992"/>
        <w:gridCol w:w="1276"/>
      </w:tblGrid>
      <w:tr w:rsidR="00AF175A" w:rsidRPr="003A70C3" w14:paraId="5C8BD8BE" w14:textId="77777777" w:rsidTr="00F91B94">
        <w:tc>
          <w:tcPr>
            <w:tcW w:w="567" w:type="dxa"/>
            <w:shd w:val="clear" w:color="auto" w:fill="auto"/>
            <w:vAlign w:val="center"/>
          </w:tcPr>
          <w:p w14:paraId="22558744" w14:textId="77777777" w:rsidR="00AF175A" w:rsidRPr="00136D6B" w:rsidRDefault="00AF175A" w:rsidP="00F91B94">
            <w:pPr>
              <w:pStyle w:val="Ttulo9"/>
              <w:ind w:left="-391" w:right="-391"/>
              <w:rPr>
                <w:rFonts w:ascii="Calibri" w:hAnsi="Calibri"/>
                <w:sz w:val="22"/>
                <w:szCs w:val="22"/>
              </w:rPr>
            </w:pPr>
            <w:r>
              <w:rPr>
                <w:rFonts w:ascii="Calibri" w:hAnsi="Calibri"/>
                <w:sz w:val="22"/>
                <w:szCs w:val="22"/>
              </w:rPr>
              <w:t>Item</w:t>
            </w:r>
          </w:p>
        </w:tc>
        <w:tc>
          <w:tcPr>
            <w:tcW w:w="5245" w:type="dxa"/>
            <w:shd w:val="clear" w:color="auto" w:fill="auto"/>
            <w:vAlign w:val="center"/>
          </w:tcPr>
          <w:p w14:paraId="4632FA45" w14:textId="77777777" w:rsidR="00AF175A" w:rsidRPr="00136D6B" w:rsidRDefault="00AF175A" w:rsidP="00F91B94">
            <w:pPr>
              <w:jc w:val="center"/>
              <w:rPr>
                <w:b/>
                <w:sz w:val="22"/>
              </w:rPr>
            </w:pPr>
            <w:r w:rsidRPr="00136D6B">
              <w:rPr>
                <w:b/>
                <w:sz w:val="22"/>
              </w:rPr>
              <w:t>Objeto/Descrição</w:t>
            </w:r>
          </w:p>
        </w:tc>
        <w:tc>
          <w:tcPr>
            <w:tcW w:w="851" w:type="dxa"/>
            <w:shd w:val="clear" w:color="auto" w:fill="auto"/>
            <w:vAlign w:val="center"/>
          </w:tcPr>
          <w:p w14:paraId="2CB7F63E" w14:textId="77777777" w:rsidR="00AF175A" w:rsidRPr="00136D6B" w:rsidRDefault="00AF175A" w:rsidP="00F91B94">
            <w:pPr>
              <w:pStyle w:val="Ttulo4"/>
              <w:rPr>
                <w:rFonts w:ascii="Calibri" w:hAnsi="Calibri"/>
                <w:b/>
                <w:sz w:val="22"/>
                <w:szCs w:val="22"/>
                <w:u w:val="none"/>
              </w:rPr>
            </w:pPr>
            <w:proofErr w:type="spellStart"/>
            <w:r w:rsidRPr="00136D6B">
              <w:rPr>
                <w:rFonts w:ascii="Calibri" w:hAnsi="Calibri"/>
                <w:b/>
                <w:sz w:val="22"/>
                <w:szCs w:val="22"/>
                <w:u w:val="none"/>
              </w:rPr>
              <w:t>Qtd</w:t>
            </w:r>
            <w:proofErr w:type="spellEnd"/>
            <w:r w:rsidRPr="00136D6B">
              <w:rPr>
                <w:rFonts w:ascii="Calibri" w:hAnsi="Calibri"/>
                <w:b/>
                <w:sz w:val="22"/>
                <w:szCs w:val="22"/>
                <w:u w:val="none"/>
              </w:rPr>
              <w:t>.</w:t>
            </w:r>
          </w:p>
        </w:tc>
        <w:tc>
          <w:tcPr>
            <w:tcW w:w="567" w:type="dxa"/>
            <w:shd w:val="clear" w:color="auto" w:fill="auto"/>
            <w:vAlign w:val="center"/>
          </w:tcPr>
          <w:p w14:paraId="286E85D0" w14:textId="77777777" w:rsidR="00AF175A" w:rsidRPr="00136D6B" w:rsidRDefault="00AF175A" w:rsidP="00F91B94">
            <w:pPr>
              <w:jc w:val="center"/>
              <w:rPr>
                <w:b/>
                <w:sz w:val="22"/>
              </w:rPr>
            </w:pPr>
            <w:r w:rsidRPr="00136D6B">
              <w:rPr>
                <w:b/>
                <w:sz w:val="22"/>
              </w:rPr>
              <w:t>Un.</w:t>
            </w:r>
          </w:p>
        </w:tc>
        <w:tc>
          <w:tcPr>
            <w:tcW w:w="992" w:type="dxa"/>
            <w:shd w:val="clear" w:color="auto" w:fill="auto"/>
            <w:vAlign w:val="center"/>
          </w:tcPr>
          <w:p w14:paraId="33103582" w14:textId="77777777" w:rsidR="00AF175A" w:rsidRPr="00246E4D" w:rsidRDefault="00AF175A" w:rsidP="00F91B94">
            <w:pPr>
              <w:jc w:val="center"/>
              <w:rPr>
                <w:b/>
                <w:sz w:val="22"/>
              </w:rPr>
            </w:pPr>
            <w:r w:rsidRPr="00246E4D">
              <w:rPr>
                <w:b/>
                <w:sz w:val="22"/>
              </w:rPr>
              <w:t>Valor Un.</w:t>
            </w:r>
          </w:p>
        </w:tc>
        <w:tc>
          <w:tcPr>
            <w:tcW w:w="1276" w:type="dxa"/>
            <w:shd w:val="clear" w:color="auto" w:fill="auto"/>
            <w:vAlign w:val="center"/>
          </w:tcPr>
          <w:p w14:paraId="0FE197DE" w14:textId="77777777" w:rsidR="00AF175A" w:rsidRPr="003A70C3" w:rsidRDefault="00AF175A" w:rsidP="00F91B94">
            <w:pPr>
              <w:jc w:val="center"/>
              <w:rPr>
                <w:b/>
                <w:sz w:val="22"/>
              </w:rPr>
            </w:pPr>
            <w:r w:rsidRPr="003A70C3">
              <w:rPr>
                <w:b/>
                <w:sz w:val="22"/>
              </w:rPr>
              <w:t>Valor Total</w:t>
            </w:r>
          </w:p>
        </w:tc>
      </w:tr>
      <w:tr w:rsidR="00AF175A" w:rsidRPr="003A70C3" w14:paraId="45270843" w14:textId="77777777" w:rsidTr="00F91B94">
        <w:tc>
          <w:tcPr>
            <w:tcW w:w="567" w:type="dxa"/>
            <w:shd w:val="clear" w:color="auto" w:fill="auto"/>
            <w:vAlign w:val="center"/>
          </w:tcPr>
          <w:p w14:paraId="7C06DA98" w14:textId="77777777" w:rsidR="00AF175A" w:rsidRDefault="00AF175A" w:rsidP="00F91B94">
            <w:pPr>
              <w:pStyle w:val="Ttulo9"/>
              <w:ind w:left="-391" w:right="-391"/>
              <w:rPr>
                <w:rFonts w:ascii="Calibri" w:hAnsi="Calibri"/>
                <w:sz w:val="22"/>
                <w:szCs w:val="22"/>
              </w:rPr>
            </w:pPr>
          </w:p>
        </w:tc>
        <w:tc>
          <w:tcPr>
            <w:tcW w:w="5245" w:type="dxa"/>
            <w:shd w:val="clear" w:color="auto" w:fill="auto"/>
            <w:vAlign w:val="center"/>
          </w:tcPr>
          <w:p w14:paraId="2DFCF6CD" w14:textId="77777777" w:rsidR="00AF175A" w:rsidRPr="00136D6B" w:rsidRDefault="00AF175A" w:rsidP="00F91B94">
            <w:pPr>
              <w:jc w:val="center"/>
              <w:rPr>
                <w:b/>
                <w:sz w:val="22"/>
              </w:rPr>
            </w:pPr>
          </w:p>
        </w:tc>
        <w:tc>
          <w:tcPr>
            <w:tcW w:w="851" w:type="dxa"/>
            <w:shd w:val="clear" w:color="auto" w:fill="auto"/>
            <w:vAlign w:val="center"/>
          </w:tcPr>
          <w:p w14:paraId="5C94DA6E" w14:textId="77777777" w:rsidR="00AF175A" w:rsidRPr="00136D6B" w:rsidRDefault="00AF175A" w:rsidP="00F91B94">
            <w:pPr>
              <w:pStyle w:val="Ttulo4"/>
              <w:rPr>
                <w:rFonts w:ascii="Calibri" w:hAnsi="Calibri"/>
                <w:b/>
                <w:sz w:val="22"/>
                <w:szCs w:val="22"/>
                <w:u w:val="none"/>
              </w:rPr>
            </w:pPr>
          </w:p>
        </w:tc>
        <w:tc>
          <w:tcPr>
            <w:tcW w:w="567" w:type="dxa"/>
            <w:shd w:val="clear" w:color="auto" w:fill="auto"/>
            <w:vAlign w:val="center"/>
          </w:tcPr>
          <w:p w14:paraId="558CA47F" w14:textId="77777777" w:rsidR="00AF175A" w:rsidRPr="00136D6B" w:rsidRDefault="00AF175A" w:rsidP="00F91B94">
            <w:pPr>
              <w:jc w:val="center"/>
              <w:rPr>
                <w:b/>
                <w:sz w:val="22"/>
              </w:rPr>
            </w:pPr>
          </w:p>
        </w:tc>
        <w:tc>
          <w:tcPr>
            <w:tcW w:w="992" w:type="dxa"/>
            <w:shd w:val="clear" w:color="auto" w:fill="auto"/>
            <w:vAlign w:val="center"/>
          </w:tcPr>
          <w:p w14:paraId="0F8F839E" w14:textId="77777777" w:rsidR="00AF175A" w:rsidRDefault="00AF175A" w:rsidP="00F91B94">
            <w:pPr>
              <w:jc w:val="right"/>
              <w:rPr>
                <w:b/>
              </w:rPr>
            </w:pPr>
          </w:p>
        </w:tc>
        <w:tc>
          <w:tcPr>
            <w:tcW w:w="1276" w:type="dxa"/>
            <w:shd w:val="clear" w:color="auto" w:fill="auto"/>
            <w:vAlign w:val="center"/>
          </w:tcPr>
          <w:p w14:paraId="0FB8F1F5" w14:textId="77777777" w:rsidR="00AF175A" w:rsidRPr="003A70C3" w:rsidRDefault="00AF175A" w:rsidP="00F91B94">
            <w:pPr>
              <w:jc w:val="right"/>
              <w:rPr>
                <w:b/>
                <w:sz w:val="22"/>
              </w:rPr>
            </w:pPr>
          </w:p>
        </w:tc>
      </w:tr>
    </w:tbl>
    <w:p w14:paraId="0574DE64" w14:textId="77777777" w:rsidR="00AF175A" w:rsidRPr="001721A3" w:rsidRDefault="00AF175A" w:rsidP="00AF175A">
      <w:pPr>
        <w:widowControl w:val="0"/>
        <w:autoSpaceDE w:val="0"/>
        <w:autoSpaceDN w:val="0"/>
        <w:adjustRightInd w:val="0"/>
        <w:ind w:firstLine="1134"/>
        <w:rPr>
          <w:rFonts w:cs="Arial"/>
          <w:szCs w:val="24"/>
        </w:rPr>
      </w:pPr>
    </w:p>
    <w:p w14:paraId="6F8452F4" w14:textId="77777777" w:rsidR="00AF175A" w:rsidRDefault="00AF175A" w:rsidP="00AF175A">
      <w:pPr>
        <w:widowControl w:val="0"/>
        <w:autoSpaceDE w:val="0"/>
        <w:autoSpaceDN w:val="0"/>
        <w:adjustRightInd w:val="0"/>
        <w:ind w:firstLine="1134"/>
        <w:rPr>
          <w:rFonts w:cs="Arial"/>
          <w:szCs w:val="24"/>
        </w:rPr>
      </w:pPr>
      <w:r w:rsidRPr="001721A3">
        <w:rPr>
          <w:rFonts w:cs="Arial"/>
          <w:szCs w:val="24"/>
        </w:rPr>
        <w:t>CLÁUSULA SEGUNDA</w:t>
      </w:r>
      <w:r>
        <w:rPr>
          <w:rFonts w:cs="Arial"/>
          <w:szCs w:val="24"/>
        </w:rPr>
        <w:t xml:space="preserve"> – </w:t>
      </w:r>
      <w:r w:rsidRPr="00E369FE">
        <w:rPr>
          <w:rFonts w:cs="Arial"/>
          <w:szCs w:val="24"/>
        </w:rPr>
        <w:t xml:space="preserve">DO </w:t>
      </w:r>
      <w:r>
        <w:rPr>
          <w:rFonts w:cs="Arial"/>
          <w:szCs w:val="24"/>
        </w:rPr>
        <w:t>VALOR</w:t>
      </w:r>
      <w:r w:rsidRPr="00E369FE">
        <w:rPr>
          <w:rFonts w:cs="Arial"/>
          <w:szCs w:val="24"/>
        </w:rPr>
        <w:t xml:space="preserve"> E </w:t>
      </w:r>
      <w:r>
        <w:rPr>
          <w:rFonts w:cs="Arial"/>
          <w:szCs w:val="24"/>
        </w:rPr>
        <w:t xml:space="preserve">DO </w:t>
      </w:r>
      <w:r w:rsidRPr="00E369FE">
        <w:rPr>
          <w:rFonts w:cs="Arial"/>
          <w:szCs w:val="24"/>
        </w:rPr>
        <w:t>PAGAMENTO</w:t>
      </w:r>
      <w:r>
        <w:rPr>
          <w:rFonts w:cs="Arial"/>
          <w:szCs w:val="24"/>
        </w:rPr>
        <w:t>:</w:t>
      </w:r>
    </w:p>
    <w:p w14:paraId="426F566C" w14:textId="77777777" w:rsidR="00AF175A" w:rsidRDefault="00AF175A" w:rsidP="00AF175A">
      <w:pPr>
        <w:widowControl w:val="0"/>
        <w:autoSpaceDE w:val="0"/>
        <w:autoSpaceDN w:val="0"/>
        <w:adjustRightInd w:val="0"/>
        <w:ind w:firstLine="1134"/>
        <w:rPr>
          <w:rFonts w:cs="Arial"/>
          <w:szCs w:val="24"/>
        </w:rPr>
      </w:pPr>
      <w:r>
        <w:rPr>
          <w:rFonts w:cs="Arial"/>
          <w:szCs w:val="24"/>
        </w:rPr>
        <w:t xml:space="preserve">2.1. </w:t>
      </w:r>
      <w:r w:rsidRPr="00D1068C">
        <w:rPr>
          <w:rFonts w:cs="Arial"/>
          <w:szCs w:val="24"/>
        </w:rPr>
        <w:t>O valor do presente contrato é de R$ __________</w:t>
      </w:r>
      <w:r w:rsidR="00BC0170">
        <w:rPr>
          <w:rFonts w:cs="Arial"/>
          <w:szCs w:val="24"/>
        </w:rPr>
        <w:t xml:space="preserve"> </w:t>
      </w:r>
      <w:r w:rsidRPr="00D1068C">
        <w:rPr>
          <w:rFonts w:cs="Arial"/>
          <w:szCs w:val="24"/>
        </w:rPr>
        <w:t>(__</w:t>
      </w:r>
      <w:r>
        <w:rPr>
          <w:rFonts w:cs="Arial"/>
          <w:szCs w:val="24"/>
        </w:rPr>
        <w:t>________________)</w:t>
      </w:r>
      <w:r w:rsidRPr="00D1068C">
        <w:rPr>
          <w:rFonts w:cs="Arial"/>
          <w:szCs w:val="24"/>
        </w:rPr>
        <w:t>.</w:t>
      </w:r>
    </w:p>
    <w:p w14:paraId="445349C5" w14:textId="77777777" w:rsidR="00AF175A" w:rsidRPr="001721A3" w:rsidRDefault="00AF175A" w:rsidP="00AF175A">
      <w:pPr>
        <w:widowControl w:val="0"/>
        <w:autoSpaceDE w:val="0"/>
        <w:autoSpaceDN w:val="0"/>
        <w:adjustRightInd w:val="0"/>
        <w:ind w:firstLine="1134"/>
        <w:rPr>
          <w:rFonts w:cs="Arial"/>
          <w:szCs w:val="24"/>
        </w:rPr>
      </w:pPr>
      <w:r>
        <w:rPr>
          <w:rFonts w:cs="Arial"/>
          <w:szCs w:val="24"/>
        </w:rPr>
        <w:t xml:space="preserve">2.2. </w:t>
      </w:r>
      <w:r w:rsidRPr="001721A3">
        <w:rPr>
          <w:rFonts w:cs="Arial"/>
          <w:szCs w:val="24"/>
        </w:rPr>
        <w:t>O</w:t>
      </w:r>
      <w:r>
        <w:rPr>
          <w:rFonts w:cs="Arial"/>
          <w:szCs w:val="24"/>
        </w:rPr>
        <w:t>s</w:t>
      </w:r>
      <w:r w:rsidRPr="001721A3">
        <w:rPr>
          <w:rFonts w:cs="Arial"/>
          <w:szCs w:val="24"/>
        </w:rPr>
        <w:t xml:space="preserve"> pagamento</w:t>
      </w:r>
      <w:r>
        <w:rPr>
          <w:rFonts w:cs="Arial"/>
          <w:szCs w:val="24"/>
        </w:rPr>
        <w:t>s</w:t>
      </w:r>
      <w:r w:rsidRPr="001721A3">
        <w:rPr>
          <w:rFonts w:cs="Arial"/>
          <w:szCs w:val="24"/>
        </w:rPr>
        <w:t xml:space="preserve"> ser</w:t>
      </w:r>
      <w:r>
        <w:rPr>
          <w:rFonts w:cs="Arial"/>
          <w:szCs w:val="24"/>
        </w:rPr>
        <w:t>ão</w:t>
      </w:r>
      <w:r w:rsidRPr="001721A3">
        <w:rPr>
          <w:rFonts w:cs="Arial"/>
          <w:szCs w:val="24"/>
        </w:rPr>
        <w:t xml:space="preserve"> efetuado</w:t>
      </w:r>
      <w:r>
        <w:rPr>
          <w:rFonts w:cs="Arial"/>
          <w:szCs w:val="24"/>
        </w:rPr>
        <w:t>s</w:t>
      </w:r>
      <w:r w:rsidRPr="001721A3">
        <w:rPr>
          <w:rFonts w:cs="Arial"/>
          <w:szCs w:val="24"/>
        </w:rPr>
        <w:t xml:space="preserve"> </w:t>
      </w:r>
      <w:r w:rsidRPr="005961BB">
        <w:rPr>
          <w:rFonts w:cs="Arial"/>
          <w:szCs w:val="24"/>
        </w:rPr>
        <w:t>mensalmente</w:t>
      </w:r>
      <w:r>
        <w:rPr>
          <w:rFonts w:cs="Arial"/>
          <w:szCs w:val="24"/>
        </w:rPr>
        <w:t>,</w:t>
      </w:r>
      <w:r w:rsidRPr="005961BB">
        <w:rPr>
          <w:rFonts w:cs="Arial"/>
          <w:szCs w:val="24"/>
        </w:rPr>
        <w:t xml:space="preserve"> </w:t>
      </w:r>
      <w:r>
        <w:rPr>
          <w:rFonts w:cs="Arial"/>
          <w:szCs w:val="24"/>
        </w:rPr>
        <w:t>em até</w:t>
      </w:r>
      <w:r w:rsidRPr="005961BB">
        <w:rPr>
          <w:rFonts w:cs="Arial"/>
          <w:szCs w:val="24"/>
        </w:rPr>
        <w:t xml:space="preserve"> 10 (dez) dias após </w:t>
      </w:r>
      <w:r>
        <w:rPr>
          <w:rFonts w:cs="Arial"/>
          <w:szCs w:val="24"/>
        </w:rPr>
        <w:t xml:space="preserve">a entrega da merenda e </w:t>
      </w:r>
      <w:r w:rsidRPr="005961BB">
        <w:rPr>
          <w:rFonts w:cs="Arial"/>
          <w:szCs w:val="24"/>
        </w:rPr>
        <w:t>apresentação das Notas Fiscais</w:t>
      </w:r>
      <w:r w:rsidRPr="001721A3">
        <w:rPr>
          <w:rFonts w:cs="Arial"/>
          <w:szCs w:val="24"/>
        </w:rPr>
        <w:t>, por intermédio da Tesouraria do Município.</w:t>
      </w:r>
    </w:p>
    <w:p w14:paraId="4A41F0EB" w14:textId="77777777" w:rsidR="00AF175A" w:rsidRPr="001721A3" w:rsidRDefault="00AF175A" w:rsidP="00AF175A">
      <w:pPr>
        <w:widowControl w:val="0"/>
        <w:autoSpaceDE w:val="0"/>
        <w:autoSpaceDN w:val="0"/>
        <w:adjustRightInd w:val="0"/>
        <w:ind w:firstLine="1134"/>
        <w:rPr>
          <w:rFonts w:cs="Arial"/>
          <w:szCs w:val="24"/>
        </w:rPr>
      </w:pPr>
      <w:r w:rsidRPr="004811A7">
        <w:rPr>
          <w:rFonts w:cs="Arial"/>
          <w:szCs w:val="24"/>
        </w:rPr>
        <w:t>2.3.</w:t>
      </w:r>
      <w:r>
        <w:rPr>
          <w:rFonts w:cs="Arial"/>
          <w:b/>
          <w:szCs w:val="24"/>
        </w:rPr>
        <w:t xml:space="preserve"> </w:t>
      </w:r>
      <w:r w:rsidRPr="001721A3">
        <w:rPr>
          <w:rFonts w:cs="Arial"/>
          <w:szCs w:val="24"/>
        </w:rPr>
        <w:t>A nota fiscal/fatura emitida pelo fornecedor deverá conter, em local de fácil visualização, a indicação do número do pregão presencial.</w:t>
      </w:r>
    </w:p>
    <w:p w14:paraId="5EC445DB" w14:textId="77777777" w:rsidR="00AF175A" w:rsidRDefault="00AF175A" w:rsidP="00AF175A">
      <w:pPr>
        <w:widowControl w:val="0"/>
        <w:autoSpaceDE w:val="0"/>
        <w:autoSpaceDN w:val="0"/>
        <w:adjustRightInd w:val="0"/>
        <w:ind w:firstLine="1134"/>
        <w:rPr>
          <w:rFonts w:cs="Arial"/>
          <w:szCs w:val="24"/>
        </w:rPr>
      </w:pPr>
      <w:r w:rsidRPr="004811A7">
        <w:rPr>
          <w:rFonts w:cs="Arial"/>
          <w:szCs w:val="24"/>
        </w:rPr>
        <w:t>2.4.</w:t>
      </w:r>
      <w:r>
        <w:rPr>
          <w:rFonts w:cs="Arial"/>
          <w:b/>
          <w:szCs w:val="24"/>
        </w:rPr>
        <w:t xml:space="preserve"> </w:t>
      </w:r>
      <w:r w:rsidRPr="003455A8">
        <w:rPr>
          <w:rFonts w:cs="Arial"/>
          <w:szCs w:val="24"/>
        </w:rPr>
        <w:t xml:space="preserve">O pagamento será efetuado nas modalidades de transferência eletrônica bancária e/ou boleto bancário, devendo a adjudicatária indicar o número de sua conta corrente, agência e banco correspondente, </w:t>
      </w:r>
      <w:r w:rsidRPr="0083026C">
        <w:rPr>
          <w:rFonts w:cs="Arial"/>
          <w:szCs w:val="24"/>
        </w:rPr>
        <w:t>sendo preferencialmente no Banrisul</w:t>
      </w:r>
      <w:r w:rsidRPr="003455A8">
        <w:rPr>
          <w:rFonts w:cs="Arial"/>
          <w:szCs w:val="24"/>
        </w:rPr>
        <w:t xml:space="preserve"> (Banco do Estado do Rio Grande do Sul). A contratada deverá dispor de conta corrente bancária em seu próprio nome/razão social, sendo ela pessoa jurídica.</w:t>
      </w:r>
    </w:p>
    <w:p w14:paraId="2AB8BE46" w14:textId="77777777" w:rsidR="00AF175A" w:rsidRDefault="00AF175A" w:rsidP="00AF175A">
      <w:pPr>
        <w:widowControl w:val="0"/>
        <w:autoSpaceDE w:val="0"/>
        <w:autoSpaceDN w:val="0"/>
        <w:adjustRightInd w:val="0"/>
        <w:ind w:firstLine="1134"/>
        <w:rPr>
          <w:rFonts w:cs="Arial"/>
          <w:szCs w:val="24"/>
        </w:rPr>
      </w:pPr>
    </w:p>
    <w:p w14:paraId="0C68437F"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CLÁUSULA TERCEIRA – DA VALIDADE</w:t>
      </w:r>
    </w:p>
    <w:p w14:paraId="16F21E3B" w14:textId="227F5404" w:rsidR="00AF175A" w:rsidRDefault="00AF175A" w:rsidP="00B03618">
      <w:pPr>
        <w:widowControl w:val="0"/>
        <w:autoSpaceDE w:val="0"/>
        <w:autoSpaceDN w:val="0"/>
        <w:adjustRightInd w:val="0"/>
        <w:ind w:firstLine="1134"/>
        <w:rPr>
          <w:rFonts w:cs="Arial"/>
          <w:szCs w:val="24"/>
        </w:rPr>
      </w:pPr>
      <w:r w:rsidRPr="00E369FE">
        <w:rPr>
          <w:rFonts w:cs="Arial"/>
          <w:szCs w:val="24"/>
        </w:rPr>
        <w:t xml:space="preserve">3.1. O prazo de vigência do contrato será da data de sua assinatura até 31 de </w:t>
      </w:r>
      <w:r w:rsidR="00B54A94">
        <w:rPr>
          <w:rFonts w:cs="Arial"/>
          <w:szCs w:val="24"/>
        </w:rPr>
        <w:t>julho</w:t>
      </w:r>
      <w:r w:rsidRPr="00E369FE">
        <w:rPr>
          <w:rFonts w:cs="Arial"/>
          <w:szCs w:val="24"/>
        </w:rPr>
        <w:t xml:space="preserve"> de 20</w:t>
      </w:r>
      <w:r>
        <w:rPr>
          <w:rFonts w:cs="Arial"/>
          <w:szCs w:val="24"/>
        </w:rPr>
        <w:t>2</w:t>
      </w:r>
      <w:r w:rsidR="00B54A94">
        <w:rPr>
          <w:rFonts w:cs="Arial"/>
          <w:szCs w:val="24"/>
        </w:rPr>
        <w:t>3</w:t>
      </w:r>
      <w:r w:rsidRPr="00E369FE">
        <w:rPr>
          <w:rFonts w:cs="Arial"/>
          <w:szCs w:val="24"/>
        </w:rPr>
        <w:t xml:space="preserve">, </w:t>
      </w:r>
      <w:r w:rsidR="00B03618" w:rsidRPr="006B4518">
        <w:rPr>
          <w:rFonts w:cs="Arial"/>
          <w:szCs w:val="24"/>
        </w:rPr>
        <w:t>podendo</w:t>
      </w:r>
      <w:r w:rsidR="00B03618">
        <w:rPr>
          <w:rFonts w:cs="Arial"/>
          <w:szCs w:val="24"/>
        </w:rPr>
        <w:t xml:space="preserve"> este prazo ser</w:t>
      </w:r>
      <w:r w:rsidR="00B03618" w:rsidRPr="006B4518">
        <w:rPr>
          <w:rFonts w:cs="Arial"/>
          <w:szCs w:val="24"/>
        </w:rPr>
        <w:t xml:space="preserve"> prorrogado.</w:t>
      </w:r>
    </w:p>
    <w:p w14:paraId="617E6EA9" w14:textId="77777777" w:rsidR="0083026C" w:rsidRDefault="0083026C" w:rsidP="00AF175A">
      <w:pPr>
        <w:widowControl w:val="0"/>
        <w:autoSpaceDE w:val="0"/>
        <w:autoSpaceDN w:val="0"/>
        <w:adjustRightInd w:val="0"/>
        <w:ind w:firstLine="1134"/>
        <w:rPr>
          <w:rFonts w:cs="Arial"/>
          <w:szCs w:val="24"/>
        </w:rPr>
      </w:pPr>
    </w:p>
    <w:p w14:paraId="4A683032"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CLÁUSULA QUARTA – DA ENTREGA, LOCAL E CONDIÇÕES:</w:t>
      </w:r>
    </w:p>
    <w:p w14:paraId="1A0DD019" w14:textId="77777777" w:rsidR="00AF175A" w:rsidRPr="0083026C" w:rsidRDefault="00AF175A" w:rsidP="00AF175A">
      <w:pPr>
        <w:widowControl w:val="0"/>
        <w:autoSpaceDE w:val="0"/>
        <w:autoSpaceDN w:val="0"/>
        <w:adjustRightInd w:val="0"/>
        <w:ind w:firstLine="1134"/>
        <w:rPr>
          <w:rFonts w:cs="Arial"/>
          <w:szCs w:val="24"/>
          <w:u w:val="single"/>
        </w:rPr>
      </w:pPr>
      <w:r>
        <w:rPr>
          <w:rFonts w:cs="Arial"/>
          <w:szCs w:val="24"/>
        </w:rPr>
        <w:lastRenderedPageBreak/>
        <w:t>4.1.</w:t>
      </w:r>
      <w:r w:rsidRPr="001721A3">
        <w:rPr>
          <w:rFonts w:cs="Arial"/>
          <w:szCs w:val="24"/>
        </w:rPr>
        <w:t xml:space="preserve"> </w:t>
      </w:r>
      <w:r w:rsidR="0083026C" w:rsidRPr="0083026C">
        <w:rPr>
          <w:rFonts w:cs="Arial"/>
          <w:szCs w:val="24"/>
          <w:u w:val="single"/>
        </w:rPr>
        <w:t>Os cronogramas de entregas serão enviados aos fornecedores no primeiro dia útil da semana, devendo as mercadorias ser entregues, impreterivelmente, até o primeiro dia útil da semana subsequente à do pedido. Não sendo realizada a entrega dentro do prazo determinado, será considerado como atraso e serão aplicadas as penalidades previstas no contrato.</w:t>
      </w:r>
    </w:p>
    <w:p w14:paraId="1EF51212" w14:textId="77777777" w:rsidR="0083026C" w:rsidRDefault="00AF175A" w:rsidP="00AF175A">
      <w:pPr>
        <w:widowControl w:val="0"/>
        <w:autoSpaceDE w:val="0"/>
        <w:autoSpaceDN w:val="0"/>
        <w:adjustRightInd w:val="0"/>
        <w:ind w:firstLine="1134"/>
        <w:rPr>
          <w:rFonts w:cs="Arial"/>
          <w:szCs w:val="24"/>
        </w:rPr>
      </w:pPr>
      <w:r>
        <w:rPr>
          <w:rFonts w:cs="Arial"/>
          <w:szCs w:val="24"/>
        </w:rPr>
        <w:t xml:space="preserve">4.2. </w:t>
      </w:r>
      <w:r w:rsidR="0083026C" w:rsidRPr="0083026C">
        <w:rPr>
          <w:rFonts w:cs="Arial"/>
          <w:szCs w:val="24"/>
        </w:rPr>
        <w:t xml:space="preserve">A merenda deverá ser entregue </w:t>
      </w:r>
      <w:r w:rsidR="00837385" w:rsidRPr="001721A3">
        <w:rPr>
          <w:rFonts w:cs="Arial"/>
          <w:szCs w:val="24"/>
        </w:rPr>
        <w:t xml:space="preserve">Escolas, E.M.E.I. Sonho Meu e Projeto Contra </w:t>
      </w:r>
      <w:r w:rsidR="00837385">
        <w:rPr>
          <w:rFonts w:cs="Arial"/>
          <w:szCs w:val="24"/>
        </w:rPr>
        <w:t>T</w:t>
      </w:r>
      <w:r w:rsidR="00837385" w:rsidRPr="001721A3">
        <w:rPr>
          <w:rFonts w:cs="Arial"/>
          <w:szCs w:val="24"/>
        </w:rPr>
        <w:t>urno Escolar</w:t>
      </w:r>
      <w:r w:rsidR="0083026C" w:rsidRPr="0083026C">
        <w:rPr>
          <w:rFonts w:cs="Arial"/>
          <w:szCs w:val="24"/>
        </w:rPr>
        <w:t xml:space="preserve"> nas quantidades estabelecidas nos cronogramas recebidos pelos vencedores, sendo as entregas parceladas, com entregas semanais, quinzenais ou mensais, conforme a necessidade.</w:t>
      </w:r>
    </w:p>
    <w:p w14:paraId="3AC2FEDA" w14:textId="77777777" w:rsidR="00AF175A" w:rsidRPr="001721A3" w:rsidRDefault="0083026C" w:rsidP="00AF175A">
      <w:pPr>
        <w:widowControl w:val="0"/>
        <w:autoSpaceDE w:val="0"/>
        <w:autoSpaceDN w:val="0"/>
        <w:adjustRightInd w:val="0"/>
        <w:ind w:firstLine="1134"/>
        <w:rPr>
          <w:rFonts w:cs="Arial"/>
          <w:szCs w:val="24"/>
        </w:rPr>
      </w:pPr>
      <w:r>
        <w:rPr>
          <w:rFonts w:cs="Arial"/>
          <w:szCs w:val="24"/>
        </w:rPr>
        <w:t xml:space="preserve">4.3. </w:t>
      </w:r>
      <w:r w:rsidR="00AF175A" w:rsidRPr="001721A3">
        <w:rPr>
          <w:rFonts w:cs="Arial"/>
          <w:szCs w:val="24"/>
        </w:rPr>
        <w:t xml:space="preserve">Verificada a desconformidade de algum produto, o licitante vencedor deverá promover as correções necessárias no prazo máximo de 02 (dois) dias úteis, sujeitando-se às penalidades previstas neste edital. </w:t>
      </w:r>
    </w:p>
    <w:p w14:paraId="65B7C184" w14:textId="77777777" w:rsidR="00AF175A" w:rsidRPr="001721A3" w:rsidRDefault="00AF175A" w:rsidP="00AF175A">
      <w:pPr>
        <w:widowControl w:val="0"/>
        <w:autoSpaceDE w:val="0"/>
        <w:autoSpaceDN w:val="0"/>
        <w:adjustRightInd w:val="0"/>
        <w:ind w:firstLine="1134"/>
        <w:rPr>
          <w:rFonts w:cs="Arial"/>
          <w:szCs w:val="24"/>
        </w:rPr>
      </w:pPr>
      <w:r>
        <w:rPr>
          <w:rFonts w:cs="Arial"/>
          <w:szCs w:val="24"/>
        </w:rPr>
        <w:t>4.</w:t>
      </w:r>
      <w:r w:rsidR="0083026C">
        <w:rPr>
          <w:rFonts w:cs="Arial"/>
          <w:szCs w:val="24"/>
        </w:rPr>
        <w:t>4</w:t>
      </w:r>
      <w:r>
        <w:rPr>
          <w:rFonts w:cs="Arial"/>
          <w:szCs w:val="24"/>
        </w:rPr>
        <w:t xml:space="preserve">. </w:t>
      </w:r>
      <w:r w:rsidRPr="001721A3">
        <w:rPr>
          <w:rFonts w:cs="Arial"/>
          <w:szCs w:val="24"/>
        </w:rPr>
        <w:t>O material a ser entregue deverá ser adequadamente acondicionado, de forma a permitir a completa preservação do mesmo e sua segurança durante o transporte.</w:t>
      </w:r>
    </w:p>
    <w:p w14:paraId="5587DA5D" w14:textId="77777777" w:rsidR="00AF175A" w:rsidRPr="004929A0" w:rsidRDefault="0083026C" w:rsidP="00AF175A">
      <w:pPr>
        <w:ind w:firstLine="1134"/>
        <w:rPr>
          <w:rFonts w:cs="Arial"/>
          <w:szCs w:val="24"/>
        </w:rPr>
      </w:pPr>
      <w:r>
        <w:rPr>
          <w:rFonts w:cs="Arial"/>
          <w:szCs w:val="24"/>
        </w:rPr>
        <w:t>4.5</w:t>
      </w:r>
      <w:r w:rsidR="00AF175A">
        <w:rPr>
          <w:rFonts w:cs="Arial"/>
          <w:szCs w:val="24"/>
        </w:rPr>
        <w:t>.</w:t>
      </w:r>
      <w:r w:rsidR="00AF175A" w:rsidRPr="004929A0">
        <w:rPr>
          <w:rFonts w:cs="Arial"/>
          <w:szCs w:val="24"/>
        </w:rPr>
        <w:t xml:space="preserve"> Os alimentos, tanto os perecíveis quanto os não perecíveis, deverão ser de boa qualidade, devendo estar acondicionados em embalagens íntegras e próprias para tal, </w:t>
      </w:r>
      <w:proofErr w:type="gramStart"/>
      <w:r w:rsidR="00AF175A" w:rsidRPr="004929A0">
        <w:rPr>
          <w:rFonts w:cs="Arial"/>
          <w:szCs w:val="24"/>
        </w:rPr>
        <w:t>obedecer todas as</w:t>
      </w:r>
      <w:proofErr w:type="gramEnd"/>
      <w:r w:rsidR="00AF175A" w:rsidRPr="004929A0">
        <w:rPr>
          <w:rFonts w:cs="Arial"/>
          <w:szCs w:val="24"/>
        </w:rPr>
        <w:t xml:space="preserve"> normas de higiene, principalmente no que diz respeito ao </w:t>
      </w:r>
      <w:r w:rsidR="00AF175A" w:rsidRPr="003F10A0">
        <w:rPr>
          <w:rFonts w:cs="Arial"/>
          <w:szCs w:val="24"/>
        </w:rPr>
        <w:t>prazo de validade dos mesmos e conter registro da Vigilância Sanitária, S.I.F ou da ANVISA, conforme o caso.</w:t>
      </w:r>
      <w:r w:rsidR="00AF175A" w:rsidRPr="004929A0">
        <w:rPr>
          <w:rFonts w:cs="Arial"/>
          <w:szCs w:val="24"/>
        </w:rPr>
        <w:t xml:space="preserve"> Caso não sejam observados os prazos de validade, os alimentos serão devolvidos para troca, sem nenhum ônus adicional para a Administração. </w:t>
      </w:r>
    </w:p>
    <w:p w14:paraId="57D113D3" w14:textId="77777777" w:rsidR="00AF175A" w:rsidRDefault="00AF175A" w:rsidP="00AF175A">
      <w:pPr>
        <w:widowControl w:val="0"/>
        <w:autoSpaceDE w:val="0"/>
        <w:autoSpaceDN w:val="0"/>
        <w:adjustRightInd w:val="0"/>
        <w:ind w:firstLine="1134"/>
        <w:rPr>
          <w:rFonts w:cs="Arial"/>
          <w:szCs w:val="24"/>
        </w:rPr>
      </w:pPr>
    </w:p>
    <w:p w14:paraId="0AF27107" w14:textId="77777777" w:rsidR="00AF175A" w:rsidRDefault="00AF175A" w:rsidP="00AF175A">
      <w:pPr>
        <w:widowControl w:val="0"/>
        <w:autoSpaceDE w:val="0"/>
        <w:autoSpaceDN w:val="0"/>
        <w:adjustRightInd w:val="0"/>
        <w:ind w:firstLine="1134"/>
        <w:rPr>
          <w:rFonts w:cs="Arial"/>
          <w:szCs w:val="24"/>
        </w:rPr>
      </w:pPr>
      <w:r w:rsidRPr="00E369FE">
        <w:rPr>
          <w:rFonts w:cs="Arial"/>
          <w:szCs w:val="24"/>
        </w:rPr>
        <w:t>CLÁUSULA QUINTA – DOTAÇÃO ORÇAMENTÁRIA</w:t>
      </w:r>
    </w:p>
    <w:p w14:paraId="11E6D830" w14:textId="77777777" w:rsidR="00AF175A" w:rsidRDefault="00AF175A" w:rsidP="00AF175A">
      <w:pPr>
        <w:widowControl w:val="0"/>
        <w:autoSpaceDE w:val="0"/>
        <w:autoSpaceDN w:val="0"/>
        <w:adjustRightInd w:val="0"/>
        <w:ind w:firstLine="1134"/>
        <w:rPr>
          <w:rFonts w:cs="Arial"/>
          <w:szCs w:val="24"/>
        </w:rPr>
      </w:pPr>
      <w:r>
        <w:rPr>
          <w:rFonts w:cs="Arial"/>
          <w:szCs w:val="24"/>
        </w:rPr>
        <w:t>5.1 - As despesas decorrentes do</w:t>
      </w:r>
      <w:r w:rsidRPr="00530129">
        <w:rPr>
          <w:rFonts w:cs="Arial"/>
          <w:szCs w:val="24"/>
        </w:rPr>
        <w:t xml:space="preserve"> </w:t>
      </w:r>
      <w:r>
        <w:rPr>
          <w:rFonts w:cs="Arial"/>
          <w:szCs w:val="24"/>
        </w:rPr>
        <w:t xml:space="preserve">presente </w:t>
      </w:r>
      <w:r w:rsidRPr="00530129">
        <w:rPr>
          <w:rFonts w:cs="Arial"/>
          <w:szCs w:val="24"/>
        </w:rPr>
        <w:t>contrato</w:t>
      </w:r>
      <w:r>
        <w:rPr>
          <w:rFonts w:cs="Arial"/>
          <w:szCs w:val="24"/>
        </w:rPr>
        <w:t xml:space="preserve"> </w:t>
      </w:r>
      <w:r w:rsidRPr="00530129">
        <w:rPr>
          <w:rFonts w:cs="Arial"/>
          <w:szCs w:val="24"/>
        </w:rPr>
        <w:t>correrão à conta das seguintes dotações orçamentárias:</w:t>
      </w:r>
    </w:p>
    <w:p w14:paraId="60005738" w14:textId="77777777" w:rsidR="00AF175A" w:rsidRPr="00E369FE" w:rsidRDefault="00AF175A" w:rsidP="00AF175A">
      <w:pPr>
        <w:widowControl w:val="0"/>
        <w:autoSpaceDE w:val="0"/>
        <w:autoSpaceDN w:val="0"/>
        <w:adjustRightInd w:val="0"/>
        <w:ind w:firstLine="1134"/>
        <w:rPr>
          <w:rFonts w:cs="Arial"/>
          <w:szCs w:val="24"/>
        </w:rPr>
      </w:pPr>
    </w:p>
    <w:p w14:paraId="081ED883" w14:textId="77777777" w:rsidR="00AF175A" w:rsidRPr="00B54A94" w:rsidRDefault="00914D17" w:rsidP="00AF175A">
      <w:pPr>
        <w:widowControl w:val="0"/>
        <w:autoSpaceDE w:val="0"/>
        <w:autoSpaceDN w:val="0"/>
        <w:adjustRightInd w:val="0"/>
        <w:ind w:firstLine="1134"/>
        <w:rPr>
          <w:rFonts w:cs="Arial"/>
          <w:szCs w:val="24"/>
          <w:highlight w:val="yellow"/>
        </w:rPr>
      </w:pPr>
      <w:r w:rsidRPr="00B54A94">
        <w:rPr>
          <w:rFonts w:cs="Arial"/>
          <w:szCs w:val="24"/>
          <w:highlight w:val="yellow"/>
        </w:rPr>
        <w:t>07.01.12.361.0047.2052.33.90.30;</w:t>
      </w:r>
    </w:p>
    <w:p w14:paraId="2264D2EA" w14:textId="77777777" w:rsidR="00AF175A" w:rsidRPr="00B54A94" w:rsidRDefault="00914D17" w:rsidP="00AF175A">
      <w:pPr>
        <w:widowControl w:val="0"/>
        <w:autoSpaceDE w:val="0"/>
        <w:autoSpaceDN w:val="0"/>
        <w:adjustRightInd w:val="0"/>
        <w:ind w:firstLine="1134"/>
        <w:rPr>
          <w:rFonts w:cs="Arial"/>
          <w:szCs w:val="24"/>
          <w:highlight w:val="yellow"/>
        </w:rPr>
      </w:pPr>
      <w:r w:rsidRPr="00B54A94">
        <w:rPr>
          <w:rFonts w:cs="Arial"/>
          <w:szCs w:val="24"/>
          <w:highlight w:val="yellow"/>
        </w:rPr>
        <w:t>07.01.12.361.0047.2058.33.90.30;</w:t>
      </w:r>
    </w:p>
    <w:p w14:paraId="10FC0CC3" w14:textId="77777777" w:rsidR="00AF175A" w:rsidRPr="00B54A94" w:rsidRDefault="00AF175A" w:rsidP="00AF175A">
      <w:pPr>
        <w:widowControl w:val="0"/>
        <w:autoSpaceDE w:val="0"/>
        <w:autoSpaceDN w:val="0"/>
        <w:adjustRightInd w:val="0"/>
        <w:ind w:firstLine="1134"/>
        <w:rPr>
          <w:rFonts w:cs="Arial"/>
          <w:szCs w:val="24"/>
          <w:highlight w:val="yellow"/>
        </w:rPr>
      </w:pPr>
      <w:r w:rsidRPr="00B54A94">
        <w:rPr>
          <w:rFonts w:cs="Arial"/>
          <w:szCs w:val="24"/>
          <w:highlight w:val="yellow"/>
        </w:rPr>
        <w:t>07.01.12.361.0047.208</w:t>
      </w:r>
      <w:r w:rsidR="00914D17" w:rsidRPr="00B54A94">
        <w:rPr>
          <w:rFonts w:cs="Arial"/>
          <w:szCs w:val="24"/>
          <w:highlight w:val="yellow"/>
        </w:rPr>
        <w:t>8.33.90.30;</w:t>
      </w:r>
    </w:p>
    <w:p w14:paraId="30825FB2" w14:textId="77777777" w:rsidR="00AF175A" w:rsidRDefault="00914D17" w:rsidP="00AF175A">
      <w:pPr>
        <w:widowControl w:val="0"/>
        <w:autoSpaceDE w:val="0"/>
        <w:autoSpaceDN w:val="0"/>
        <w:adjustRightInd w:val="0"/>
        <w:ind w:firstLine="1134"/>
        <w:rPr>
          <w:rFonts w:cs="Arial"/>
          <w:szCs w:val="24"/>
        </w:rPr>
      </w:pPr>
      <w:r w:rsidRPr="00B54A94">
        <w:rPr>
          <w:rFonts w:cs="Arial"/>
          <w:szCs w:val="24"/>
          <w:highlight w:val="yellow"/>
        </w:rPr>
        <w:t>07.02.12.365.0041.2033.33.90.30.</w:t>
      </w:r>
    </w:p>
    <w:p w14:paraId="149DF4C0" w14:textId="77777777" w:rsidR="00AF175A" w:rsidRDefault="00AF175A" w:rsidP="00AF175A">
      <w:pPr>
        <w:widowControl w:val="0"/>
        <w:autoSpaceDE w:val="0"/>
        <w:autoSpaceDN w:val="0"/>
        <w:adjustRightInd w:val="0"/>
        <w:ind w:firstLine="1134"/>
        <w:rPr>
          <w:rFonts w:cs="Arial"/>
          <w:szCs w:val="24"/>
        </w:rPr>
      </w:pPr>
    </w:p>
    <w:p w14:paraId="0AC32F5D" w14:textId="77777777" w:rsidR="00AF175A" w:rsidRPr="00D1068C" w:rsidRDefault="00AF175A" w:rsidP="00AF175A">
      <w:pPr>
        <w:widowControl w:val="0"/>
        <w:autoSpaceDE w:val="0"/>
        <w:autoSpaceDN w:val="0"/>
        <w:adjustRightInd w:val="0"/>
        <w:ind w:firstLine="1134"/>
        <w:rPr>
          <w:rFonts w:cs="Arial"/>
          <w:szCs w:val="24"/>
        </w:rPr>
      </w:pPr>
      <w:r w:rsidRPr="00D1068C">
        <w:rPr>
          <w:rFonts w:cs="Arial"/>
          <w:szCs w:val="24"/>
        </w:rPr>
        <w:t xml:space="preserve">CLÁUSULA </w:t>
      </w:r>
      <w:r>
        <w:rPr>
          <w:rFonts w:cs="Arial"/>
          <w:szCs w:val="24"/>
        </w:rPr>
        <w:t>SEXTA – DOS DIREITOS E RESPONSABILIDADES:</w:t>
      </w:r>
    </w:p>
    <w:p w14:paraId="7CFCAC71" w14:textId="77777777" w:rsidR="00AF175A" w:rsidRDefault="00AF175A" w:rsidP="00AF175A">
      <w:pPr>
        <w:widowControl w:val="0"/>
        <w:autoSpaceDE w:val="0"/>
        <w:autoSpaceDN w:val="0"/>
        <w:adjustRightInd w:val="0"/>
        <w:ind w:firstLine="1134"/>
        <w:rPr>
          <w:rFonts w:cs="Arial"/>
          <w:szCs w:val="24"/>
        </w:rPr>
      </w:pPr>
      <w:r>
        <w:rPr>
          <w:rFonts w:cs="Arial"/>
          <w:szCs w:val="24"/>
        </w:rPr>
        <w:t xml:space="preserve">6.1 - </w:t>
      </w:r>
      <w:r w:rsidRPr="00D1068C">
        <w:rPr>
          <w:rFonts w:cs="Arial"/>
          <w:szCs w:val="24"/>
        </w:rPr>
        <w:t>Os direitos e responsabilidades das partes são os previstos na Lei nº 8.666/93, em especial nos seus artigos 66 a 80.</w:t>
      </w:r>
      <w:r>
        <w:rPr>
          <w:rFonts w:cs="Arial"/>
          <w:szCs w:val="24"/>
        </w:rPr>
        <w:t xml:space="preserve"> </w:t>
      </w:r>
      <w:r w:rsidRPr="00D1068C">
        <w:rPr>
          <w:rFonts w:cs="Arial"/>
          <w:szCs w:val="24"/>
        </w:rPr>
        <w:t>Além desses, é direito da CONTRATANTE receber as mercadorias exatamente da maneira contratada, e é direito da</w:t>
      </w:r>
      <w:r>
        <w:rPr>
          <w:rFonts w:cs="Arial"/>
          <w:szCs w:val="24"/>
        </w:rPr>
        <w:t xml:space="preserve"> </w:t>
      </w:r>
      <w:r w:rsidRPr="00D1068C">
        <w:rPr>
          <w:rFonts w:cs="Arial"/>
          <w:szCs w:val="24"/>
        </w:rPr>
        <w:t xml:space="preserve">CONTRATADA receber o </w:t>
      </w:r>
      <w:r>
        <w:rPr>
          <w:rFonts w:cs="Arial"/>
          <w:szCs w:val="24"/>
        </w:rPr>
        <w:t>valor</w:t>
      </w:r>
      <w:r w:rsidRPr="00D1068C">
        <w:rPr>
          <w:rFonts w:cs="Arial"/>
          <w:szCs w:val="24"/>
        </w:rPr>
        <w:t xml:space="preserve"> referente às mercadorias entregues.</w:t>
      </w:r>
    </w:p>
    <w:p w14:paraId="04706AF5" w14:textId="77777777" w:rsidR="00AF175A" w:rsidRDefault="00AF175A" w:rsidP="00AF175A">
      <w:pPr>
        <w:widowControl w:val="0"/>
        <w:autoSpaceDE w:val="0"/>
        <w:autoSpaceDN w:val="0"/>
        <w:adjustRightInd w:val="0"/>
        <w:ind w:firstLine="1134"/>
        <w:rPr>
          <w:rFonts w:cs="Arial"/>
          <w:szCs w:val="24"/>
        </w:rPr>
      </w:pPr>
    </w:p>
    <w:p w14:paraId="67C3EEE0"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CLÁUSULA SETIMA – DAS PENALIDADES</w:t>
      </w:r>
    </w:p>
    <w:p w14:paraId="62AFF837"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 xml:space="preserve">7.1 - </w:t>
      </w:r>
      <w:r w:rsidR="000904FE" w:rsidRPr="001721A3">
        <w:rPr>
          <w:rFonts w:cs="Arial"/>
          <w:szCs w:val="24"/>
        </w:rPr>
        <w:t>Executar o contrato com irregularidades, passíveis de correção durante a execução e sem prejuízo ao resultado: advertência;</w:t>
      </w:r>
    </w:p>
    <w:p w14:paraId="13D244F4"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 xml:space="preserve">7.2 - </w:t>
      </w:r>
      <w:r w:rsidR="000904FE" w:rsidRPr="001721A3">
        <w:rPr>
          <w:rFonts w:cs="Arial"/>
          <w:szCs w:val="24"/>
        </w:rPr>
        <w:t>Executar o contrato com atraso injustificado, até o limite de 10 (dez) dias, após os quais será considerado como inexecução contratual: multa diária de 0,5% (zero vírgula cinco por cento) sobre o valor atualizado do contrato;</w:t>
      </w:r>
    </w:p>
    <w:p w14:paraId="04ABF87F"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lastRenderedPageBreak/>
        <w:t xml:space="preserve">7.3 - </w:t>
      </w:r>
      <w:r w:rsidR="000904FE" w:rsidRPr="001721A3">
        <w:rPr>
          <w:rFonts w:cs="Arial"/>
          <w:szCs w:val="24"/>
        </w:rPr>
        <w:t>Inexecução parcial do contrato: suspensão do direito de licitar e contratar com a Administração pelo prazo de 03 (três) anos e multa de 8% (oito por cento) sobre o valor correspondente ao montante não adimplido do contrato;</w:t>
      </w:r>
    </w:p>
    <w:p w14:paraId="5468C7EC" w14:textId="77777777" w:rsidR="000904FE" w:rsidRDefault="00AF175A" w:rsidP="00AF175A">
      <w:pPr>
        <w:widowControl w:val="0"/>
        <w:autoSpaceDE w:val="0"/>
        <w:autoSpaceDN w:val="0"/>
        <w:adjustRightInd w:val="0"/>
        <w:ind w:firstLine="1134"/>
        <w:rPr>
          <w:rFonts w:cs="Arial"/>
          <w:szCs w:val="24"/>
        </w:rPr>
      </w:pPr>
      <w:r w:rsidRPr="00E369FE">
        <w:rPr>
          <w:rFonts w:cs="Arial"/>
          <w:szCs w:val="24"/>
        </w:rPr>
        <w:t xml:space="preserve">7.4 - </w:t>
      </w:r>
      <w:r w:rsidR="000904FE" w:rsidRPr="001721A3">
        <w:rPr>
          <w:rFonts w:cs="Arial"/>
          <w:szCs w:val="24"/>
        </w:rPr>
        <w:t xml:space="preserve">Inexecução total do contrato: suspensão do direito de licitar e contratar com a Administração pelo prazo de 05 (cinco) anos e multa de 10% (dez por cento) sobre o valor atualizado do contrato; </w:t>
      </w:r>
    </w:p>
    <w:p w14:paraId="52CA93E2"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 xml:space="preserve">7.5 - </w:t>
      </w:r>
      <w:r w:rsidR="000904FE" w:rsidRPr="001721A3">
        <w:rPr>
          <w:rFonts w:cs="Arial"/>
          <w:szCs w:val="24"/>
        </w:rPr>
        <w:t>Causar prejuízo material resultante diretamente da execução contratual: declaração de inidoneidade cumulada com a suspensão do direito de licitar e contratar com a Administração pelo prazo de 05 (cinco) anos e multa de 10% (dez por cento) sobre o valor atualizado do contrato.</w:t>
      </w:r>
    </w:p>
    <w:p w14:paraId="40981533" w14:textId="77777777" w:rsidR="000904FE" w:rsidRDefault="00AF175A" w:rsidP="00AF175A">
      <w:pPr>
        <w:widowControl w:val="0"/>
        <w:autoSpaceDE w:val="0"/>
        <w:autoSpaceDN w:val="0"/>
        <w:adjustRightInd w:val="0"/>
        <w:ind w:firstLine="1134"/>
        <w:rPr>
          <w:rFonts w:cs="Arial"/>
          <w:szCs w:val="24"/>
        </w:rPr>
      </w:pPr>
      <w:r w:rsidRPr="00E369FE">
        <w:rPr>
          <w:rFonts w:cs="Arial"/>
          <w:szCs w:val="24"/>
        </w:rPr>
        <w:t xml:space="preserve">7.6 - </w:t>
      </w:r>
      <w:r w:rsidR="000904FE" w:rsidRPr="001721A3">
        <w:rPr>
          <w:rFonts w:cs="Arial"/>
          <w:szCs w:val="24"/>
        </w:rPr>
        <w:t>As penalidades serão registradas no cadastro da contratada, no caso de penalização com suspensão do direito de licitar, se dará publicação de Idoneidade nos órgãos Oficiais.</w:t>
      </w:r>
    </w:p>
    <w:p w14:paraId="25722609" w14:textId="77777777" w:rsidR="000904FE" w:rsidRDefault="00AF175A" w:rsidP="00AF175A">
      <w:pPr>
        <w:widowControl w:val="0"/>
        <w:autoSpaceDE w:val="0"/>
        <w:autoSpaceDN w:val="0"/>
        <w:adjustRightInd w:val="0"/>
        <w:ind w:firstLine="1134"/>
        <w:rPr>
          <w:rFonts w:cs="Arial"/>
          <w:szCs w:val="24"/>
        </w:rPr>
      </w:pPr>
      <w:r w:rsidRPr="00E369FE">
        <w:rPr>
          <w:rFonts w:cs="Arial"/>
          <w:szCs w:val="24"/>
        </w:rPr>
        <w:t xml:space="preserve">7.7 - </w:t>
      </w:r>
      <w:r w:rsidR="000904FE" w:rsidRPr="001721A3">
        <w:rPr>
          <w:rFonts w:cs="Arial"/>
          <w:szCs w:val="24"/>
        </w:rPr>
        <w:t>Nenhum pagamento será efetuado pela Administração enquanto pendente de liquidação qualquer obrigação financeira que for imposta ao fornecedor em virtude de penalidade ou inadimplência contratual.</w:t>
      </w:r>
    </w:p>
    <w:p w14:paraId="2729FF50" w14:textId="77777777" w:rsidR="00AF175A" w:rsidRDefault="00AF175A" w:rsidP="00AF175A">
      <w:pPr>
        <w:widowControl w:val="0"/>
        <w:autoSpaceDE w:val="0"/>
        <w:autoSpaceDN w:val="0"/>
        <w:adjustRightInd w:val="0"/>
        <w:ind w:firstLine="1134"/>
        <w:rPr>
          <w:rFonts w:cs="Arial"/>
          <w:szCs w:val="24"/>
        </w:rPr>
      </w:pPr>
    </w:p>
    <w:p w14:paraId="113463F3"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CLÁUSULA OITAVA – DA RESCISÃO</w:t>
      </w:r>
    </w:p>
    <w:p w14:paraId="21EB2A7C"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8.1 - São causas de rescisão do contrato:</w:t>
      </w:r>
    </w:p>
    <w:p w14:paraId="55C99C48"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a) A sua inexecução total ou parcial;</w:t>
      </w:r>
    </w:p>
    <w:p w14:paraId="327D49B4"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b) O não cumprimento de qualquer uma de suas cláusulas;</w:t>
      </w:r>
    </w:p>
    <w:p w14:paraId="0B81462D"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c) O cumprimento irregular de cláusulas contratuais;</w:t>
      </w:r>
    </w:p>
    <w:p w14:paraId="796DE045"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d) Demais causas de rescisão previstas pelo artigo 78 da Lei nº 8.666, de 21 de junho de 1993.</w:t>
      </w:r>
    </w:p>
    <w:p w14:paraId="0741B28D" w14:textId="77777777" w:rsidR="00AF175A" w:rsidRDefault="00AF175A" w:rsidP="00AF175A">
      <w:pPr>
        <w:widowControl w:val="0"/>
        <w:autoSpaceDE w:val="0"/>
        <w:autoSpaceDN w:val="0"/>
        <w:adjustRightInd w:val="0"/>
        <w:ind w:firstLine="1134"/>
        <w:rPr>
          <w:rFonts w:cs="Arial"/>
          <w:szCs w:val="24"/>
        </w:rPr>
      </w:pPr>
      <w:r w:rsidRPr="00E369FE">
        <w:rPr>
          <w:rFonts w:cs="Arial"/>
          <w:szCs w:val="24"/>
        </w:rPr>
        <w:t>8.2 - São reconhecidos os direitos da Administração, em caso de rescisão administrativa, prevista no artigo 77 da Lei que rege este contrato, com o surgimento das consequências previstas na mesma Lei. O presente contrato e passível de rescisão, na forma determinada pelos artigos 77 a 79 da Lei nº 8.666/93.</w:t>
      </w:r>
    </w:p>
    <w:p w14:paraId="7E6B8BE2" w14:textId="77777777" w:rsidR="00AF175A" w:rsidRDefault="00AF175A" w:rsidP="00AF175A">
      <w:pPr>
        <w:widowControl w:val="0"/>
        <w:autoSpaceDE w:val="0"/>
        <w:autoSpaceDN w:val="0"/>
        <w:adjustRightInd w:val="0"/>
        <w:ind w:firstLine="1134"/>
        <w:rPr>
          <w:rFonts w:cs="Arial"/>
          <w:szCs w:val="24"/>
        </w:rPr>
      </w:pPr>
    </w:p>
    <w:p w14:paraId="7EE253EF" w14:textId="77777777" w:rsidR="00AF175A" w:rsidRDefault="00AF175A" w:rsidP="00AF175A">
      <w:pPr>
        <w:widowControl w:val="0"/>
        <w:autoSpaceDE w:val="0"/>
        <w:autoSpaceDN w:val="0"/>
        <w:adjustRightInd w:val="0"/>
        <w:ind w:firstLine="1134"/>
        <w:rPr>
          <w:rFonts w:cs="Arial"/>
          <w:szCs w:val="24"/>
        </w:rPr>
      </w:pPr>
      <w:r w:rsidRPr="00E369FE">
        <w:rPr>
          <w:rFonts w:cs="Arial"/>
          <w:szCs w:val="24"/>
        </w:rPr>
        <w:t>CLÁUSULA NONA –</w:t>
      </w:r>
      <w:r>
        <w:rPr>
          <w:rFonts w:cs="Arial"/>
          <w:szCs w:val="24"/>
        </w:rPr>
        <w:t xml:space="preserve"> DA FISCALIZAÇÃO:</w:t>
      </w:r>
    </w:p>
    <w:p w14:paraId="4BBAFB53" w14:textId="2CA01CBF" w:rsidR="00AF175A" w:rsidRPr="001721A3" w:rsidRDefault="00AF175A" w:rsidP="00AF175A">
      <w:pPr>
        <w:widowControl w:val="0"/>
        <w:autoSpaceDE w:val="0"/>
        <w:autoSpaceDN w:val="0"/>
        <w:adjustRightInd w:val="0"/>
        <w:ind w:firstLine="1134"/>
        <w:rPr>
          <w:rFonts w:cs="Arial"/>
          <w:szCs w:val="24"/>
        </w:rPr>
      </w:pPr>
      <w:r>
        <w:rPr>
          <w:rFonts w:cs="Arial"/>
          <w:szCs w:val="24"/>
        </w:rPr>
        <w:t xml:space="preserve">9.1. A </w:t>
      </w:r>
      <w:r w:rsidRPr="001721A3">
        <w:rPr>
          <w:rFonts w:cs="Arial"/>
          <w:szCs w:val="24"/>
        </w:rPr>
        <w:t>contratante exercerá a fiscalização através da nutricionista da Secretaria Municipal de Educação, que manterá um livro próprio para o registro de todas as ocorrências relacionadas à execução do contrato determinando à contratada o que for necessário à regularização das faltas ou defeitos observados, estipulando prazo para que sejam sanados.</w:t>
      </w:r>
    </w:p>
    <w:p w14:paraId="5F487099" w14:textId="77777777" w:rsidR="00AF175A" w:rsidRDefault="00AF175A" w:rsidP="00AF175A">
      <w:pPr>
        <w:widowControl w:val="0"/>
        <w:autoSpaceDE w:val="0"/>
        <w:autoSpaceDN w:val="0"/>
        <w:adjustRightInd w:val="0"/>
        <w:ind w:firstLine="1134"/>
        <w:rPr>
          <w:rFonts w:cs="Arial"/>
          <w:szCs w:val="24"/>
        </w:rPr>
      </w:pPr>
    </w:p>
    <w:p w14:paraId="7914886D"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CLÁUSULA NONA – DO FORO</w:t>
      </w:r>
    </w:p>
    <w:p w14:paraId="23C2BE8D"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 xml:space="preserve">9.1 - Fica eleito o Foro da Comarca de São Sebastião do Caí, estado do Rio Grande do Sul, para dirimir eventuais dúvidas e/ou conflitos originados pelo presente Contrato, com renúncia a quaisquer outros por mais privilegiados que possam ser.  </w:t>
      </w:r>
    </w:p>
    <w:p w14:paraId="0114F1EE" w14:textId="77777777" w:rsidR="00AF175A" w:rsidRDefault="00AF175A" w:rsidP="00AF175A">
      <w:pPr>
        <w:widowControl w:val="0"/>
        <w:autoSpaceDE w:val="0"/>
        <w:autoSpaceDN w:val="0"/>
        <w:adjustRightInd w:val="0"/>
        <w:ind w:firstLine="1134"/>
        <w:rPr>
          <w:rFonts w:cs="Arial"/>
          <w:szCs w:val="24"/>
        </w:rPr>
      </w:pPr>
    </w:p>
    <w:p w14:paraId="1B91EE9C" w14:textId="77777777"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 xml:space="preserve">E por estarem assim, justos e contratados, firmam este instrumento em duas vias de igual teor e forma, para que dele decorram os efeitos jurídicos necessários, </w:t>
      </w:r>
      <w:r w:rsidRPr="00E369FE">
        <w:rPr>
          <w:rFonts w:cs="Arial"/>
          <w:szCs w:val="24"/>
        </w:rPr>
        <w:lastRenderedPageBreak/>
        <w:t>responsabilizando-se por todos os seus termos.</w:t>
      </w:r>
    </w:p>
    <w:p w14:paraId="487BA486" w14:textId="77777777" w:rsidR="00AF175A" w:rsidRPr="00E369FE" w:rsidRDefault="00AF175A" w:rsidP="00AF175A">
      <w:pPr>
        <w:widowControl w:val="0"/>
        <w:autoSpaceDE w:val="0"/>
        <w:autoSpaceDN w:val="0"/>
        <w:adjustRightInd w:val="0"/>
        <w:ind w:firstLine="1134"/>
        <w:rPr>
          <w:rFonts w:cs="Arial"/>
          <w:szCs w:val="24"/>
        </w:rPr>
      </w:pPr>
    </w:p>
    <w:p w14:paraId="4A638374" w14:textId="1338BFEB" w:rsidR="00AF175A" w:rsidRPr="00E369FE" w:rsidRDefault="00AF175A" w:rsidP="00AF175A">
      <w:pPr>
        <w:widowControl w:val="0"/>
        <w:autoSpaceDE w:val="0"/>
        <w:autoSpaceDN w:val="0"/>
        <w:adjustRightInd w:val="0"/>
        <w:ind w:firstLine="1134"/>
        <w:rPr>
          <w:rFonts w:cs="Arial"/>
          <w:szCs w:val="24"/>
        </w:rPr>
      </w:pPr>
      <w:r w:rsidRPr="00E369FE">
        <w:rPr>
          <w:rFonts w:cs="Arial"/>
          <w:szCs w:val="24"/>
        </w:rPr>
        <w:t xml:space="preserve">São José do Hortêncio, _______ de _____________________ </w:t>
      </w:r>
      <w:proofErr w:type="spellStart"/>
      <w:r w:rsidRPr="00E369FE">
        <w:rPr>
          <w:rFonts w:cs="Arial"/>
          <w:szCs w:val="24"/>
        </w:rPr>
        <w:t>de</w:t>
      </w:r>
      <w:proofErr w:type="spellEnd"/>
      <w:r w:rsidRPr="00E369FE">
        <w:rPr>
          <w:rFonts w:cs="Arial"/>
          <w:szCs w:val="24"/>
        </w:rPr>
        <w:t xml:space="preserve"> 20</w:t>
      </w:r>
      <w:r>
        <w:rPr>
          <w:rFonts w:cs="Arial"/>
          <w:szCs w:val="24"/>
        </w:rPr>
        <w:t>2</w:t>
      </w:r>
      <w:r w:rsidR="00B54A94">
        <w:rPr>
          <w:rFonts w:cs="Arial"/>
          <w:szCs w:val="24"/>
        </w:rPr>
        <w:t>__</w:t>
      </w:r>
      <w:r w:rsidRPr="00E369FE">
        <w:rPr>
          <w:rFonts w:cs="Arial"/>
          <w:szCs w:val="24"/>
        </w:rPr>
        <w:t>.</w:t>
      </w:r>
    </w:p>
    <w:p w14:paraId="66B6E855" w14:textId="77777777" w:rsidR="00AF175A" w:rsidRDefault="00AF175A" w:rsidP="00AF175A">
      <w:pPr>
        <w:widowControl w:val="0"/>
        <w:autoSpaceDE w:val="0"/>
        <w:autoSpaceDN w:val="0"/>
        <w:adjustRightInd w:val="0"/>
        <w:ind w:firstLine="1134"/>
        <w:rPr>
          <w:rFonts w:cs="Arial"/>
          <w:szCs w:val="24"/>
        </w:rPr>
      </w:pPr>
    </w:p>
    <w:p w14:paraId="11FBF400" w14:textId="77777777" w:rsidR="00AF175A" w:rsidRDefault="00AF175A" w:rsidP="00AF175A">
      <w:pPr>
        <w:widowControl w:val="0"/>
        <w:autoSpaceDE w:val="0"/>
        <w:autoSpaceDN w:val="0"/>
        <w:adjustRightInd w:val="0"/>
        <w:ind w:firstLine="1134"/>
        <w:rPr>
          <w:rFonts w:cs="Arial"/>
          <w:szCs w:val="24"/>
        </w:rPr>
      </w:pPr>
    </w:p>
    <w:p w14:paraId="09CC65CA" w14:textId="77777777" w:rsidR="00AF175A" w:rsidRDefault="00AF175A" w:rsidP="00AF175A">
      <w:pPr>
        <w:widowControl w:val="0"/>
        <w:autoSpaceDE w:val="0"/>
        <w:autoSpaceDN w:val="0"/>
        <w:adjustRightInd w:val="0"/>
        <w:ind w:firstLine="1134"/>
        <w:rPr>
          <w:rFonts w:cs="Arial"/>
          <w:szCs w:val="24"/>
        </w:rPr>
      </w:pPr>
    </w:p>
    <w:p w14:paraId="0169BC4C" w14:textId="77777777" w:rsidR="00AF175A" w:rsidRDefault="00AF175A" w:rsidP="00AF175A">
      <w:pPr>
        <w:widowControl w:val="0"/>
        <w:autoSpaceDE w:val="0"/>
        <w:autoSpaceDN w:val="0"/>
        <w:adjustRightInd w:val="0"/>
        <w:ind w:firstLine="1134"/>
        <w:rPr>
          <w:rFonts w:cs="Arial"/>
          <w:szCs w:val="24"/>
        </w:rPr>
      </w:pPr>
    </w:p>
    <w:p w14:paraId="50694EC7" w14:textId="77777777" w:rsidR="00AF175A" w:rsidRDefault="00AF175A" w:rsidP="00AF175A">
      <w:pPr>
        <w:widowControl w:val="0"/>
        <w:autoSpaceDE w:val="0"/>
        <w:autoSpaceDN w:val="0"/>
        <w:adjustRightInd w:val="0"/>
        <w:ind w:firstLine="1134"/>
        <w:rPr>
          <w:rFonts w:cs="Arial"/>
          <w:szCs w:val="24"/>
        </w:rPr>
      </w:pPr>
    </w:p>
    <w:p w14:paraId="730017B6" w14:textId="77777777" w:rsidR="00AF175A" w:rsidRDefault="00AF175A" w:rsidP="00AF175A">
      <w:pPr>
        <w:widowControl w:val="0"/>
        <w:autoSpaceDE w:val="0"/>
        <w:autoSpaceDN w:val="0"/>
        <w:adjustRightInd w:val="0"/>
        <w:ind w:firstLine="1134"/>
        <w:rPr>
          <w:rFonts w:cs="Arial"/>
          <w:szCs w:val="24"/>
        </w:rPr>
      </w:pPr>
    </w:p>
    <w:tbl>
      <w:tblPr>
        <w:tblW w:w="0" w:type="auto"/>
        <w:tblInd w:w="13" w:type="dxa"/>
        <w:tblLook w:val="04A0" w:firstRow="1" w:lastRow="0" w:firstColumn="1" w:lastColumn="0" w:noHBand="0" w:noVBand="1"/>
      </w:tblPr>
      <w:tblGrid>
        <w:gridCol w:w="4605"/>
        <w:gridCol w:w="4606"/>
      </w:tblGrid>
      <w:tr w:rsidR="00AF175A" w14:paraId="5788F2EF" w14:textId="77777777" w:rsidTr="00F91B94">
        <w:tc>
          <w:tcPr>
            <w:tcW w:w="4605" w:type="dxa"/>
          </w:tcPr>
          <w:p w14:paraId="659A8A3D" w14:textId="77777777" w:rsidR="00AF175A" w:rsidRDefault="00AF175A" w:rsidP="00F91B94">
            <w:pPr>
              <w:spacing w:line="256" w:lineRule="auto"/>
              <w:ind w:left="13"/>
              <w:jc w:val="center"/>
              <w:rPr>
                <w:rFonts w:cs="Arial"/>
                <w:szCs w:val="24"/>
              </w:rPr>
            </w:pPr>
            <w:r>
              <w:rPr>
                <w:rFonts w:cs="Arial"/>
                <w:szCs w:val="24"/>
              </w:rPr>
              <w:t>Ester Elisa Dill Koch</w:t>
            </w:r>
          </w:p>
          <w:p w14:paraId="74B6405E" w14:textId="77777777" w:rsidR="00AF175A" w:rsidRDefault="00AF175A" w:rsidP="00F91B94">
            <w:pPr>
              <w:spacing w:line="256" w:lineRule="auto"/>
              <w:ind w:left="13"/>
              <w:jc w:val="center"/>
              <w:rPr>
                <w:szCs w:val="24"/>
              </w:rPr>
            </w:pPr>
            <w:r>
              <w:rPr>
                <w:rFonts w:cs="Arial"/>
                <w:szCs w:val="24"/>
              </w:rPr>
              <w:t>Prefeita</w:t>
            </w:r>
            <w:r w:rsidRPr="001721A3">
              <w:rPr>
                <w:rFonts w:cs="Arial"/>
                <w:szCs w:val="24"/>
              </w:rPr>
              <w:t xml:space="preserve"> Municipal</w:t>
            </w:r>
          </w:p>
        </w:tc>
        <w:tc>
          <w:tcPr>
            <w:tcW w:w="4606" w:type="dxa"/>
          </w:tcPr>
          <w:p w14:paraId="0ED039CE" w14:textId="77777777" w:rsidR="00AF175A" w:rsidRDefault="00AF175A" w:rsidP="00F91B94">
            <w:pPr>
              <w:spacing w:line="256" w:lineRule="auto"/>
              <w:ind w:left="13"/>
              <w:jc w:val="center"/>
              <w:rPr>
                <w:szCs w:val="24"/>
              </w:rPr>
            </w:pPr>
            <w:r>
              <w:rPr>
                <w:szCs w:val="24"/>
              </w:rPr>
              <w:t>Contratada</w:t>
            </w:r>
          </w:p>
          <w:p w14:paraId="65465DCA" w14:textId="77777777" w:rsidR="00AF175A" w:rsidRDefault="00AF175A" w:rsidP="00F91B94">
            <w:pPr>
              <w:spacing w:line="256" w:lineRule="auto"/>
              <w:ind w:left="13"/>
              <w:jc w:val="center"/>
              <w:rPr>
                <w:szCs w:val="24"/>
              </w:rPr>
            </w:pPr>
          </w:p>
        </w:tc>
      </w:tr>
    </w:tbl>
    <w:p w14:paraId="3BDCB1E3" w14:textId="77777777" w:rsidR="00AF175A" w:rsidRDefault="00AF175A" w:rsidP="00AF175A">
      <w:pPr>
        <w:widowControl w:val="0"/>
        <w:autoSpaceDE w:val="0"/>
        <w:autoSpaceDN w:val="0"/>
        <w:adjustRightInd w:val="0"/>
        <w:jc w:val="center"/>
        <w:rPr>
          <w:rFonts w:cs="Arial"/>
          <w:b/>
          <w:szCs w:val="24"/>
        </w:rPr>
      </w:pPr>
    </w:p>
    <w:p w14:paraId="1CA11CFF" w14:textId="77777777" w:rsidR="00AF175A" w:rsidRDefault="00AF175A" w:rsidP="00AF175A">
      <w:pPr>
        <w:widowControl w:val="0"/>
        <w:autoSpaceDE w:val="0"/>
        <w:autoSpaceDN w:val="0"/>
        <w:adjustRightInd w:val="0"/>
        <w:jc w:val="center"/>
        <w:rPr>
          <w:rFonts w:cs="Arial"/>
          <w:b/>
          <w:szCs w:val="24"/>
        </w:rPr>
      </w:pPr>
    </w:p>
    <w:p w14:paraId="6BE219B5" w14:textId="77777777" w:rsidR="00AF175A" w:rsidRDefault="00AF175A" w:rsidP="00AF175A">
      <w:pPr>
        <w:widowControl w:val="0"/>
        <w:autoSpaceDE w:val="0"/>
        <w:autoSpaceDN w:val="0"/>
        <w:adjustRightInd w:val="0"/>
        <w:jc w:val="center"/>
        <w:rPr>
          <w:rFonts w:cs="Arial"/>
          <w:b/>
          <w:szCs w:val="24"/>
        </w:rPr>
      </w:pPr>
    </w:p>
    <w:tbl>
      <w:tblPr>
        <w:tblpPr w:leftFromText="141" w:rightFromText="141" w:vertAnchor="text" w:horzAnchor="margin" w:tblpXSpec="center" w:tblpY="229"/>
        <w:tblW w:w="0" w:type="auto"/>
        <w:tblLayout w:type="fixed"/>
        <w:tblCellMar>
          <w:left w:w="70" w:type="dxa"/>
          <w:right w:w="70" w:type="dxa"/>
        </w:tblCellMar>
        <w:tblLook w:val="04A0" w:firstRow="1" w:lastRow="0" w:firstColumn="1" w:lastColumn="0" w:noHBand="0" w:noVBand="1"/>
      </w:tblPr>
      <w:tblGrid>
        <w:gridCol w:w="4039"/>
      </w:tblGrid>
      <w:tr w:rsidR="00AF175A" w:rsidRPr="00683EC0" w14:paraId="4F8BE2E8" w14:textId="77777777" w:rsidTr="00F91B94">
        <w:trPr>
          <w:trHeight w:val="2244"/>
        </w:trPr>
        <w:tc>
          <w:tcPr>
            <w:tcW w:w="4039" w:type="dxa"/>
            <w:tcBorders>
              <w:top w:val="single" w:sz="8" w:space="0" w:color="000000"/>
              <w:left w:val="single" w:sz="8" w:space="0" w:color="000000"/>
              <w:bottom w:val="single" w:sz="8" w:space="0" w:color="000000"/>
              <w:right w:val="single" w:sz="8" w:space="0" w:color="000000"/>
            </w:tcBorders>
            <w:hideMark/>
          </w:tcPr>
          <w:p w14:paraId="5C0121FF" w14:textId="77777777" w:rsidR="00AF175A" w:rsidRPr="00683EC0" w:rsidRDefault="00AF175A" w:rsidP="00F91B94">
            <w:pPr>
              <w:spacing w:after="120"/>
              <w:jc w:val="center"/>
              <w:rPr>
                <w:rFonts w:cs="Arial"/>
                <w:szCs w:val="24"/>
              </w:rPr>
            </w:pPr>
            <w:r>
              <w:rPr>
                <w:rFonts w:cs="Arial"/>
                <w:szCs w:val="24"/>
              </w:rPr>
              <w:t>Esta</w:t>
            </w:r>
            <w:r w:rsidRPr="00683EC0">
              <w:rPr>
                <w:rFonts w:cs="Arial"/>
                <w:szCs w:val="24"/>
              </w:rPr>
              <w:t xml:space="preserve"> </w:t>
            </w:r>
            <w:r>
              <w:rPr>
                <w:rFonts w:cs="Arial"/>
                <w:szCs w:val="24"/>
              </w:rPr>
              <w:t>minuta foi examinada</w:t>
            </w:r>
            <w:r w:rsidRPr="00683EC0">
              <w:rPr>
                <w:rFonts w:cs="Arial"/>
                <w:szCs w:val="24"/>
              </w:rPr>
              <w:t xml:space="preserve"> e aprovad</w:t>
            </w:r>
            <w:r>
              <w:rPr>
                <w:rFonts w:cs="Arial"/>
                <w:szCs w:val="24"/>
              </w:rPr>
              <w:t>a</w:t>
            </w:r>
            <w:r w:rsidRPr="00683EC0">
              <w:rPr>
                <w:rFonts w:cs="Arial"/>
                <w:szCs w:val="24"/>
              </w:rPr>
              <w:t xml:space="preserve"> por esta Assessoria Jurídica.</w:t>
            </w:r>
          </w:p>
          <w:p w14:paraId="32822D8C" w14:textId="77777777" w:rsidR="00AF175A" w:rsidRPr="00683EC0" w:rsidRDefault="00AF175A" w:rsidP="00F91B94">
            <w:pPr>
              <w:jc w:val="center"/>
              <w:rPr>
                <w:rFonts w:cs="Arial"/>
                <w:szCs w:val="24"/>
              </w:rPr>
            </w:pPr>
          </w:p>
          <w:p w14:paraId="471A1BA4" w14:textId="77777777" w:rsidR="00AF175A" w:rsidRPr="00683EC0" w:rsidRDefault="00AF175A" w:rsidP="00F91B94">
            <w:pPr>
              <w:tabs>
                <w:tab w:val="center" w:pos="3944"/>
              </w:tabs>
              <w:jc w:val="center"/>
              <w:rPr>
                <w:rFonts w:cs="Arial"/>
                <w:szCs w:val="24"/>
              </w:rPr>
            </w:pPr>
          </w:p>
          <w:p w14:paraId="4FA33CDE" w14:textId="77777777" w:rsidR="00AF175A" w:rsidRPr="00683EC0" w:rsidRDefault="00AF175A" w:rsidP="00F91B94">
            <w:pPr>
              <w:tabs>
                <w:tab w:val="center" w:pos="3944"/>
              </w:tabs>
              <w:jc w:val="center"/>
              <w:rPr>
                <w:rFonts w:cs="Arial"/>
                <w:szCs w:val="24"/>
              </w:rPr>
            </w:pPr>
          </w:p>
          <w:p w14:paraId="4462E5C4" w14:textId="77777777" w:rsidR="00AF175A" w:rsidRPr="00D059BF" w:rsidRDefault="00AF175A" w:rsidP="00F91B94">
            <w:pPr>
              <w:widowControl w:val="0"/>
              <w:autoSpaceDE w:val="0"/>
              <w:autoSpaceDN w:val="0"/>
              <w:adjustRightInd w:val="0"/>
              <w:jc w:val="center"/>
              <w:rPr>
                <w:rFonts w:cs="Arial"/>
                <w:szCs w:val="24"/>
              </w:rPr>
            </w:pPr>
            <w:r w:rsidRPr="00D059BF">
              <w:rPr>
                <w:rFonts w:cs="Arial"/>
                <w:szCs w:val="24"/>
              </w:rPr>
              <w:t xml:space="preserve">Josué </w:t>
            </w:r>
            <w:proofErr w:type="spellStart"/>
            <w:r w:rsidRPr="00D059BF">
              <w:rPr>
                <w:rFonts w:cs="Arial"/>
                <w:szCs w:val="24"/>
              </w:rPr>
              <w:t>Drechsler</w:t>
            </w:r>
            <w:proofErr w:type="spellEnd"/>
          </w:p>
          <w:p w14:paraId="2115773B" w14:textId="77777777" w:rsidR="00AF175A" w:rsidRPr="00683EC0" w:rsidRDefault="00AF175A" w:rsidP="00F91B94">
            <w:pPr>
              <w:widowControl w:val="0"/>
              <w:autoSpaceDE w:val="0"/>
              <w:autoSpaceDN w:val="0"/>
              <w:adjustRightInd w:val="0"/>
              <w:jc w:val="center"/>
              <w:rPr>
                <w:rFonts w:cs="Arial"/>
                <w:szCs w:val="24"/>
              </w:rPr>
            </w:pPr>
            <w:r w:rsidRPr="00D059BF">
              <w:rPr>
                <w:rFonts w:cs="Arial"/>
                <w:szCs w:val="24"/>
              </w:rPr>
              <w:t>OAB/RS 48.120</w:t>
            </w:r>
          </w:p>
        </w:tc>
      </w:tr>
    </w:tbl>
    <w:p w14:paraId="448CBB44" w14:textId="77777777" w:rsidR="00AF175A" w:rsidRPr="001721A3" w:rsidRDefault="00AF175A" w:rsidP="00AF175A">
      <w:pPr>
        <w:widowControl w:val="0"/>
        <w:autoSpaceDE w:val="0"/>
        <w:autoSpaceDN w:val="0"/>
        <w:adjustRightInd w:val="0"/>
        <w:jc w:val="center"/>
        <w:rPr>
          <w:rFonts w:cs="Arial"/>
          <w:b/>
          <w:szCs w:val="24"/>
        </w:rPr>
      </w:pPr>
      <w:r>
        <w:rPr>
          <w:rFonts w:cs="Arial"/>
          <w:b/>
          <w:szCs w:val="24"/>
        </w:rPr>
        <w:br w:type="page"/>
      </w:r>
      <w:r w:rsidRPr="001721A3">
        <w:rPr>
          <w:rFonts w:cs="Arial"/>
          <w:b/>
          <w:szCs w:val="24"/>
        </w:rPr>
        <w:lastRenderedPageBreak/>
        <w:t>ANEXO III</w:t>
      </w:r>
    </w:p>
    <w:p w14:paraId="65F90980" w14:textId="77777777" w:rsidR="00AF175A" w:rsidRPr="001721A3" w:rsidRDefault="00AF175A" w:rsidP="00AF175A">
      <w:pPr>
        <w:widowControl w:val="0"/>
        <w:autoSpaceDE w:val="0"/>
        <w:autoSpaceDN w:val="0"/>
        <w:adjustRightInd w:val="0"/>
        <w:jc w:val="center"/>
        <w:rPr>
          <w:rFonts w:cs="Arial"/>
          <w:b/>
          <w:szCs w:val="24"/>
        </w:rPr>
      </w:pPr>
    </w:p>
    <w:p w14:paraId="1DEE5FA0" w14:textId="56837D41" w:rsidR="00AF175A" w:rsidRPr="003F10A0" w:rsidRDefault="00AF175A" w:rsidP="00AF175A">
      <w:pPr>
        <w:widowControl w:val="0"/>
        <w:autoSpaceDE w:val="0"/>
        <w:autoSpaceDN w:val="0"/>
        <w:adjustRightInd w:val="0"/>
        <w:jc w:val="center"/>
        <w:rPr>
          <w:rFonts w:cs="Arial"/>
          <w:b/>
          <w:szCs w:val="24"/>
        </w:rPr>
      </w:pPr>
      <w:r>
        <w:rPr>
          <w:rFonts w:cs="Arial"/>
          <w:b/>
          <w:szCs w:val="24"/>
        </w:rPr>
        <w:t xml:space="preserve">PREGÃO PRESENCIAL </w:t>
      </w:r>
      <w:proofErr w:type="gramStart"/>
      <w:r w:rsidRPr="00F7234F">
        <w:rPr>
          <w:rFonts w:cs="Arial"/>
          <w:b/>
          <w:szCs w:val="24"/>
        </w:rPr>
        <w:t xml:space="preserve">Nº </w:t>
      </w:r>
      <w:r>
        <w:rPr>
          <w:rFonts w:cs="Arial"/>
          <w:b/>
          <w:szCs w:val="24"/>
        </w:rPr>
        <w:t xml:space="preserve"> </w:t>
      </w:r>
      <w:r w:rsidR="00E41B76">
        <w:rPr>
          <w:rFonts w:cs="Arial"/>
          <w:b/>
          <w:szCs w:val="24"/>
        </w:rPr>
        <w:t>013</w:t>
      </w:r>
      <w:proofErr w:type="gramEnd"/>
      <w:r w:rsidR="00E41B76">
        <w:rPr>
          <w:rFonts w:cs="Arial"/>
          <w:b/>
          <w:szCs w:val="24"/>
        </w:rPr>
        <w:t>/2022</w:t>
      </w:r>
    </w:p>
    <w:p w14:paraId="5CD734B8" w14:textId="77777777" w:rsidR="00AF175A" w:rsidRPr="003F10A0" w:rsidRDefault="00AF175A" w:rsidP="00AF175A">
      <w:pPr>
        <w:widowControl w:val="0"/>
        <w:autoSpaceDE w:val="0"/>
        <w:autoSpaceDN w:val="0"/>
        <w:adjustRightInd w:val="0"/>
        <w:jc w:val="center"/>
        <w:rPr>
          <w:rFonts w:cs="Arial"/>
          <w:szCs w:val="24"/>
        </w:rPr>
      </w:pPr>
    </w:p>
    <w:p w14:paraId="470E6E81" w14:textId="77777777" w:rsidR="00AF175A" w:rsidRPr="003F10A0" w:rsidRDefault="00AF175A" w:rsidP="00AF175A">
      <w:pPr>
        <w:widowControl w:val="0"/>
        <w:autoSpaceDE w:val="0"/>
        <w:autoSpaceDN w:val="0"/>
        <w:adjustRightInd w:val="0"/>
        <w:jc w:val="center"/>
        <w:rPr>
          <w:rFonts w:cs="Arial"/>
          <w:szCs w:val="24"/>
        </w:rPr>
      </w:pPr>
    </w:p>
    <w:p w14:paraId="0FB227C7" w14:textId="77777777" w:rsidR="00AF175A" w:rsidRPr="003F10A0" w:rsidRDefault="00AF175A" w:rsidP="00AF175A">
      <w:pPr>
        <w:widowControl w:val="0"/>
        <w:autoSpaceDE w:val="0"/>
        <w:autoSpaceDN w:val="0"/>
        <w:adjustRightInd w:val="0"/>
        <w:rPr>
          <w:rFonts w:cs="Arial"/>
          <w:szCs w:val="24"/>
        </w:rPr>
      </w:pPr>
      <w:r w:rsidRPr="003F10A0">
        <w:rPr>
          <w:rFonts w:cs="Arial"/>
          <w:szCs w:val="24"/>
        </w:rPr>
        <w:t>EMPRESA:</w:t>
      </w:r>
    </w:p>
    <w:p w14:paraId="40ACB9C3" w14:textId="77777777" w:rsidR="00AF175A" w:rsidRPr="003F10A0" w:rsidRDefault="00AF175A" w:rsidP="00AF175A">
      <w:pPr>
        <w:widowControl w:val="0"/>
        <w:autoSpaceDE w:val="0"/>
        <w:autoSpaceDN w:val="0"/>
        <w:adjustRightInd w:val="0"/>
        <w:rPr>
          <w:rFonts w:cs="Arial"/>
          <w:szCs w:val="24"/>
        </w:rPr>
      </w:pPr>
    </w:p>
    <w:p w14:paraId="3D5F37B8" w14:textId="77777777" w:rsidR="00AF175A" w:rsidRPr="003F10A0" w:rsidRDefault="00AF175A" w:rsidP="00AF175A">
      <w:pPr>
        <w:widowControl w:val="0"/>
        <w:autoSpaceDE w:val="0"/>
        <w:autoSpaceDN w:val="0"/>
        <w:adjustRightInd w:val="0"/>
        <w:rPr>
          <w:rFonts w:cs="Arial"/>
          <w:szCs w:val="24"/>
        </w:rPr>
      </w:pPr>
      <w:r w:rsidRPr="003F10A0">
        <w:rPr>
          <w:rFonts w:cs="Arial"/>
          <w:szCs w:val="24"/>
        </w:rPr>
        <w:t>CNPJ/MF N°:</w:t>
      </w:r>
    </w:p>
    <w:p w14:paraId="08E96B6F" w14:textId="77777777" w:rsidR="00AF175A" w:rsidRPr="003F10A0" w:rsidRDefault="00AF175A" w:rsidP="00AF175A">
      <w:pPr>
        <w:widowControl w:val="0"/>
        <w:autoSpaceDE w:val="0"/>
        <w:autoSpaceDN w:val="0"/>
        <w:adjustRightInd w:val="0"/>
        <w:rPr>
          <w:rFonts w:cs="Arial"/>
          <w:szCs w:val="24"/>
        </w:rPr>
      </w:pPr>
    </w:p>
    <w:p w14:paraId="7DCB2FC7" w14:textId="77777777" w:rsidR="00AF175A" w:rsidRPr="003F10A0" w:rsidRDefault="00AF175A" w:rsidP="00AF175A">
      <w:pPr>
        <w:widowControl w:val="0"/>
        <w:autoSpaceDE w:val="0"/>
        <w:autoSpaceDN w:val="0"/>
        <w:adjustRightInd w:val="0"/>
        <w:rPr>
          <w:rFonts w:cs="Arial"/>
          <w:szCs w:val="24"/>
        </w:rPr>
      </w:pPr>
      <w:r w:rsidRPr="003F10A0">
        <w:rPr>
          <w:rFonts w:cs="Arial"/>
          <w:szCs w:val="24"/>
        </w:rPr>
        <w:t>ENDEREÇO:</w:t>
      </w:r>
    </w:p>
    <w:p w14:paraId="76F4D6CE" w14:textId="77777777" w:rsidR="00AF175A" w:rsidRPr="003F10A0" w:rsidRDefault="00AF175A" w:rsidP="00AF175A">
      <w:pPr>
        <w:widowControl w:val="0"/>
        <w:autoSpaceDE w:val="0"/>
        <w:autoSpaceDN w:val="0"/>
        <w:adjustRightInd w:val="0"/>
        <w:jc w:val="center"/>
        <w:rPr>
          <w:rFonts w:cs="Arial"/>
          <w:szCs w:val="24"/>
        </w:rPr>
      </w:pPr>
    </w:p>
    <w:p w14:paraId="29E1A43C" w14:textId="77777777" w:rsidR="00AF175A" w:rsidRPr="003F10A0" w:rsidRDefault="00AF175A" w:rsidP="00AF175A">
      <w:pPr>
        <w:widowControl w:val="0"/>
        <w:autoSpaceDE w:val="0"/>
        <w:autoSpaceDN w:val="0"/>
        <w:adjustRightInd w:val="0"/>
        <w:jc w:val="center"/>
        <w:rPr>
          <w:rFonts w:cs="Arial"/>
          <w:szCs w:val="24"/>
        </w:rPr>
      </w:pPr>
    </w:p>
    <w:p w14:paraId="50664DF7" w14:textId="77777777" w:rsidR="00AF175A" w:rsidRPr="003F10A0" w:rsidRDefault="00AF175A" w:rsidP="00AF175A">
      <w:pPr>
        <w:widowControl w:val="0"/>
        <w:autoSpaceDE w:val="0"/>
        <w:autoSpaceDN w:val="0"/>
        <w:adjustRightInd w:val="0"/>
        <w:jc w:val="center"/>
        <w:rPr>
          <w:rFonts w:cs="Arial"/>
          <w:b/>
          <w:szCs w:val="24"/>
        </w:rPr>
      </w:pPr>
      <w:r w:rsidRPr="003F10A0">
        <w:rPr>
          <w:rFonts w:cs="Arial"/>
          <w:b/>
          <w:szCs w:val="24"/>
        </w:rPr>
        <w:t>DECLARAÇÃO</w:t>
      </w:r>
    </w:p>
    <w:p w14:paraId="7FC9D119" w14:textId="77777777" w:rsidR="00AF175A" w:rsidRPr="003F10A0" w:rsidRDefault="00AF175A" w:rsidP="00AF175A">
      <w:pPr>
        <w:widowControl w:val="0"/>
        <w:autoSpaceDE w:val="0"/>
        <w:autoSpaceDN w:val="0"/>
        <w:adjustRightInd w:val="0"/>
        <w:jc w:val="center"/>
        <w:rPr>
          <w:rFonts w:cs="Arial"/>
          <w:szCs w:val="24"/>
        </w:rPr>
      </w:pPr>
    </w:p>
    <w:p w14:paraId="7C679A26" w14:textId="77777777" w:rsidR="00AF175A" w:rsidRPr="003F10A0" w:rsidRDefault="00AF175A" w:rsidP="00AF175A">
      <w:pPr>
        <w:widowControl w:val="0"/>
        <w:autoSpaceDE w:val="0"/>
        <w:autoSpaceDN w:val="0"/>
        <w:adjustRightInd w:val="0"/>
        <w:jc w:val="center"/>
        <w:rPr>
          <w:rFonts w:cs="Arial"/>
          <w:szCs w:val="24"/>
        </w:rPr>
      </w:pPr>
    </w:p>
    <w:p w14:paraId="2D919D91" w14:textId="77777777" w:rsidR="00AF175A" w:rsidRPr="003F10A0" w:rsidRDefault="00AF175A" w:rsidP="00AF175A">
      <w:pPr>
        <w:widowControl w:val="0"/>
        <w:autoSpaceDE w:val="0"/>
        <w:autoSpaceDN w:val="0"/>
        <w:adjustRightInd w:val="0"/>
        <w:spacing w:line="276" w:lineRule="auto"/>
        <w:rPr>
          <w:rFonts w:cs="Arial"/>
          <w:szCs w:val="24"/>
        </w:rPr>
      </w:pPr>
      <w:r w:rsidRPr="003F10A0">
        <w:rPr>
          <w:rFonts w:cs="Arial"/>
          <w:szCs w:val="24"/>
        </w:rPr>
        <w:tab/>
        <w:t>Declaramos para os fins de direito, na qualidade de Licitante, em cumprimento ao disposto no inciso XXXIII, do art. 7º da Constituição Federal combinado com o inciso V do art. 27 da Lei Federal nº 8.666/93, de que não possuímos em nosso quadro funcional pessoas menores de 18 (dezoito) anos em um trabalho noturno, perigoso ou insalubre e, de menores de 16 (dezesseis) anos em qualquer trabalho, salvo na condição de aprendiz, a partir dos 14 (quatorze) anos.</w:t>
      </w:r>
    </w:p>
    <w:p w14:paraId="46567D98" w14:textId="77777777" w:rsidR="00AF175A" w:rsidRPr="003F10A0" w:rsidRDefault="00AF175A" w:rsidP="00AF175A">
      <w:pPr>
        <w:widowControl w:val="0"/>
        <w:autoSpaceDE w:val="0"/>
        <w:autoSpaceDN w:val="0"/>
        <w:adjustRightInd w:val="0"/>
        <w:rPr>
          <w:rFonts w:cs="Arial"/>
          <w:szCs w:val="24"/>
        </w:rPr>
      </w:pPr>
      <w:r w:rsidRPr="003F10A0">
        <w:rPr>
          <w:rFonts w:cs="Arial"/>
          <w:szCs w:val="24"/>
        </w:rPr>
        <w:tab/>
        <w:t>Por ser expressão da verdade, firmamos a presente.</w:t>
      </w:r>
    </w:p>
    <w:p w14:paraId="7F1D19B7" w14:textId="77777777" w:rsidR="00AF175A" w:rsidRPr="003F10A0" w:rsidRDefault="00AF175A" w:rsidP="00AF175A">
      <w:pPr>
        <w:widowControl w:val="0"/>
        <w:autoSpaceDE w:val="0"/>
        <w:autoSpaceDN w:val="0"/>
        <w:adjustRightInd w:val="0"/>
        <w:jc w:val="center"/>
        <w:rPr>
          <w:rFonts w:cs="Arial"/>
          <w:szCs w:val="24"/>
        </w:rPr>
      </w:pPr>
    </w:p>
    <w:p w14:paraId="1A707818" w14:textId="77777777" w:rsidR="00AF175A" w:rsidRPr="003F10A0" w:rsidRDefault="00AF175A" w:rsidP="00AF175A">
      <w:pPr>
        <w:widowControl w:val="0"/>
        <w:autoSpaceDE w:val="0"/>
        <w:autoSpaceDN w:val="0"/>
        <w:adjustRightInd w:val="0"/>
        <w:jc w:val="center"/>
        <w:rPr>
          <w:rFonts w:cs="Arial"/>
          <w:szCs w:val="24"/>
        </w:rPr>
      </w:pPr>
    </w:p>
    <w:p w14:paraId="67BBF8DF" w14:textId="77777777" w:rsidR="00AF175A" w:rsidRPr="003F10A0" w:rsidRDefault="00AF175A" w:rsidP="00AF175A">
      <w:pPr>
        <w:widowControl w:val="0"/>
        <w:autoSpaceDE w:val="0"/>
        <w:autoSpaceDN w:val="0"/>
        <w:adjustRightInd w:val="0"/>
        <w:jc w:val="center"/>
        <w:rPr>
          <w:rFonts w:cs="Arial"/>
          <w:szCs w:val="24"/>
        </w:rPr>
      </w:pPr>
      <w:r w:rsidRPr="003F10A0">
        <w:rPr>
          <w:rFonts w:cs="Arial"/>
          <w:szCs w:val="24"/>
        </w:rPr>
        <w:tab/>
      </w:r>
    </w:p>
    <w:p w14:paraId="31478025"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_______________________________________</w:t>
      </w:r>
    </w:p>
    <w:p w14:paraId="1F0BCBF5" w14:textId="77777777" w:rsidR="00AF175A" w:rsidRPr="003F10A0" w:rsidRDefault="00AF175A" w:rsidP="00AF175A">
      <w:pPr>
        <w:widowControl w:val="0"/>
        <w:autoSpaceDE w:val="0"/>
        <w:autoSpaceDN w:val="0"/>
        <w:adjustRightInd w:val="0"/>
        <w:rPr>
          <w:rFonts w:cs="Arial"/>
          <w:szCs w:val="24"/>
        </w:rPr>
      </w:pPr>
      <w:r>
        <w:rPr>
          <w:rFonts w:cs="Arial"/>
          <w:szCs w:val="24"/>
        </w:rPr>
        <w:t xml:space="preserve">                                                </w:t>
      </w:r>
      <w:r w:rsidRPr="003F10A0">
        <w:rPr>
          <w:rFonts w:cs="Arial"/>
          <w:szCs w:val="24"/>
        </w:rPr>
        <w:t>(local e data)</w:t>
      </w:r>
    </w:p>
    <w:p w14:paraId="229C388B" w14:textId="77777777" w:rsidR="00AF175A" w:rsidRPr="003F10A0" w:rsidRDefault="00AF175A" w:rsidP="00AF175A">
      <w:pPr>
        <w:widowControl w:val="0"/>
        <w:autoSpaceDE w:val="0"/>
        <w:autoSpaceDN w:val="0"/>
        <w:adjustRightInd w:val="0"/>
        <w:jc w:val="center"/>
        <w:rPr>
          <w:rFonts w:cs="Arial"/>
          <w:szCs w:val="24"/>
        </w:rPr>
      </w:pPr>
    </w:p>
    <w:p w14:paraId="5E31EB5C" w14:textId="77777777" w:rsidR="00AF175A" w:rsidRPr="003F10A0" w:rsidRDefault="00AF175A" w:rsidP="00AF175A">
      <w:pPr>
        <w:widowControl w:val="0"/>
        <w:autoSpaceDE w:val="0"/>
        <w:autoSpaceDN w:val="0"/>
        <w:adjustRightInd w:val="0"/>
        <w:jc w:val="center"/>
        <w:rPr>
          <w:rFonts w:cs="Arial"/>
          <w:szCs w:val="24"/>
        </w:rPr>
      </w:pPr>
    </w:p>
    <w:p w14:paraId="3C1F1179" w14:textId="77777777" w:rsidR="00AF175A" w:rsidRPr="003F10A0" w:rsidRDefault="00AF175A" w:rsidP="00AF175A">
      <w:pPr>
        <w:widowControl w:val="0"/>
        <w:autoSpaceDE w:val="0"/>
        <w:autoSpaceDN w:val="0"/>
        <w:adjustRightInd w:val="0"/>
        <w:jc w:val="center"/>
        <w:rPr>
          <w:rFonts w:cs="Arial"/>
          <w:szCs w:val="24"/>
        </w:rPr>
      </w:pPr>
    </w:p>
    <w:p w14:paraId="0EEE1BC3" w14:textId="77777777" w:rsidR="00AF175A" w:rsidRPr="003F10A0" w:rsidRDefault="00AF175A" w:rsidP="00AF175A">
      <w:pPr>
        <w:widowControl w:val="0"/>
        <w:autoSpaceDE w:val="0"/>
        <w:autoSpaceDN w:val="0"/>
        <w:adjustRightInd w:val="0"/>
        <w:jc w:val="center"/>
        <w:rPr>
          <w:rFonts w:cs="Arial"/>
          <w:szCs w:val="24"/>
        </w:rPr>
      </w:pPr>
    </w:p>
    <w:p w14:paraId="5FABC248" w14:textId="77777777" w:rsidR="00AF175A" w:rsidRPr="003F10A0" w:rsidRDefault="00AF175A" w:rsidP="00AF175A">
      <w:pPr>
        <w:widowControl w:val="0"/>
        <w:autoSpaceDE w:val="0"/>
        <w:autoSpaceDN w:val="0"/>
        <w:adjustRightInd w:val="0"/>
        <w:jc w:val="center"/>
        <w:rPr>
          <w:rFonts w:cs="Arial"/>
          <w:szCs w:val="24"/>
        </w:rPr>
      </w:pPr>
    </w:p>
    <w:p w14:paraId="5B493812" w14:textId="77777777" w:rsidR="00AF175A" w:rsidRPr="003F10A0" w:rsidRDefault="00AF175A" w:rsidP="00AF175A">
      <w:pPr>
        <w:widowControl w:val="0"/>
        <w:autoSpaceDE w:val="0"/>
        <w:autoSpaceDN w:val="0"/>
        <w:adjustRightInd w:val="0"/>
        <w:jc w:val="center"/>
        <w:rPr>
          <w:rFonts w:cs="Arial"/>
          <w:szCs w:val="24"/>
        </w:rPr>
      </w:pPr>
      <w:r w:rsidRPr="003F10A0">
        <w:rPr>
          <w:rFonts w:cs="Arial"/>
          <w:szCs w:val="24"/>
        </w:rPr>
        <w:t>___________________________________</w:t>
      </w:r>
    </w:p>
    <w:p w14:paraId="22F8E44E" w14:textId="77777777" w:rsidR="00AF175A" w:rsidRDefault="00AF175A" w:rsidP="00AF175A">
      <w:pPr>
        <w:widowControl w:val="0"/>
        <w:autoSpaceDE w:val="0"/>
        <w:autoSpaceDN w:val="0"/>
        <w:adjustRightInd w:val="0"/>
        <w:jc w:val="center"/>
        <w:rPr>
          <w:rFonts w:cs="Arial"/>
          <w:szCs w:val="24"/>
        </w:rPr>
      </w:pPr>
      <w:r w:rsidRPr="003F10A0">
        <w:rPr>
          <w:rFonts w:cs="Arial"/>
          <w:szCs w:val="24"/>
        </w:rPr>
        <w:t>(</w:t>
      </w:r>
      <w:r>
        <w:rPr>
          <w:rFonts w:cs="Arial"/>
          <w:szCs w:val="24"/>
        </w:rPr>
        <w:t xml:space="preserve">Assinatura </w:t>
      </w:r>
      <w:r w:rsidRPr="003F10A0">
        <w:rPr>
          <w:rFonts w:cs="Arial"/>
          <w:szCs w:val="24"/>
        </w:rPr>
        <w:t>representante legal)</w:t>
      </w:r>
    </w:p>
    <w:p w14:paraId="415B4F0A" w14:textId="77777777" w:rsidR="00AF175A" w:rsidRDefault="00AF175A" w:rsidP="00AF175A">
      <w:pPr>
        <w:widowControl w:val="0"/>
        <w:autoSpaceDE w:val="0"/>
        <w:autoSpaceDN w:val="0"/>
        <w:adjustRightInd w:val="0"/>
        <w:jc w:val="center"/>
        <w:rPr>
          <w:rFonts w:cs="Arial"/>
          <w:szCs w:val="24"/>
        </w:rPr>
      </w:pPr>
    </w:p>
    <w:p w14:paraId="66F41024" w14:textId="77777777" w:rsidR="00AF175A" w:rsidRDefault="00AF175A" w:rsidP="00AF175A">
      <w:pPr>
        <w:widowControl w:val="0"/>
        <w:autoSpaceDE w:val="0"/>
        <w:autoSpaceDN w:val="0"/>
        <w:adjustRightInd w:val="0"/>
        <w:jc w:val="center"/>
        <w:rPr>
          <w:rFonts w:cs="Arial"/>
          <w:szCs w:val="24"/>
        </w:rPr>
      </w:pPr>
    </w:p>
    <w:p w14:paraId="3C1C294B" w14:textId="77777777" w:rsidR="00AF175A" w:rsidRDefault="00AF175A" w:rsidP="00AF175A">
      <w:pPr>
        <w:widowControl w:val="0"/>
        <w:autoSpaceDE w:val="0"/>
        <w:autoSpaceDN w:val="0"/>
        <w:adjustRightInd w:val="0"/>
        <w:jc w:val="center"/>
        <w:rPr>
          <w:rFonts w:cs="Arial"/>
          <w:szCs w:val="24"/>
        </w:rPr>
      </w:pPr>
    </w:p>
    <w:p w14:paraId="1F68F186" w14:textId="77777777" w:rsidR="00AF175A" w:rsidRDefault="00AF175A" w:rsidP="00AF175A">
      <w:pPr>
        <w:widowControl w:val="0"/>
        <w:autoSpaceDE w:val="0"/>
        <w:autoSpaceDN w:val="0"/>
        <w:adjustRightInd w:val="0"/>
        <w:jc w:val="center"/>
        <w:rPr>
          <w:rFonts w:cs="Arial"/>
          <w:szCs w:val="24"/>
        </w:rPr>
      </w:pPr>
    </w:p>
    <w:p w14:paraId="18065BE7" w14:textId="77777777" w:rsidR="00AF175A" w:rsidRDefault="00AF175A" w:rsidP="00AF175A">
      <w:pPr>
        <w:widowControl w:val="0"/>
        <w:autoSpaceDE w:val="0"/>
        <w:autoSpaceDN w:val="0"/>
        <w:adjustRightInd w:val="0"/>
        <w:jc w:val="center"/>
        <w:rPr>
          <w:rFonts w:cs="Arial"/>
          <w:szCs w:val="24"/>
        </w:rPr>
      </w:pPr>
    </w:p>
    <w:p w14:paraId="47006590" w14:textId="77777777" w:rsidR="00AF175A" w:rsidRDefault="00AF175A" w:rsidP="00AF175A">
      <w:pPr>
        <w:widowControl w:val="0"/>
        <w:autoSpaceDE w:val="0"/>
        <w:autoSpaceDN w:val="0"/>
        <w:adjustRightInd w:val="0"/>
        <w:jc w:val="center"/>
        <w:rPr>
          <w:rFonts w:cs="Arial"/>
          <w:szCs w:val="24"/>
        </w:rPr>
      </w:pPr>
    </w:p>
    <w:p w14:paraId="75452B70" w14:textId="77777777" w:rsidR="00AF175A" w:rsidRDefault="00AF175A" w:rsidP="00AF175A">
      <w:pPr>
        <w:widowControl w:val="0"/>
        <w:autoSpaceDE w:val="0"/>
        <w:autoSpaceDN w:val="0"/>
        <w:adjustRightInd w:val="0"/>
        <w:jc w:val="center"/>
        <w:rPr>
          <w:rFonts w:cs="Arial"/>
          <w:b/>
          <w:szCs w:val="24"/>
        </w:rPr>
      </w:pPr>
      <w:r>
        <w:rPr>
          <w:rFonts w:cs="Arial"/>
          <w:b/>
          <w:szCs w:val="24"/>
        </w:rPr>
        <w:br w:type="page"/>
      </w:r>
      <w:r w:rsidRPr="003F10A0">
        <w:rPr>
          <w:rFonts w:cs="Arial"/>
          <w:b/>
          <w:szCs w:val="24"/>
        </w:rPr>
        <w:lastRenderedPageBreak/>
        <w:t>ANEXO IV</w:t>
      </w:r>
    </w:p>
    <w:p w14:paraId="79A057A1" w14:textId="77777777" w:rsidR="00AF175A" w:rsidRDefault="00AF175A" w:rsidP="00AF175A">
      <w:pPr>
        <w:widowControl w:val="0"/>
        <w:autoSpaceDE w:val="0"/>
        <w:autoSpaceDN w:val="0"/>
        <w:adjustRightInd w:val="0"/>
        <w:jc w:val="center"/>
        <w:rPr>
          <w:rFonts w:cs="Arial"/>
          <w:b/>
          <w:szCs w:val="24"/>
        </w:rPr>
      </w:pPr>
    </w:p>
    <w:p w14:paraId="174EA3B7" w14:textId="77777777" w:rsidR="001057E8" w:rsidRPr="00683EC0" w:rsidRDefault="001057E8" w:rsidP="001057E8">
      <w:pPr>
        <w:jc w:val="center"/>
        <w:rPr>
          <w:rFonts w:cs="Arial"/>
          <w:b/>
          <w:szCs w:val="24"/>
        </w:rPr>
      </w:pPr>
      <w:r w:rsidRPr="00683EC0">
        <w:rPr>
          <w:rFonts w:cs="Arial"/>
          <w:b/>
          <w:szCs w:val="24"/>
        </w:rPr>
        <w:t>DECLARAÇÃO PARA MICROEMPRESA OU EMPRESA DE PEQUENO PORTE</w:t>
      </w:r>
    </w:p>
    <w:p w14:paraId="3EEB706F" w14:textId="77777777" w:rsidR="001057E8" w:rsidRPr="008671CA" w:rsidRDefault="001057E8" w:rsidP="001057E8">
      <w:pPr>
        <w:jc w:val="center"/>
        <w:rPr>
          <w:b/>
          <w:szCs w:val="24"/>
        </w:rPr>
      </w:pPr>
    </w:p>
    <w:p w14:paraId="69451AB4" w14:textId="77777777" w:rsidR="001057E8" w:rsidRPr="00683EC0" w:rsidRDefault="001057E8" w:rsidP="001057E8">
      <w:pPr>
        <w:jc w:val="center"/>
        <w:rPr>
          <w:rFonts w:cs="Arial"/>
          <w:szCs w:val="24"/>
        </w:rPr>
      </w:pPr>
    </w:p>
    <w:p w14:paraId="1B1E5711" w14:textId="77777777" w:rsidR="001057E8" w:rsidRPr="00683EC0" w:rsidRDefault="001057E8" w:rsidP="001057E8">
      <w:pPr>
        <w:jc w:val="center"/>
        <w:rPr>
          <w:rFonts w:cs="Arial"/>
          <w:szCs w:val="24"/>
        </w:rPr>
      </w:pPr>
    </w:p>
    <w:p w14:paraId="75FEDB53" w14:textId="77777777" w:rsidR="001057E8" w:rsidRPr="00683EC0" w:rsidRDefault="001057E8" w:rsidP="001057E8">
      <w:pPr>
        <w:jc w:val="center"/>
        <w:rPr>
          <w:rFonts w:cs="Arial"/>
          <w:szCs w:val="24"/>
        </w:rPr>
      </w:pPr>
    </w:p>
    <w:p w14:paraId="4D30E92D" w14:textId="77777777" w:rsidR="001057E8" w:rsidRDefault="001057E8" w:rsidP="001057E8">
      <w:pPr>
        <w:widowControl w:val="0"/>
        <w:autoSpaceDE w:val="0"/>
        <w:autoSpaceDN w:val="0"/>
        <w:adjustRightInd w:val="0"/>
        <w:spacing w:line="360" w:lineRule="auto"/>
        <w:ind w:firstLine="1134"/>
        <w:rPr>
          <w:rFonts w:cs="Arial"/>
          <w:szCs w:val="24"/>
        </w:rPr>
      </w:pPr>
      <w:r w:rsidRPr="00D74069">
        <w:rPr>
          <w:rFonts w:cs="Arial"/>
          <w:szCs w:val="24"/>
        </w:rPr>
        <w:t xml:space="preserve">A empresa __________________________________________, com sede na ________________________, n° _____, bairro _________________, inscrita no CNPJ sob n° _______________________, por meio de seu </w:t>
      </w:r>
      <w:r>
        <w:rPr>
          <w:rFonts w:cs="Arial"/>
          <w:szCs w:val="24"/>
        </w:rPr>
        <w:t>(</w:t>
      </w:r>
      <w:r w:rsidRPr="00D74069">
        <w:rPr>
          <w:rFonts w:cs="Arial"/>
          <w:szCs w:val="24"/>
        </w:rPr>
        <w:t>Representante Legal</w:t>
      </w:r>
      <w:r>
        <w:rPr>
          <w:rFonts w:cs="Arial"/>
          <w:szCs w:val="24"/>
        </w:rPr>
        <w:t xml:space="preserve"> ou Contador)</w:t>
      </w:r>
      <w:r w:rsidRPr="00D74069">
        <w:rPr>
          <w:rFonts w:cs="Arial"/>
          <w:szCs w:val="24"/>
        </w:rPr>
        <w:t xml:space="preserve"> declara, sob as penas da Lei, que enquadra-se na situação de</w:t>
      </w:r>
      <w:r>
        <w:rPr>
          <w:rFonts w:cs="Arial"/>
          <w:szCs w:val="24"/>
        </w:rPr>
        <w:t>:</w:t>
      </w:r>
    </w:p>
    <w:p w14:paraId="686E3E15" w14:textId="77777777" w:rsidR="001057E8" w:rsidRDefault="001057E8" w:rsidP="001057E8">
      <w:pPr>
        <w:widowControl w:val="0"/>
        <w:autoSpaceDE w:val="0"/>
        <w:autoSpaceDN w:val="0"/>
        <w:adjustRightInd w:val="0"/>
        <w:spacing w:line="360" w:lineRule="auto"/>
        <w:ind w:firstLine="1134"/>
        <w:rPr>
          <w:rFonts w:cs="Arial"/>
          <w:szCs w:val="24"/>
        </w:rPr>
      </w:pPr>
      <w:proofErr w:type="gramStart"/>
      <w:r w:rsidRPr="00D74069">
        <w:rPr>
          <w:rFonts w:cs="Arial"/>
          <w:szCs w:val="24"/>
        </w:rPr>
        <w:t>(</w:t>
      </w:r>
      <w:r>
        <w:rPr>
          <w:rFonts w:cs="Arial"/>
          <w:szCs w:val="24"/>
        </w:rPr>
        <w:t xml:space="preserve">  )</w:t>
      </w:r>
      <w:proofErr w:type="gramEnd"/>
      <w:r>
        <w:rPr>
          <w:rFonts w:cs="Arial"/>
          <w:szCs w:val="24"/>
        </w:rPr>
        <w:t xml:space="preserve"> </w:t>
      </w:r>
      <w:r w:rsidRPr="00D74069">
        <w:rPr>
          <w:rFonts w:cs="Arial"/>
          <w:szCs w:val="24"/>
        </w:rPr>
        <w:t>Micro Empresa</w:t>
      </w:r>
      <w:r w:rsidRPr="00D67E99">
        <w:rPr>
          <w:rFonts w:cs="Arial"/>
          <w:szCs w:val="24"/>
        </w:rPr>
        <w:t>, conforme inciso I do artigo 3º da Lei Complementar n. 123, de 14/12/2006;</w:t>
      </w:r>
      <w:r w:rsidRPr="00D74069">
        <w:rPr>
          <w:rFonts w:cs="Arial"/>
          <w:szCs w:val="24"/>
        </w:rPr>
        <w:t xml:space="preserve"> </w:t>
      </w:r>
    </w:p>
    <w:p w14:paraId="6850AA8E" w14:textId="77777777" w:rsidR="001057E8" w:rsidRDefault="001057E8" w:rsidP="001057E8">
      <w:pPr>
        <w:widowControl w:val="0"/>
        <w:autoSpaceDE w:val="0"/>
        <w:autoSpaceDN w:val="0"/>
        <w:adjustRightInd w:val="0"/>
        <w:spacing w:line="360" w:lineRule="auto"/>
        <w:ind w:firstLine="1134"/>
        <w:rPr>
          <w:rFonts w:cs="Arial"/>
          <w:szCs w:val="24"/>
        </w:rPr>
      </w:pPr>
      <w:proofErr w:type="gramStart"/>
      <w:r>
        <w:rPr>
          <w:rFonts w:cs="Arial"/>
          <w:szCs w:val="24"/>
        </w:rPr>
        <w:t>(  )</w:t>
      </w:r>
      <w:proofErr w:type="gramEnd"/>
      <w:r>
        <w:rPr>
          <w:rFonts w:cs="Arial"/>
          <w:szCs w:val="24"/>
        </w:rPr>
        <w:t xml:space="preserve"> </w:t>
      </w:r>
      <w:r w:rsidRPr="00D74069">
        <w:rPr>
          <w:rFonts w:cs="Arial"/>
          <w:szCs w:val="24"/>
        </w:rPr>
        <w:t>Empresa de Pequeno Porte</w:t>
      </w:r>
      <w:r w:rsidRPr="002B29E0">
        <w:rPr>
          <w:rFonts w:cs="Arial"/>
          <w:szCs w:val="24"/>
        </w:rPr>
        <w:t>, conforme inciso II do artigo 3º da Lei Complementar n. 123, de 14/12/2006</w:t>
      </w:r>
      <w:r>
        <w:rPr>
          <w:rFonts w:cs="Arial"/>
          <w:szCs w:val="24"/>
        </w:rPr>
        <w:t>;</w:t>
      </w:r>
    </w:p>
    <w:p w14:paraId="79ABFE3F" w14:textId="77777777" w:rsidR="001057E8" w:rsidRDefault="001057E8" w:rsidP="001057E8">
      <w:pPr>
        <w:widowControl w:val="0"/>
        <w:autoSpaceDE w:val="0"/>
        <w:autoSpaceDN w:val="0"/>
        <w:adjustRightInd w:val="0"/>
        <w:spacing w:line="360" w:lineRule="auto"/>
        <w:ind w:firstLine="1134"/>
        <w:rPr>
          <w:rFonts w:cs="Arial"/>
          <w:szCs w:val="24"/>
        </w:rPr>
      </w:pPr>
      <w:proofErr w:type="gramStart"/>
      <w:r>
        <w:rPr>
          <w:rFonts w:cs="Arial"/>
          <w:szCs w:val="24"/>
        </w:rPr>
        <w:t>(  )</w:t>
      </w:r>
      <w:proofErr w:type="gramEnd"/>
      <w:r>
        <w:rPr>
          <w:rFonts w:cs="Arial"/>
          <w:szCs w:val="24"/>
        </w:rPr>
        <w:t xml:space="preserve"> Cooperativa, </w:t>
      </w:r>
      <w:r w:rsidRPr="002B29E0">
        <w:rPr>
          <w:rFonts w:cs="Arial"/>
          <w:szCs w:val="24"/>
        </w:rPr>
        <w:t>conforme o disposto no artigo 34, da Lei 11.488, de 15 de junho de 2007.</w:t>
      </w:r>
    </w:p>
    <w:p w14:paraId="5645AFF8" w14:textId="77777777" w:rsidR="001057E8" w:rsidRPr="00D74069" w:rsidRDefault="001057E8" w:rsidP="001057E8">
      <w:pPr>
        <w:widowControl w:val="0"/>
        <w:autoSpaceDE w:val="0"/>
        <w:autoSpaceDN w:val="0"/>
        <w:adjustRightInd w:val="0"/>
        <w:spacing w:line="360" w:lineRule="auto"/>
        <w:ind w:firstLine="1134"/>
        <w:rPr>
          <w:rFonts w:cs="Arial"/>
          <w:szCs w:val="24"/>
        </w:rPr>
      </w:pPr>
      <w:r>
        <w:rPr>
          <w:rFonts w:cs="Arial"/>
          <w:szCs w:val="24"/>
        </w:rPr>
        <w:t>Declara também que</w:t>
      </w:r>
      <w:r w:rsidRPr="00D74069">
        <w:rPr>
          <w:rFonts w:cs="Arial"/>
          <w:szCs w:val="24"/>
        </w:rPr>
        <w:t xml:space="preserve"> o valor da receita bruta anual da sociedade, no último ano calendário, não excedeu o limite fixado nos incisos I e II do art. 3°, da Lei Complementar 123/2006 e suas alterações e não se enquadra em quaisquer das hipóteses de exclusão relacionadas no art. 3°, § 4º, incisos I a X, da mesma lei.</w:t>
      </w:r>
    </w:p>
    <w:p w14:paraId="4A7CAB50" w14:textId="77777777" w:rsidR="001057E8" w:rsidRPr="00D74069" w:rsidRDefault="001057E8" w:rsidP="001057E8">
      <w:pPr>
        <w:widowControl w:val="0"/>
        <w:autoSpaceDE w:val="0"/>
        <w:autoSpaceDN w:val="0"/>
        <w:adjustRightInd w:val="0"/>
        <w:spacing w:line="360" w:lineRule="auto"/>
        <w:ind w:firstLine="1134"/>
        <w:rPr>
          <w:rFonts w:cs="Arial"/>
          <w:szCs w:val="24"/>
        </w:rPr>
      </w:pPr>
      <w:r w:rsidRPr="00D74069">
        <w:rPr>
          <w:rFonts w:cs="Arial"/>
          <w:szCs w:val="24"/>
        </w:rPr>
        <w:t>Por ser expressão da verdade, firmamos o presente.</w:t>
      </w:r>
    </w:p>
    <w:p w14:paraId="2BC4FD52" w14:textId="77777777" w:rsidR="001057E8" w:rsidRPr="00D74069" w:rsidRDefault="001057E8" w:rsidP="001057E8">
      <w:pPr>
        <w:widowControl w:val="0"/>
        <w:autoSpaceDE w:val="0"/>
        <w:autoSpaceDN w:val="0"/>
        <w:adjustRightInd w:val="0"/>
        <w:rPr>
          <w:rFonts w:cs="Arial"/>
          <w:szCs w:val="24"/>
        </w:rPr>
      </w:pPr>
    </w:p>
    <w:p w14:paraId="3F3703C9" w14:textId="77777777" w:rsidR="001057E8" w:rsidRPr="00D74069" w:rsidRDefault="001057E8" w:rsidP="001057E8">
      <w:pPr>
        <w:widowControl w:val="0"/>
        <w:autoSpaceDE w:val="0"/>
        <w:autoSpaceDN w:val="0"/>
        <w:adjustRightInd w:val="0"/>
        <w:rPr>
          <w:rFonts w:cs="Arial"/>
          <w:szCs w:val="24"/>
        </w:rPr>
      </w:pPr>
    </w:p>
    <w:p w14:paraId="3C991D6C" w14:textId="77777777" w:rsidR="001057E8" w:rsidRPr="00D74069" w:rsidRDefault="001057E8" w:rsidP="001057E8">
      <w:pPr>
        <w:widowControl w:val="0"/>
        <w:autoSpaceDE w:val="0"/>
        <w:autoSpaceDN w:val="0"/>
        <w:adjustRightInd w:val="0"/>
        <w:ind w:firstLine="1134"/>
        <w:rPr>
          <w:rFonts w:cs="Arial"/>
          <w:szCs w:val="24"/>
        </w:rPr>
      </w:pPr>
      <w:r w:rsidRPr="00D74069">
        <w:rPr>
          <w:rFonts w:cs="Arial"/>
          <w:szCs w:val="24"/>
        </w:rPr>
        <w:t>___________________________________</w:t>
      </w:r>
    </w:p>
    <w:p w14:paraId="590A852F" w14:textId="77777777" w:rsidR="001057E8" w:rsidRPr="00D74069" w:rsidRDefault="001057E8" w:rsidP="001057E8">
      <w:pPr>
        <w:widowControl w:val="0"/>
        <w:autoSpaceDE w:val="0"/>
        <w:autoSpaceDN w:val="0"/>
        <w:adjustRightInd w:val="0"/>
        <w:ind w:firstLine="1134"/>
        <w:rPr>
          <w:rFonts w:cs="Arial"/>
          <w:szCs w:val="24"/>
        </w:rPr>
      </w:pPr>
      <w:r w:rsidRPr="00D74069">
        <w:rPr>
          <w:rFonts w:cs="Arial"/>
          <w:szCs w:val="24"/>
        </w:rPr>
        <w:t xml:space="preserve">                    (cidade e data)</w:t>
      </w:r>
    </w:p>
    <w:p w14:paraId="03A44AD2" w14:textId="77777777" w:rsidR="001057E8" w:rsidRPr="00D74069" w:rsidRDefault="001057E8" w:rsidP="001057E8">
      <w:pPr>
        <w:jc w:val="center"/>
        <w:rPr>
          <w:rFonts w:cs="Arial"/>
          <w:szCs w:val="24"/>
        </w:rPr>
      </w:pPr>
    </w:p>
    <w:p w14:paraId="50D71F99" w14:textId="77777777" w:rsidR="001057E8" w:rsidRPr="00D74069" w:rsidRDefault="001057E8" w:rsidP="001057E8">
      <w:pPr>
        <w:jc w:val="center"/>
        <w:rPr>
          <w:rFonts w:cs="Arial"/>
          <w:szCs w:val="24"/>
        </w:rPr>
      </w:pPr>
    </w:p>
    <w:p w14:paraId="67E40B18" w14:textId="77777777" w:rsidR="001057E8" w:rsidRPr="00D74069" w:rsidRDefault="001057E8" w:rsidP="001057E8">
      <w:pPr>
        <w:jc w:val="center"/>
        <w:rPr>
          <w:rFonts w:cs="Arial"/>
          <w:szCs w:val="24"/>
        </w:rPr>
      </w:pPr>
    </w:p>
    <w:p w14:paraId="328A81BE" w14:textId="77777777" w:rsidR="001057E8" w:rsidRPr="00D74069" w:rsidRDefault="001057E8" w:rsidP="001057E8">
      <w:pPr>
        <w:jc w:val="center"/>
        <w:rPr>
          <w:rFonts w:cs="Arial"/>
          <w:szCs w:val="24"/>
        </w:rPr>
      </w:pPr>
      <w:r w:rsidRPr="00D74069">
        <w:rPr>
          <w:rFonts w:cs="Arial"/>
          <w:szCs w:val="24"/>
        </w:rPr>
        <w:t>__________________</w:t>
      </w:r>
      <w:r>
        <w:rPr>
          <w:rFonts w:cs="Arial"/>
          <w:szCs w:val="24"/>
        </w:rPr>
        <w:t>____</w:t>
      </w:r>
      <w:r w:rsidRPr="00D74069">
        <w:rPr>
          <w:rFonts w:cs="Arial"/>
          <w:szCs w:val="24"/>
        </w:rPr>
        <w:t>___________</w:t>
      </w:r>
    </w:p>
    <w:p w14:paraId="06A030B1" w14:textId="77777777" w:rsidR="00AF175A" w:rsidRDefault="001057E8" w:rsidP="001057E8">
      <w:pPr>
        <w:jc w:val="center"/>
        <w:rPr>
          <w:rFonts w:cs="Arial"/>
          <w:szCs w:val="24"/>
        </w:rPr>
      </w:pPr>
      <w:r>
        <w:rPr>
          <w:rFonts w:cs="Arial"/>
          <w:szCs w:val="24"/>
        </w:rPr>
        <w:t xml:space="preserve">Ass. </w:t>
      </w:r>
      <w:r w:rsidRPr="00D74069">
        <w:rPr>
          <w:rFonts w:cs="Arial"/>
          <w:szCs w:val="24"/>
        </w:rPr>
        <w:t>Representante Legal</w:t>
      </w:r>
      <w:r>
        <w:rPr>
          <w:rFonts w:cs="Arial"/>
          <w:szCs w:val="24"/>
        </w:rPr>
        <w:t xml:space="preserve"> ou Contador</w:t>
      </w:r>
    </w:p>
    <w:p w14:paraId="4A78A189" w14:textId="77777777" w:rsidR="00AF175A" w:rsidRDefault="00AF175A" w:rsidP="00AF175A">
      <w:pPr>
        <w:widowControl w:val="0"/>
        <w:autoSpaceDE w:val="0"/>
        <w:autoSpaceDN w:val="0"/>
        <w:adjustRightInd w:val="0"/>
        <w:ind w:firstLine="1134"/>
        <w:rPr>
          <w:rFonts w:cs="Arial"/>
          <w:szCs w:val="24"/>
        </w:rPr>
      </w:pPr>
    </w:p>
    <w:p w14:paraId="10D9D732" w14:textId="77777777" w:rsidR="00AF175A" w:rsidRDefault="00AF175A" w:rsidP="00AF175A">
      <w:pPr>
        <w:widowControl w:val="0"/>
        <w:autoSpaceDE w:val="0"/>
        <w:autoSpaceDN w:val="0"/>
        <w:adjustRightInd w:val="0"/>
        <w:ind w:firstLine="1134"/>
        <w:rPr>
          <w:rFonts w:cs="Arial"/>
          <w:szCs w:val="24"/>
        </w:rPr>
      </w:pPr>
    </w:p>
    <w:p w14:paraId="10214526" w14:textId="77777777" w:rsidR="00AF175A" w:rsidRDefault="00AF175A" w:rsidP="00AF175A">
      <w:pPr>
        <w:widowControl w:val="0"/>
        <w:autoSpaceDE w:val="0"/>
        <w:autoSpaceDN w:val="0"/>
        <w:adjustRightInd w:val="0"/>
        <w:ind w:firstLine="1134"/>
        <w:rPr>
          <w:rFonts w:cs="Arial"/>
          <w:szCs w:val="24"/>
        </w:rPr>
      </w:pPr>
    </w:p>
    <w:p w14:paraId="67668E2E" w14:textId="77777777" w:rsidR="00AF175A" w:rsidRPr="003F10A0" w:rsidRDefault="00AF175A" w:rsidP="00AF175A">
      <w:pPr>
        <w:widowControl w:val="0"/>
        <w:autoSpaceDE w:val="0"/>
        <w:autoSpaceDN w:val="0"/>
        <w:adjustRightInd w:val="0"/>
        <w:jc w:val="center"/>
        <w:rPr>
          <w:rFonts w:cs="Arial"/>
          <w:b/>
          <w:szCs w:val="24"/>
        </w:rPr>
      </w:pPr>
      <w:r>
        <w:rPr>
          <w:rFonts w:cs="Arial"/>
          <w:b/>
          <w:szCs w:val="24"/>
        </w:rPr>
        <w:br w:type="page"/>
      </w:r>
      <w:r w:rsidRPr="003F10A0">
        <w:rPr>
          <w:rFonts w:cs="Arial"/>
          <w:b/>
          <w:szCs w:val="24"/>
        </w:rPr>
        <w:lastRenderedPageBreak/>
        <w:t>ANEXO V</w:t>
      </w:r>
    </w:p>
    <w:p w14:paraId="64697092" w14:textId="77777777" w:rsidR="00AF175A" w:rsidRDefault="00AF175A" w:rsidP="00AF175A">
      <w:pPr>
        <w:widowControl w:val="0"/>
        <w:autoSpaceDE w:val="0"/>
        <w:autoSpaceDN w:val="0"/>
        <w:adjustRightInd w:val="0"/>
        <w:ind w:firstLine="1134"/>
        <w:rPr>
          <w:rFonts w:cs="Arial"/>
          <w:szCs w:val="24"/>
        </w:rPr>
      </w:pPr>
    </w:p>
    <w:p w14:paraId="3C108687" w14:textId="12375D50" w:rsidR="00AF175A" w:rsidRPr="003F10A0" w:rsidRDefault="00AF175A" w:rsidP="00AF175A">
      <w:pPr>
        <w:widowControl w:val="0"/>
        <w:autoSpaceDE w:val="0"/>
        <w:autoSpaceDN w:val="0"/>
        <w:adjustRightInd w:val="0"/>
        <w:jc w:val="center"/>
        <w:rPr>
          <w:rFonts w:cs="Arial"/>
          <w:b/>
          <w:szCs w:val="24"/>
        </w:rPr>
      </w:pPr>
      <w:r w:rsidRPr="003F10A0">
        <w:rPr>
          <w:rFonts w:cs="Arial"/>
          <w:b/>
          <w:szCs w:val="24"/>
        </w:rPr>
        <w:t xml:space="preserve">PREGÃO PRESENCIAL </w:t>
      </w:r>
      <w:proofErr w:type="gramStart"/>
      <w:r w:rsidRPr="00390C2C">
        <w:rPr>
          <w:rFonts w:cs="Arial"/>
          <w:b/>
          <w:szCs w:val="24"/>
        </w:rPr>
        <w:t xml:space="preserve">Nº </w:t>
      </w:r>
      <w:r>
        <w:rPr>
          <w:rFonts w:cs="Arial"/>
          <w:b/>
          <w:szCs w:val="24"/>
        </w:rPr>
        <w:t xml:space="preserve"> </w:t>
      </w:r>
      <w:r w:rsidR="00E41B76">
        <w:rPr>
          <w:rFonts w:cs="Arial"/>
          <w:b/>
          <w:szCs w:val="24"/>
        </w:rPr>
        <w:t>013</w:t>
      </w:r>
      <w:proofErr w:type="gramEnd"/>
      <w:r w:rsidR="00E41B76">
        <w:rPr>
          <w:rFonts w:cs="Arial"/>
          <w:b/>
          <w:szCs w:val="24"/>
        </w:rPr>
        <w:t>/2022</w:t>
      </w:r>
    </w:p>
    <w:p w14:paraId="6105BBB0" w14:textId="77777777" w:rsidR="00AF175A" w:rsidRPr="003F10A0" w:rsidRDefault="00AF175A" w:rsidP="00AF175A">
      <w:pPr>
        <w:widowControl w:val="0"/>
        <w:autoSpaceDE w:val="0"/>
        <w:autoSpaceDN w:val="0"/>
        <w:adjustRightInd w:val="0"/>
        <w:ind w:firstLine="1134"/>
        <w:rPr>
          <w:rFonts w:cs="Arial"/>
          <w:szCs w:val="24"/>
        </w:rPr>
      </w:pPr>
    </w:p>
    <w:p w14:paraId="33FE3631" w14:textId="77777777" w:rsidR="00AF175A" w:rsidRPr="003F10A0" w:rsidRDefault="00AF175A" w:rsidP="00AF175A">
      <w:pPr>
        <w:widowControl w:val="0"/>
        <w:autoSpaceDE w:val="0"/>
        <w:autoSpaceDN w:val="0"/>
        <w:adjustRightInd w:val="0"/>
        <w:jc w:val="center"/>
        <w:rPr>
          <w:rFonts w:cs="Arial"/>
          <w:b/>
          <w:szCs w:val="24"/>
        </w:rPr>
      </w:pPr>
      <w:r w:rsidRPr="003F10A0">
        <w:rPr>
          <w:rFonts w:cs="Arial"/>
          <w:b/>
          <w:szCs w:val="24"/>
        </w:rPr>
        <w:t>DECLARAÇÃO DE HABILITAÇÃO</w:t>
      </w:r>
    </w:p>
    <w:p w14:paraId="3A71B4D1"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p>
    <w:p w14:paraId="3732868D"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p>
    <w:p w14:paraId="286093C9"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p>
    <w:p w14:paraId="1C124137" w14:textId="2F0F6126" w:rsidR="00AF175A" w:rsidRPr="003F10A0" w:rsidRDefault="00AF175A" w:rsidP="00BC0170">
      <w:pPr>
        <w:widowControl w:val="0"/>
        <w:autoSpaceDE w:val="0"/>
        <w:autoSpaceDN w:val="0"/>
        <w:adjustRightInd w:val="0"/>
        <w:spacing w:line="360" w:lineRule="auto"/>
        <w:ind w:left="11" w:firstLine="1134"/>
        <w:rPr>
          <w:rFonts w:cs="Arial"/>
          <w:szCs w:val="24"/>
        </w:rPr>
      </w:pPr>
      <w:r w:rsidRPr="003F10A0">
        <w:rPr>
          <w:rFonts w:cs="Arial"/>
          <w:szCs w:val="24"/>
        </w:rPr>
        <w:t xml:space="preserve">A empresa ____________________________________________________, estabelecida à ______________________________, inscrita no CNPJ sob nº ____________________________, representada pelo proprietário(a), sócio(a) gerente ou procurador(a) </w:t>
      </w:r>
      <w:proofErr w:type="spellStart"/>
      <w:r w:rsidRPr="003F10A0">
        <w:rPr>
          <w:rFonts w:cs="Arial"/>
          <w:szCs w:val="24"/>
        </w:rPr>
        <w:t>Sr</w:t>
      </w:r>
      <w:proofErr w:type="spellEnd"/>
      <w:r w:rsidRPr="003F10A0">
        <w:rPr>
          <w:rFonts w:cs="Arial"/>
          <w:szCs w:val="24"/>
        </w:rPr>
        <w:t>(a) _____________________ DECLARA que o envelope nº 02 das habilitações, entregue ao Pregoeiro e sua equipe de apoio, contém todos os requisitos previstos no Ed</w:t>
      </w:r>
      <w:r>
        <w:rPr>
          <w:rFonts w:cs="Arial"/>
          <w:szCs w:val="24"/>
        </w:rPr>
        <w:t xml:space="preserve">ital do Pregão Presencial </w:t>
      </w:r>
      <w:r w:rsidRPr="00F7234F">
        <w:rPr>
          <w:rFonts w:cs="Arial"/>
          <w:szCs w:val="24"/>
        </w:rPr>
        <w:t xml:space="preserve">nº </w:t>
      </w:r>
      <w:r>
        <w:rPr>
          <w:rFonts w:cs="Arial"/>
          <w:szCs w:val="24"/>
        </w:rPr>
        <w:t xml:space="preserve"> </w:t>
      </w:r>
      <w:r w:rsidR="00E41B76">
        <w:rPr>
          <w:rFonts w:cs="Arial"/>
          <w:szCs w:val="24"/>
        </w:rPr>
        <w:t>013/2022</w:t>
      </w:r>
      <w:r w:rsidRPr="00F7234F">
        <w:rPr>
          <w:rFonts w:cs="Arial"/>
          <w:szCs w:val="24"/>
        </w:rPr>
        <w:t>,</w:t>
      </w:r>
      <w:r w:rsidRPr="00390C2C">
        <w:rPr>
          <w:rFonts w:cs="Arial"/>
          <w:szCs w:val="24"/>
        </w:rPr>
        <w:t xml:space="preserve"> que comprovam a sua Regularidade Jurídica e Fiscal, bem como das Qualificações Financeira</w:t>
      </w:r>
      <w:r w:rsidRPr="003F10A0">
        <w:rPr>
          <w:rFonts w:cs="Arial"/>
          <w:szCs w:val="24"/>
        </w:rPr>
        <w:t xml:space="preserve"> e Técnica. </w:t>
      </w:r>
    </w:p>
    <w:p w14:paraId="035CA17E"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r w:rsidRPr="003F10A0">
        <w:rPr>
          <w:rFonts w:cs="Arial"/>
          <w:szCs w:val="24"/>
        </w:rPr>
        <w:tab/>
        <w:t xml:space="preserve"> </w:t>
      </w:r>
      <w:r w:rsidRPr="003F10A0">
        <w:rPr>
          <w:rFonts w:cs="Arial"/>
          <w:szCs w:val="24"/>
        </w:rPr>
        <w:tab/>
        <w:t xml:space="preserve"> </w:t>
      </w:r>
    </w:p>
    <w:p w14:paraId="13AC0F54"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p>
    <w:p w14:paraId="4AD4D7F7"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p>
    <w:p w14:paraId="626DFF63"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p>
    <w:p w14:paraId="30EB5EF2"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p>
    <w:p w14:paraId="50A6258E"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_______________________________________________</w:t>
      </w:r>
    </w:p>
    <w:p w14:paraId="10FBA8E8"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(local e data)</w:t>
      </w:r>
    </w:p>
    <w:p w14:paraId="218B8A79"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p>
    <w:p w14:paraId="014C14A9"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p>
    <w:p w14:paraId="5EC13C8F"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p>
    <w:p w14:paraId="363D1763"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p>
    <w:p w14:paraId="60B7034F"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p>
    <w:p w14:paraId="6806DF70" w14:textId="7777777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 </w:t>
      </w:r>
    </w:p>
    <w:p w14:paraId="6AB6C18C" w14:textId="77777777" w:rsidR="00AF175A" w:rsidRPr="003F10A0" w:rsidRDefault="00AF175A" w:rsidP="00AF175A">
      <w:pPr>
        <w:widowControl w:val="0"/>
        <w:autoSpaceDE w:val="0"/>
        <w:autoSpaceDN w:val="0"/>
        <w:adjustRightInd w:val="0"/>
        <w:jc w:val="center"/>
        <w:rPr>
          <w:rFonts w:cs="Arial"/>
          <w:szCs w:val="24"/>
        </w:rPr>
      </w:pPr>
      <w:r w:rsidRPr="003F10A0">
        <w:rPr>
          <w:rFonts w:cs="Arial"/>
          <w:szCs w:val="24"/>
        </w:rPr>
        <w:t>_____________________________</w:t>
      </w:r>
    </w:p>
    <w:p w14:paraId="002C0D5A" w14:textId="77777777" w:rsidR="00AF175A" w:rsidRDefault="00AF175A" w:rsidP="00AF175A">
      <w:pPr>
        <w:widowControl w:val="0"/>
        <w:autoSpaceDE w:val="0"/>
        <w:autoSpaceDN w:val="0"/>
        <w:adjustRightInd w:val="0"/>
        <w:jc w:val="center"/>
        <w:rPr>
          <w:rFonts w:cs="Arial"/>
          <w:szCs w:val="24"/>
        </w:rPr>
      </w:pPr>
      <w:r w:rsidRPr="003F10A0">
        <w:rPr>
          <w:rFonts w:cs="Arial"/>
          <w:szCs w:val="24"/>
        </w:rPr>
        <w:t>Assinatura Representante Legal</w:t>
      </w:r>
    </w:p>
    <w:p w14:paraId="3508E1FB" w14:textId="77777777" w:rsidR="00AF175A" w:rsidRDefault="00AF175A" w:rsidP="00AF175A">
      <w:pPr>
        <w:widowControl w:val="0"/>
        <w:autoSpaceDE w:val="0"/>
        <w:autoSpaceDN w:val="0"/>
        <w:adjustRightInd w:val="0"/>
        <w:jc w:val="center"/>
        <w:rPr>
          <w:rFonts w:cs="Arial"/>
          <w:szCs w:val="24"/>
        </w:rPr>
      </w:pPr>
    </w:p>
    <w:p w14:paraId="30D21B13" w14:textId="77777777" w:rsidR="00AF175A" w:rsidRDefault="00AF175A" w:rsidP="00AF175A">
      <w:pPr>
        <w:widowControl w:val="0"/>
        <w:autoSpaceDE w:val="0"/>
        <w:autoSpaceDN w:val="0"/>
        <w:adjustRightInd w:val="0"/>
        <w:jc w:val="center"/>
        <w:rPr>
          <w:rFonts w:cs="Arial"/>
          <w:szCs w:val="24"/>
        </w:rPr>
      </w:pPr>
    </w:p>
    <w:p w14:paraId="0765754F" w14:textId="77777777" w:rsidR="00AF175A" w:rsidRDefault="00AF175A" w:rsidP="00AF175A">
      <w:pPr>
        <w:widowControl w:val="0"/>
        <w:autoSpaceDE w:val="0"/>
        <w:autoSpaceDN w:val="0"/>
        <w:adjustRightInd w:val="0"/>
        <w:jc w:val="center"/>
        <w:rPr>
          <w:rFonts w:cs="Arial"/>
          <w:szCs w:val="24"/>
        </w:rPr>
      </w:pPr>
    </w:p>
    <w:p w14:paraId="5A51FD29" w14:textId="77777777" w:rsidR="00BC0170" w:rsidRDefault="00BC0170">
      <w:pPr>
        <w:spacing w:after="200" w:line="276" w:lineRule="auto"/>
        <w:ind w:left="0" w:firstLine="0"/>
        <w:jc w:val="left"/>
        <w:rPr>
          <w:rFonts w:cs="Arial"/>
          <w:b/>
          <w:szCs w:val="24"/>
        </w:rPr>
      </w:pPr>
      <w:r>
        <w:rPr>
          <w:rFonts w:cs="Arial"/>
          <w:b/>
          <w:szCs w:val="24"/>
        </w:rPr>
        <w:br w:type="page"/>
      </w:r>
    </w:p>
    <w:p w14:paraId="166A0735" w14:textId="77777777" w:rsidR="00AF175A" w:rsidRPr="003F10A0" w:rsidRDefault="00AF175A" w:rsidP="00AF175A">
      <w:pPr>
        <w:widowControl w:val="0"/>
        <w:autoSpaceDE w:val="0"/>
        <w:autoSpaceDN w:val="0"/>
        <w:adjustRightInd w:val="0"/>
        <w:jc w:val="center"/>
        <w:rPr>
          <w:rFonts w:cs="Arial"/>
          <w:b/>
          <w:szCs w:val="24"/>
        </w:rPr>
      </w:pPr>
      <w:r w:rsidRPr="003F10A0">
        <w:rPr>
          <w:rFonts w:cs="Arial"/>
          <w:b/>
          <w:szCs w:val="24"/>
        </w:rPr>
        <w:lastRenderedPageBreak/>
        <w:t>ANEXO VI</w:t>
      </w:r>
    </w:p>
    <w:p w14:paraId="7CA332A6" w14:textId="77777777" w:rsidR="00AF175A" w:rsidRPr="003F10A0" w:rsidRDefault="00AF175A" w:rsidP="00AF175A">
      <w:pPr>
        <w:widowControl w:val="0"/>
        <w:autoSpaceDE w:val="0"/>
        <w:autoSpaceDN w:val="0"/>
        <w:adjustRightInd w:val="0"/>
        <w:jc w:val="center"/>
        <w:rPr>
          <w:rFonts w:cs="Arial"/>
          <w:b/>
          <w:szCs w:val="24"/>
        </w:rPr>
      </w:pPr>
    </w:p>
    <w:p w14:paraId="1BDB0590" w14:textId="77777777" w:rsidR="00AF175A" w:rsidRPr="003F10A0" w:rsidRDefault="00AF175A" w:rsidP="00AF175A">
      <w:pPr>
        <w:widowControl w:val="0"/>
        <w:autoSpaceDE w:val="0"/>
        <w:autoSpaceDN w:val="0"/>
        <w:adjustRightInd w:val="0"/>
        <w:jc w:val="center"/>
        <w:rPr>
          <w:rFonts w:cs="Arial"/>
          <w:b/>
          <w:szCs w:val="24"/>
        </w:rPr>
      </w:pPr>
      <w:r w:rsidRPr="003F10A0">
        <w:rPr>
          <w:rFonts w:cs="Arial"/>
          <w:b/>
          <w:szCs w:val="24"/>
        </w:rPr>
        <w:t>MODELO DE CREDENCIAMENTO</w:t>
      </w:r>
    </w:p>
    <w:p w14:paraId="3C713782" w14:textId="77777777" w:rsidR="00AF175A" w:rsidRPr="003F10A0" w:rsidRDefault="00AF175A" w:rsidP="00AF175A">
      <w:pPr>
        <w:widowControl w:val="0"/>
        <w:autoSpaceDE w:val="0"/>
        <w:autoSpaceDN w:val="0"/>
        <w:adjustRightInd w:val="0"/>
        <w:jc w:val="center"/>
        <w:rPr>
          <w:rFonts w:cs="Arial"/>
          <w:b/>
          <w:szCs w:val="24"/>
        </w:rPr>
      </w:pPr>
    </w:p>
    <w:p w14:paraId="5E6B5A08" w14:textId="5C45C9DB" w:rsidR="00AF175A" w:rsidRPr="003F10A0" w:rsidRDefault="00AF175A" w:rsidP="00AF175A">
      <w:pPr>
        <w:widowControl w:val="0"/>
        <w:autoSpaceDE w:val="0"/>
        <w:autoSpaceDN w:val="0"/>
        <w:adjustRightInd w:val="0"/>
        <w:jc w:val="center"/>
        <w:rPr>
          <w:rFonts w:cs="Arial"/>
          <w:b/>
          <w:szCs w:val="24"/>
        </w:rPr>
      </w:pPr>
      <w:r w:rsidRPr="003F10A0">
        <w:rPr>
          <w:rFonts w:cs="Arial"/>
          <w:b/>
          <w:szCs w:val="24"/>
        </w:rPr>
        <w:t xml:space="preserve">PREGÃO </w:t>
      </w:r>
      <w:r w:rsidRPr="00F7234F">
        <w:rPr>
          <w:rFonts w:cs="Arial"/>
          <w:b/>
          <w:szCs w:val="24"/>
        </w:rPr>
        <w:t xml:space="preserve">PRESENCIAL </w:t>
      </w:r>
      <w:proofErr w:type="gramStart"/>
      <w:r w:rsidRPr="00F7234F">
        <w:rPr>
          <w:rFonts w:cs="Arial"/>
          <w:b/>
          <w:szCs w:val="24"/>
        </w:rPr>
        <w:t xml:space="preserve">Nº </w:t>
      </w:r>
      <w:r>
        <w:rPr>
          <w:rFonts w:cs="Arial"/>
          <w:b/>
          <w:szCs w:val="24"/>
        </w:rPr>
        <w:t xml:space="preserve"> </w:t>
      </w:r>
      <w:r w:rsidR="00E41B76">
        <w:rPr>
          <w:rFonts w:cs="Arial"/>
          <w:b/>
          <w:szCs w:val="24"/>
        </w:rPr>
        <w:t>013</w:t>
      </w:r>
      <w:proofErr w:type="gramEnd"/>
      <w:r w:rsidR="00E41B76">
        <w:rPr>
          <w:rFonts w:cs="Arial"/>
          <w:b/>
          <w:szCs w:val="24"/>
        </w:rPr>
        <w:t>/2022</w:t>
      </w:r>
    </w:p>
    <w:p w14:paraId="5769BCA5" w14:textId="77777777" w:rsidR="00AF175A" w:rsidRPr="003F10A0" w:rsidRDefault="00AF175A" w:rsidP="00AF175A">
      <w:pPr>
        <w:widowControl w:val="0"/>
        <w:autoSpaceDE w:val="0"/>
        <w:autoSpaceDN w:val="0"/>
        <w:adjustRightInd w:val="0"/>
        <w:jc w:val="center"/>
        <w:rPr>
          <w:rFonts w:cs="Arial"/>
          <w:szCs w:val="24"/>
        </w:rPr>
      </w:pPr>
    </w:p>
    <w:p w14:paraId="0E76FAAF" w14:textId="77777777" w:rsidR="00AF175A" w:rsidRPr="003F10A0" w:rsidRDefault="00AF175A" w:rsidP="00AF175A">
      <w:pPr>
        <w:widowControl w:val="0"/>
        <w:autoSpaceDE w:val="0"/>
        <w:autoSpaceDN w:val="0"/>
        <w:adjustRightInd w:val="0"/>
        <w:rPr>
          <w:rFonts w:cs="Arial"/>
          <w:szCs w:val="24"/>
        </w:rPr>
      </w:pPr>
    </w:p>
    <w:p w14:paraId="057BBEE7" w14:textId="77777777" w:rsidR="00AF175A" w:rsidRPr="003F10A0" w:rsidRDefault="00AF175A" w:rsidP="00AF175A">
      <w:pPr>
        <w:widowControl w:val="0"/>
        <w:autoSpaceDE w:val="0"/>
        <w:autoSpaceDN w:val="0"/>
        <w:adjustRightInd w:val="0"/>
        <w:rPr>
          <w:rFonts w:cs="Arial"/>
          <w:szCs w:val="24"/>
        </w:rPr>
      </w:pPr>
      <w:r w:rsidRPr="003F10A0">
        <w:rPr>
          <w:rFonts w:cs="Arial"/>
          <w:szCs w:val="24"/>
        </w:rPr>
        <w:t>EMPRESA:</w:t>
      </w:r>
    </w:p>
    <w:p w14:paraId="775767A6" w14:textId="77777777" w:rsidR="00AF175A" w:rsidRPr="003F10A0" w:rsidRDefault="00AF175A" w:rsidP="00AF175A">
      <w:pPr>
        <w:widowControl w:val="0"/>
        <w:autoSpaceDE w:val="0"/>
        <w:autoSpaceDN w:val="0"/>
        <w:adjustRightInd w:val="0"/>
        <w:rPr>
          <w:rFonts w:cs="Arial"/>
          <w:szCs w:val="24"/>
        </w:rPr>
      </w:pPr>
    </w:p>
    <w:p w14:paraId="6F30534C" w14:textId="77777777" w:rsidR="00AF175A" w:rsidRPr="003F10A0" w:rsidRDefault="00AF175A" w:rsidP="00AF175A">
      <w:pPr>
        <w:widowControl w:val="0"/>
        <w:autoSpaceDE w:val="0"/>
        <w:autoSpaceDN w:val="0"/>
        <w:adjustRightInd w:val="0"/>
        <w:rPr>
          <w:rFonts w:cs="Arial"/>
          <w:szCs w:val="24"/>
        </w:rPr>
      </w:pPr>
      <w:r w:rsidRPr="003F10A0">
        <w:rPr>
          <w:rFonts w:cs="Arial"/>
          <w:szCs w:val="24"/>
        </w:rPr>
        <w:t>CNPJ:</w:t>
      </w:r>
    </w:p>
    <w:p w14:paraId="2BF87E86" w14:textId="77777777" w:rsidR="00AF175A" w:rsidRPr="003F10A0" w:rsidRDefault="00AF175A" w:rsidP="00AF175A">
      <w:pPr>
        <w:widowControl w:val="0"/>
        <w:autoSpaceDE w:val="0"/>
        <w:autoSpaceDN w:val="0"/>
        <w:adjustRightInd w:val="0"/>
        <w:rPr>
          <w:rFonts w:cs="Arial"/>
          <w:szCs w:val="24"/>
        </w:rPr>
      </w:pPr>
    </w:p>
    <w:p w14:paraId="771AB484" w14:textId="77777777" w:rsidR="00AF175A" w:rsidRPr="003F10A0" w:rsidRDefault="00AF175A" w:rsidP="00AF175A">
      <w:pPr>
        <w:widowControl w:val="0"/>
        <w:autoSpaceDE w:val="0"/>
        <w:autoSpaceDN w:val="0"/>
        <w:adjustRightInd w:val="0"/>
        <w:rPr>
          <w:rFonts w:cs="Arial"/>
          <w:szCs w:val="24"/>
        </w:rPr>
      </w:pPr>
      <w:r w:rsidRPr="003F10A0">
        <w:rPr>
          <w:rFonts w:cs="Arial"/>
          <w:szCs w:val="24"/>
        </w:rPr>
        <w:t>ENDEREÇO:</w:t>
      </w:r>
    </w:p>
    <w:p w14:paraId="568C23FD" w14:textId="77777777" w:rsidR="00AF175A" w:rsidRPr="003F10A0" w:rsidRDefault="00AF175A" w:rsidP="00AF175A">
      <w:pPr>
        <w:widowControl w:val="0"/>
        <w:autoSpaceDE w:val="0"/>
        <w:autoSpaceDN w:val="0"/>
        <w:adjustRightInd w:val="0"/>
        <w:rPr>
          <w:rFonts w:cs="Arial"/>
          <w:szCs w:val="24"/>
        </w:rPr>
      </w:pPr>
    </w:p>
    <w:p w14:paraId="594D7A73" w14:textId="77777777" w:rsidR="00AF175A" w:rsidRPr="003F10A0" w:rsidRDefault="00AF175A" w:rsidP="00AF175A">
      <w:pPr>
        <w:widowControl w:val="0"/>
        <w:autoSpaceDE w:val="0"/>
        <w:autoSpaceDN w:val="0"/>
        <w:adjustRightInd w:val="0"/>
        <w:jc w:val="center"/>
        <w:rPr>
          <w:rFonts w:cs="Arial"/>
          <w:szCs w:val="24"/>
        </w:rPr>
      </w:pPr>
    </w:p>
    <w:p w14:paraId="0C5F69F1" w14:textId="77777777" w:rsidR="00AF175A" w:rsidRPr="003F10A0" w:rsidRDefault="00AF175A" w:rsidP="00AF175A">
      <w:pPr>
        <w:widowControl w:val="0"/>
        <w:autoSpaceDE w:val="0"/>
        <w:autoSpaceDN w:val="0"/>
        <w:adjustRightInd w:val="0"/>
        <w:jc w:val="center"/>
        <w:rPr>
          <w:rFonts w:cs="Arial"/>
          <w:szCs w:val="24"/>
        </w:rPr>
      </w:pPr>
      <w:r w:rsidRPr="003F10A0">
        <w:rPr>
          <w:rFonts w:cs="Arial"/>
          <w:szCs w:val="24"/>
        </w:rPr>
        <w:t>CREDENCIAMENTO</w:t>
      </w:r>
    </w:p>
    <w:p w14:paraId="43700610" w14:textId="77777777" w:rsidR="00AF175A" w:rsidRPr="003F10A0" w:rsidRDefault="00AF175A" w:rsidP="00AF175A">
      <w:pPr>
        <w:widowControl w:val="0"/>
        <w:autoSpaceDE w:val="0"/>
        <w:autoSpaceDN w:val="0"/>
        <w:adjustRightInd w:val="0"/>
        <w:jc w:val="center"/>
        <w:rPr>
          <w:rFonts w:cs="Arial"/>
          <w:szCs w:val="24"/>
        </w:rPr>
      </w:pPr>
    </w:p>
    <w:p w14:paraId="3BA5608A" w14:textId="77777777" w:rsidR="00AF175A" w:rsidRPr="003F10A0" w:rsidRDefault="00AF175A" w:rsidP="00AF175A">
      <w:pPr>
        <w:widowControl w:val="0"/>
        <w:autoSpaceDE w:val="0"/>
        <w:autoSpaceDN w:val="0"/>
        <w:adjustRightInd w:val="0"/>
        <w:jc w:val="center"/>
        <w:rPr>
          <w:rFonts w:cs="Arial"/>
          <w:szCs w:val="24"/>
        </w:rPr>
      </w:pPr>
    </w:p>
    <w:p w14:paraId="527567F9" w14:textId="33F6EBB0" w:rsidR="00AF175A" w:rsidRPr="003F10A0" w:rsidRDefault="00AF175A" w:rsidP="00BC0170">
      <w:pPr>
        <w:widowControl w:val="0"/>
        <w:autoSpaceDE w:val="0"/>
        <w:autoSpaceDN w:val="0"/>
        <w:adjustRightInd w:val="0"/>
        <w:spacing w:line="360" w:lineRule="auto"/>
        <w:ind w:left="11" w:firstLine="1134"/>
        <w:rPr>
          <w:rFonts w:cs="Arial"/>
          <w:szCs w:val="24"/>
        </w:rPr>
      </w:pPr>
      <w:r w:rsidRPr="003F10A0">
        <w:rPr>
          <w:rFonts w:cs="Arial"/>
          <w:szCs w:val="24"/>
        </w:rPr>
        <w:t>Pelo presente credenciamos o(a) Sr.(a)____________________________, portador da Cédula de Identidade n° _________________, expedida pela _________________, CPF n°_____________________ para participar em procedimento licitatório, consistente no PREGÃO PRESENCIAL N</w:t>
      </w:r>
      <w:r w:rsidRPr="00F7234F">
        <w:rPr>
          <w:rFonts w:cs="Arial"/>
          <w:szCs w:val="24"/>
        </w:rPr>
        <w:t xml:space="preserve">° </w:t>
      </w:r>
      <w:r>
        <w:rPr>
          <w:rFonts w:cs="Arial"/>
          <w:szCs w:val="24"/>
        </w:rPr>
        <w:t xml:space="preserve"> </w:t>
      </w:r>
      <w:r w:rsidR="00E41B76">
        <w:rPr>
          <w:rFonts w:cs="Arial"/>
          <w:szCs w:val="24"/>
        </w:rPr>
        <w:t>013/2022</w:t>
      </w:r>
      <w:r w:rsidRPr="00F7234F">
        <w:rPr>
          <w:rFonts w:cs="Arial"/>
          <w:szCs w:val="24"/>
        </w:rPr>
        <w:t>, podendo</w:t>
      </w:r>
      <w:r w:rsidRPr="00390C2C">
        <w:rPr>
          <w:rFonts w:cs="Arial"/>
          <w:szCs w:val="24"/>
        </w:rPr>
        <w:t xml:space="preserve"> praticar</w:t>
      </w:r>
      <w:r w:rsidRPr="003F10A0">
        <w:rPr>
          <w:rFonts w:cs="Arial"/>
          <w:szCs w:val="24"/>
        </w:rPr>
        <w:t xml:space="preserve"> todos os atos inerentes ao referido procedimento, no que diz respeito aos interesses da representada.</w:t>
      </w:r>
    </w:p>
    <w:p w14:paraId="7D228D20" w14:textId="77777777" w:rsidR="00AF175A" w:rsidRPr="003F10A0" w:rsidRDefault="00AF175A" w:rsidP="00AF175A">
      <w:pPr>
        <w:widowControl w:val="0"/>
        <w:autoSpaceDE w:val="0"/>
        <w:autoSpaceDN w:val="0"/>
        <w:adjustRightInd w:val="0"/>
        <w:jc w:val="center"/>
        <w:rPr>
          <w:rFonts w:cs="Arial"/>
          <w:szCs w:val="24"/>
        </w:rPr>
      </w:pPr>
    </w:p>
    <w:p w14:paraId="318D0461" w14:textId="77777777" w:rsidR="00AF175A" w:rsidRPr="003F10A0" w:rsidRDefault="00AF175A" w:rsidP="00AF175A">
      <w:pPr>
        <w:widowControl w:val="0"/>
        <w:autoSpaceDE w:val="0"/>
        <w:autoSpaceDN w:val="0"/>
        <w:adjustRightInd w:val="0"/>
        <w:jc w:val="center"/>
        <w:rPr>
          <w:rFonts w:cs="Arial"/>
          <w:szCs w:val="24"/>
        </w:rPr>
      </w:pPr>
    </w:p>
    <w:p w14:paraId="09EDCB8B" w14:textId="7B0224C7" w:rsidR="00AF175A" w:rsidRPr="003F10A0" w:rsidRDefault="00AF175A" w:rsidP="00AF175A">
      <w:pPr>
        <w:widowControl w:val="0"/>
        <w:autoSpaceDE w:val="0"/>
        <w:autoSpaceDN w:val="0"/>
        <w:adjustRightInd w:val="0"/>
        <w:ind w:firstLine="1134"/>
        <w:rPr>
          <w:rFonts w:cs="Arial"/>
          <w:szCs w:val="24"/>
        </w:rPr>
      </w:pPr>
      <w:r w:rsidRPr="003F10A0">
        <w:rPr>
          <w:rFonts w:cs="Arial"/>
          <w:szCs w:val="24"/>
        </w:rPr>
        <w:t xml:space="preserve">___________________, ____ de ________________ </w:t>
      </w:r>
      <w:proofErr w:type="spellStart"/>
      <w:r w:rsidRPr="003F10A0">
        <w:rPr>
          <w:rFonts w:cs="Arial"/>
          <w:szCs w:val="24"/>
        </w:rPr>
        <w:t>de</w:t>
      </w:r>
      <w:proofErr w:type="spellEnd"/>
      <w:r w:rsidRPr="003F10A0">
        <w:rPr>
          <w:rFonts w:cs="Arial"/>
          <w:szCs w:val="24"/>
        </w:rPr>
        <w:t xml:space="preserve"> 20</w:t>
      </w:r>
      <w:r w:rsidR="001057E8">
        <w:rPr>
          <w:rFonts w:cs="Arial"/>
          <w:szCs w:val="24"/>
        </w:rPr>
        <w:t>2</w:t>
      </w:r>
      <w:r w:rsidR="00B54A94">
        <w:rPr>
          <w:rFonts w:cs="Arial"/>
          <w:szCs w:val="24"/>
        </w:rPr>
        <w:t>__</w:t>
      </w:r>
      <w:r w:rsidRPr="003F10A0">
        <w:rPr>
          <w:rFonts w:cs="Arial"/>
          <w:szCs w:val="24"/>
        </w:rPr>
        <w:t>.</w:t>
      </w:r>
    </w:p>
    <w:p w14:paraId="02A63FDC" w14:textId="77777777" w:rsidR="00AF175A" w:rsidRPr="003F10A0" w:rsidRDefault="00AF175A" w:rsidP="00AF175A">
      <w:pPr>
        <w:widowControl w:val="0"/>
        <w:autoSpaceDE w:val="0"/>
        <w:autoSpaceDN w:val="0"/>
        <w:adjustRightInd w:val="0"/>
        <w:jc w:val="center"/>
        <w:rPr>
          <w:rFonts w:cs="Arial"/>
          <w:szCs w:val="24"/>
        </w:rPr>
      </w:pPr>
    </w:p>
    <w:p w14:paraId="3EEC7C6A" w14:textId="77777777" w:rsidR="00AF175A" w:rsidRPr="003F10A0" w:rsidRDefault="00AF175A" w:rsidP="00AF175A">
      <w:pPr>
        <w:widowControl w:val="0"/>
        <w:autoSpaceDE w:val="0"/>
        <w:autoSpaceDN w:val="0"/>
        <w:adjustRightInd w:val="0"/>
        <w:jc w:val="center"/>
        <w:rPr>
          <w:rFonts w:cs="Arial"/>
          <w:szCs w:val="24"/>
        </w:rPr>
      </w:pPr>
    </w:p>
    <w:p w14:paraId="116DCFC5" w14:textId="77777777" w:rsidR="00AF175A" w:rsidRPr="003F10A0" w:rsidRDefault="00AF175A" w:rsidP="00AF175A">
      <w:pPr>
        <w:widowControl w:val="0"/>
        <w:autoSpaceDE w:val="0"/>
        <w:autoSpaceDN w:val="0"/>
        <w:adjustRightInd w:val="0"/>
        <w:jc w:val="center"/>
        <w:rPr>
          <w:rFonts w:cs="Arial"/>
          <w:szCs w:val="24"/>
        </w:rPr>
      </w:pPr>
    </w:p>
    <w:p w14:paraId="3CC87A34" w14:textId="77777777" w:rsidR="00AF175A" w:rsidRPr="003F10A0" w:rsidRDefault="00AF175A" w:rsidP="00AF175A">
      <w:pPr>
        <w:widowControl w:val="0"/>
        <w:autoSpaceDE w:val="0"/>
        <w:autoSpaceDN w:val="0"/>
        <w:adjustRightInd w:val="0"/>
        <w:jc w:val="center"/>
        <w:rPr>
          <w:rFonts w:cs="Arial"/>
          <w:szCs w:val="24"/>
        </w:rPr>
      </w:pPr>
    </w:p>
    <w:p w14:paraId="7204FB39" w14:textId="77777777" w:rsidR="00AF175A" w:rsidRPr="003F10A0" w:rsidRDefault="00AF175A" w:rsidP="00AF175A">
      <w:pPr>
        <w:widowControl w:val="0"/>
        <w:autoSpaceDE w:val="0"/>
        <w:autoSpaceDN w:val="0"/>
        <w:adjustRightInd w:val="0"/>
        <w:jc w:val="center"/>
        <w:rPr>
          <w:rFonts w:cs="Arial"/>
          <w:szCs w:val="24"/>
        </w:rPr>
      </w:pPr>
    </w:p>
    <w:p w14:paraId="4426ADD9" w14:textId="77777777" w:rsidR="00AF175A" w:rsidRPr="003F10A0" w:rsidRDefault="00AF175A" w:rsidP="00AF175A">
      <w:pPr>
        <w:widowControl w:val="0"/>
        <w:autoSpaceDE w:val="0"/>
        <w:autoSpaceDN w:val="0"/>
        <w:adjustRightInd w:val="0"/>
        <w:jc w:val="center"/>
        <w:rPr>
          <w:rFonts w:cs="Arial"/>
          <w:szCs w:val="24"/>
        </w:rPr>
      </w:pPr>
      <w:r w:rsidRPr="003F10A0">
        <w:rPr>
          <w:rFonts w:cs="Arial"/>
          <w:szCs w:val="24"/>
        </w:rPr>
        <w:t>_____________________________________________</w:t>
      </w:r>
    </w:p>
    <w:p w14:paraId="1AE8264A" w14:textId="77777777" w:rsidR="00AF175A" w:rsidRDefault="00AF175A" w:rsidP="00AF175A">
      <w:pPr>
        <w:widowControl w:val="0"/>
        <w:autoSpaceDE w:val="0"/>
        <w:autoSpaceDN w:val="0"/>
        <w:adjustRightInd w:val="0"/>
        <w:jc w:val="center"/>
        <w:rPr>
          <w:rFonts w:cs="Arial"/>
          <w:szCs w:val="24"/>
        </w:rPr>
      </w:pPr>
      <w:r w:rsidRPr="003F10A0">
        <w:rPr>
          <w:rFonts w:cs="Arial"/>
          <w:szCs w:val="24"/>
        </w:rPr>
        <w:t>Representante legal (NOME/CARGO/ASSINATURA)</w:t>
      </w:r>
    </w:p>
    <w:p w14:paraId="5711B129" w14:textId="77777777" w:rsidR="00AF175A" w:rsidRDefault="00AF175A" w:rsidP="00AF175A">
      <w:pPr>
        <w:widowControl w:val="0"/>
        <w:autoSpaceDE w:val="0"/>
        <w:autoSpaceDN w:val="0"/>
        <w:adjustRightInd w:val="0"/>
        <w:jc w:val="center"/>
        <w:rPr>
          <w:rFonts w:cs="Arial"/>
          <w:szCs w:val="24"/>
        </w:rPr>
      </w:pPr>
    </w:p>
    <w:p w14:paraId="5CC64849" w14:textId="77777777" w:rsidR="00AF175A" w:rsidRDefault="00AF175A" w:rsidP="00AF175A">
      <w:pPr>
        <w:widowControl w:val="0"/>
        <w:autoSpaceDE w:val="0"/>
        <w:autoSpaceDN w:val="0"/>
        <w:adjustRightInd w:val="0"/>
        <w:jc w:val="center"/>
        <w:rPr>
          <w:rFonts w:cs="Arial"/>
          <w:szCs w:val="24"/>
        </w:rPr>
      </w:pPr>
    </w:p>
    <w:p w14:paraId="3DD002EB" w14:textId="77777777" w:rsidR="00AF175A" w:rsidRDefault="00AF175A" w:rsidP="00AF175A">
      <w:pPr>
        <w:widowControl w:val="0"/>
        <w:autoSpaceDE w:val="0"/>
        <w:autoSpaceDN w:val="0"/>
        <w:adjustRightInd w:val="0"/>
        <w:jc w:val="center"/>
        <w:rPr>
          <w:rFonts w:cs="Arial"/>
          <w:szCs w:val="24"/>
        </w:rPr>
      </w:pPr>
    </w:p>
    <w:p w14:paraId="700CC883" w14:textId="77777777" w:rsidR="00AF175A" w:rsidRPr="0017486F" w:rsidRDefault="00AF175A" w:rsidP="00AF175A">
      <w:pPr>
        <w:widowControl w:val="0"/>
        <w:autoSpaceDE w:val="0"/>
        <w:autoSpaceDN w:val="0"/>
        <w:adjustRightInd w:val="0"/>
        <w:jc w:val="center"/>
        <w:rPr>
          <w:rFonts w:cs="Arial"/>
          <w:b/>
          <w:szCs w:val="24"/>
        </w:rPr>
      </w:pPr>
      <w:r>
        <w:rPr>
          <w:rFonts w:cs="Arial"/>
          <w:b/>
          <w:szCs w:val="24"/>
        </w:rPr>
        <w:br w:type="page"/>
      </w:r>
      <w:r>
        <w:rPr>
          <w:rFonts w:cs="Arial"/>
          <w:b/>
          <w:szCs w:val="24"/>
        </w:rPr>
        <w:lastRenderedPageBreak/>
        <w:t>ANEXO VII</w:t>
      </w:r>
    </w:p>
    <w:p w14:paraId="35752CF2" w14:textId="77777777" w:rsidR="00AF175A" w:rsidRDefault="00AF175A" w:rsidP="00AF175A">
      <w:pPr>
        <w:widowControl w:val="0"/>
        <w:autoSpaceDE w:val="0"/>
        <w:autoSpaceDN w:val="0"/>
        <w:adjustRightInd w:val="0"/>
        <w:jc w:val="center"/>
        <w:rPr>
          <w:rFonts w:cs="Arial"/>
          <w:szCs w:val="24"/>
        </w:rPr>
      </w:pPr>
    </w:p>
    <w:p w14:paraId="6B4A145B" w14:textId="77777777" w:rsidR="00AF175A" w:rsidRDefault="00AF175A" w:rsidP="00AF175A">
      <w:pPr>
        <w:widowControl w:val="0"/>
        <w:autoSpaceDE w:val="0"/>
        <w:autoSpaceDN w:val="0"/>
        <w:adjustRightInd w:val="0"/>
        <w:jc w:val="center"/>
        <w:rPr>
          <w:rFonts w:cs="Arial"/>
          <w:b/>
          <w:szCs w:val="24"/>
        </w:rPr>
      </w:pPr>
      <w:r>
        <w:rPr>
          <w:rFonts w:cs="Arial"/>
          <w:b/>
          <w:szCs w:val="24"/>
        </w:rPr>
        <w:t>LOCAIS DE ENTREGA</w:t>
      </w:r>
    </w:p>
    <w:p w14:paraId="13FBDC1A" w14:textId="77777777" w:rsidR="00B77D6A" w:rsidRDefault="00B77D6A" w:rsidP="00AF175A">
      <w:pPr>
        <w:widowControl w:val="0"/>
        <w:autoSpaceDE w:val="0"/>
        <w:autoSpaceDN w:val="0"/>
        <w:adjustRightInd w:val="0"/>
        <w:jc w:val="center"/>
        <w:rPr>
          <w:rFonts w:cs="Arial"/>
          <w:b/>
          <w:szCs w:val="24"/>
        </w:rPr>
      </w:pPr>
    </w:p>
    <w:p w14:paraId="40377A6E"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ESCOLA MUNICIPAL DE EDUCAÇÃO INFANTIL SONHO MEU</w:t>
      </w:r>
    </w:p>
    <w:p w14:paraId="2B60B583"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Endereço: Rua 33, nº 204, Centro, São José do Hortêncio</w:t>
      </w:r>
    </w:p>
    <w:p w14:paraId="38203D7B"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Fone: (51) 3571-1134</w:t>
      </w:r>
    </w:p>
    <w:p w14:paraId="47E357D2"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Horário de funcionamento: Das 6h30min às 17h</w:t>
      </w:r>
    </w:p>
    <w:p w14:paraId="77ACFFB5" w14:textId="77777777" w:rsidR="00B77D6A" w:rsidRPr="002A2617" w:rsidRDefault="00B77D6A" w:rsidP="00B77D6A">
      <w:pPr>
        <w:widowControl w:val="0"/>
        <w:autoSpaceDE w:val="0"/>
        <w:autoSpaceDN w:val="0"/>
        <w:adjustRightInd w:val="0"/>
        <w:rPr>
          <w:rFonts w:cs="Arial"/>
          <w:szCs w:val="24"/>
        </w:rPr>
      </w:pPr>
    </w:p>
    <w:p w14:paraId="42DABC96"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ESCOLA MUNICIPAL SÃO JOSÉ</w:t>
      </w:r>
    </w:p>
    <w:p w14:paraId="5C81ADD1"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Endereço: Rua 58, nº 250, Centro, São José do Hortêncio (Estrada para Arroio Bonito)</w:t>
      </w:r>
    </w:p>
    <w:p w14:paraId="75F61745"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Fone: (51) 3571-1035</w:t>
      </w:r>
    </w:p>
    <w:p w14:paraId="7CE7A4EE"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Horário de funcionamento: Manhã: 7h15min às 11h</w:t>
      </w:r>
    </w:p>
    <w:p w14:paraId="5DAF29D5"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 xml:space="preserve">                                              Tarde: 13h10min às17h</w:t>
      </w:r>
    </w:p>
    <w:p w14:paraId="23E4B576" w14:textId="77777777" w:rsidR="00B77D6A" w:rsidRPr="002A2617" w:rsidRDefault="00B77D6A" w:rsidP="00B77D6A">
      <w:pPr>
        <w:widowControl w:val="0"/>
        <w:autoSpaceDE w:val="0"/>
        <w:autoSpaceDN w:val="0"/>
        <w:adjustRightInd w:val="0"/>
        <w:rPr>
          <w:rFonts w:cs="Arial"/>
          <w:szCs w:val="24"/>
        </w:rPr>
      </w:pPr>
    </w:p>
    <w:p w14:paraId="1812249F"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ESCOLA MUNICIPAL LEOCADIA BECKER</w:t>
      </w:r>
    </w:p>
    <w:p w14:paraId="0B139672" w14:textId="77777777" w:rsidR="00B77D6A" w:rsidRDefault="00B77D6A" w:rsidP="00B77D6A">
      <w:pPr>
        <w:widowControl w:val="0"/>
        <w:autoSpaceDE w:val="0"/>
        <w:autoSpaceDN w:val="0"/>
        <w:adjustRightInd w:val="0"/>
        <w:rPr>
          <w:rFonts w:cs="Arial"/>
          <w:szCs w:val="24"/>
        </w:rPr>
      </w:pPr>
      <w:r w:rsidRPr="002A2617">
        <w:rPr>
          <w:rFonts w:cs="Arial"/>
          <w:szCs w:val="24"/>
        </w:rPr>
        <w:t>Endereço: Estrada Geral Arroio Bonito, s/nº, Bairro Arroio Bonito, São José do Hortêncio</w:t>
      </w:r>
    </w:p>
    <w:p w14:paraId="097F4D1D"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Fone:</w:t>
      </w:r>
      <w:r>
        <w:rPr>
          <w:rFonts w:cs="Arial"/>
          <w:szCs w:val="24"/>
        </w:rPr>
        <w:t xml:space="preserve"> (51) 99850.2677 – Lidiane (Diretora)</w:t>
      </w:r>
    </w:p>
    <w:p w14:paraId="73BDFFC3"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Horário de funcionamento: Manhã: 7h</w:t>
      </w:r>
      <w:r>
        <w:rPr>
          <w:rFonts w:cs="Arial"/>
          <w:szCs w:val="24"/>
        </w:rPr>
        <w:t xml:space="preserve"> às 11h</w:t>
      </w:r>
    </w:p>
    <w:p w14:paraId="5B09DED0"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 xml:space="preserve">                                                  </w:t>
      </w:r>
    </w:p>
    <w:p w14:paraId="24B5BEE3" w14:textId="77777777" w:rsidR="00B77D6A" w:rsidRPr="002A2617" w:rsidRDefault="00B77D6A" w:rsidP="00B77D6A">
      <w:pPr>
        <w:widowControl w:val="0"/>
        <w:autoSpaceDE w:val="0"/>
        <w:autoSpaceDN w:val="0"/>
        <w:adjustRightInd w:val="0"/>
        <w:rPr>
          <w:rFonts w:cs="Arial"/>
          <w:szCs w:val="24"/>
        </w:rPr>
      </w:pPr>
    </w:p>
    <w:p w14:paraId="6B68BE76"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ESCOLA MUNICIPAL LEOPOLDO GUILHERME EWERLING</w:t>
      </w:r>
    </w:p>
    <w:p w14:paraId="2C5FB752" w14:textId="77777777" w:rsidR="00B77D6A" w:rsidRDefault="00B77D6A" w:rsidP="00B77D6A">
      <w:pPr>
        <w:widowControl w:val="0"/>
        <w:autoSpaceDE w:val="0"/>
        <w:autoSpaceDN w:val="0"/>
        <w:adjustRightInd w:val="0"/>
        <w:rPr>
          <w:rFonts w:cs="Arial"/>
          <w:szCs w:val="24"/>
        </w:rPr>
      </w:pPr>
      <w:r w:rsidRPr="002A2617">
        <w:rPr>
          <w:rFonts w:cs="Arial"/>
          <w:szCs w:val="24"/>
        </w:rPr>
        <w:t>Endereço: Rua Capela Exaltação Santa Cruz, s/nº, Bairro Campestre, São José do Hortêncio</w:t>
      </w:r>
    </w:p>
    <w:p w14:paraId="6F088167" w14:textId="77777777" w:rsidR="00B77D6A" w:rsidRPr="002A2617" w:rsidRDefault="00B77D6A" w:rsidP="00B77D6A">
      <w:pPr>
        <w:widowControl w:val="0"/>
        <w:autoSpaceDE w:val="0"/>
        <w:autoSpaceDN w:val="0"/>
        <w:adjustRightInd w:val="0"/>
        <w:rPr>
          <w:rFonts w:cs="Arial"/>
          <w:szCs w:val="24"/>
        </w:rPr>
      </w:pPr>
      <w:r w:rsidRPr="002A2617">
        <w:rPr>
          <w:rFonts w:cs="Arial"/>
          <w:szCs w:val="24"/>
        </w:rPr>
        <w:t>Fone:</w:t>
      </w:r>
      <w:r>
        <w:rPr>
          <w:rFonts w:cs="Arial"/>
          <w:szCs w:val="24"/>
        </w:rPr>
        <w:t xml:space="preserve"> (51) 99850.2677 – Lidiane (Diretora)</w:t>
      </w:r>
    </w:p>
    <w:p w14:paraId="34594A99" w14:textId="77777777" w:rsidR="00B77D6A" w:rsidRPr="00A17051" w:rsidRDefault="00B77D6A" w:rsidP="00B77D6A">
      <w:pPr>
        <w:widowControl w:val="0"/>
        <w:autoSpaceDE w:val="0"/>
        <w:autoSpaceDN w:val="0"/>
        <w:adjustRightInd w:val="0"/>
        <w:rPr>
          <w:rFonts w:cs="Arial"/>
          <w:szCs w:val="24"/>
        </w:rPr>
      </w:pPr>
      <w:r w:rsidRPr="002A2617">
        <w:rPr>
          <w:rFonts w:cs="Arial"/>
          <w:szCs w:val="24"/>
        </w:rPr>
        <w:t>Horário de funcionamento: Tarde: 13h às 17</w:t>
      </w:r>
      <w:r>
        <w:rPr>
          <w:rFonts w:cs="Arial"/>
          <w:szCs w:val="24"/>
        </w:rPr>
        <w:t>h</w:t>
      </w:r>
    </w:p>
    <w:p w14:paraId="608FA4EC" w14:textId="77777777" w:rsidR="00AF175A" w:rsidRDefault="00AF175A" w:rsidP="00AF175A">
      <w:pPr>
        <w:widowControl w:val="0"/>
        <w:autoSpaceDE w:val="0"/>
        <w:autoSpaceDN w:val="0"/>
        <w:adjustRightInd w:val="0"/>
        <w:rPr>
          <w:rFonts w:cs="Arial"/>
          <w:b/>
          <w:szCs w:val="24"/>
        </w:rPr>
      </w:pPr>
    </w:p>
    <w:p w14:paraId="01B6EDAB" w14:textId="77777777" w:rsidR="00925CBA" w:rsidRDefault="00925CBA" w:rsidP="00AF175A">
      <w:pPr>
        <w:widowControl w:val="0"/>
        <w:autoSpaceDE w:val="0"/>
        <w:autoSpaceDN w:val="0"/>
        <w:adjustRightInd w:val="0"/>
        <w:rPr>
          <w:rFonts w:cs="Arial"/>
          <w:b/>
          <w:szCs w:val="24"/>
        </w:rPr>
      </w:pPr>
    </w:p>
    <w:p w14:paraId="61C87D3B" w14:textId="77777777" w:rsidR="00925CBA" w:rsidRPr="00925CBA" w:rsidRDefault="00925CBA" w:rsidP="00925CBA">
      <w:pPr>
        <w:widowControl w:val="0"/>
        <w:autoSpaceDE w:val="0"/>
        <w:autoSpaceDN w:val="0"/>
        <w:adjustRightInd w:val="0"/>
        <w:rPr>
          <w:rFonts w:cs="Arial"/>
          <w:szCs w:val="24"/>
        </w:rPr>
      </w:pPr>
      <w:r w:rsidRPr="00925CBA">
        <w:rPr>
          <w:rFonts w:cs="Arial"/>
          <w:szCs w:val="24"/>
        </w:rPr>
        <w:t>CONTRATURNO ESCOLAR</w:t>
      </w:r>
    </w:p>
    <w:p w14:paraId="63791E8B" w14:textId="77777777" w:rsidR="00925CBA" w:rsidRPr="00925CBA" w:rsidRDefault="00925CBA" w:rsidP="00925CBA">
      <w:pPr>
        <w:widowControl w:val="0"/>
        <w:autoSpaceDE w:val="0"/>
        <w:autoSpaceDN w:val="0"/>
        <w:adjustRightInd w:val="0"/>
        <w:rPr>
          <w:rFonts w:cs="Arial"/>
          <w:szCs w:val="24"/>
        </w:rPr>
      </w:pPr>
      <w:r w:rsidRPr="00925CBA">
        <w:rPr>
          <w:rFonts w:cs="Arial"/>
          <w:szCs w:val="24"/>
        </w:rPr>
        <w:t>Endereço: Estrada Geral Capela do Rosário, s/nº. Bairro Capela do Rosário. São José do Hortêncio</w:t>
      </w:r>
    </w:p>
    <w:p w14:paraId="3895B0BC" w14:textId="77777777" w:rsidR="00925CBA" w:rsidRPr="00925CBA" w:rsidRDefault="00925CBA" w:rsidP="00925CBA">
      <w:pPr>
        <w:widowControl w:val="0"/>
        <w:autoSpaceDE w:val="0"/>
        <w:autoSpaceDN w:val="0"/>
        <w:adjustRightInd w:val="0"/>
        <w:rPr>
          <w:rFonts w:cs="Arial"/>
          <w:szCs w:val="24"/>
        </w:rPr>
      </w:pPr>
      <w:r w:rsidRPr="00925CBA">
        <w:rPr>
          <w:rFonts w:cs="Arial"/>
          <w:szCs w:val="24"/>
        </w:rPr>
        <w:t>Horário de funcionamento: 7h30 às 16h30</w:t>
      </w:r>
    </w:p>
    <w:sectPr w:rsidR="00925CBA" w:rsidRPr="00925CBA" w:rsidSect="00C473A3">
      <w:headerReference w:type="default" r:id="rId8"/>
      <w:footerReference w:type="default" r:id="rId9"/>
      <w:pgSz w:w="11906" w:h="16838" w:code="9"/>
      <w:pgMar w:top="1418" w:right="1134" w:bottom="1276"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B840" w14:textId="77777777" w:rsidR="002E7715" w:rsidRDefault="002E7715" w:rsidP="00243E20">
      <w:pPr>
        <w:spacing w:after="0" w:line="240" w:lineRule="auto"/>
      </w:pPr>
      <w:r>
        <w:separator/>
      </w:r>
    </w:p>
  </w:endnote>
  <w:endnote w:type="continuationSeparator" w:id="0">
    <w:p w14:paraId="65A30D5E" w14:textId="77777777" w:rsidR="002E7715" w:rsidRDefault="002E7715" w:rsidP="0024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75F4" w14:textId="77777777" w:rsidR="002E7715" w:rsidRDefault="002E7715" w:rsidP="00243E20">
    <w:pPr>
      <w:pStyle w:val="Cabealho"/>
      <w:jc w:val="center"/>
      <w:rPr>
        <w:b/>
        <w:color w:val="595959" w:themeColor="text1" w:themeTint="A6"/>
        <w:sz w:val="8"/>
        <w:szCs w:val="8"/>
      </w:rPr>
    </w:pPr>
  </w:p>
  <w:p w14:paraId="1804FD2A" w14:textId="77777777" w:rsidR="002E7715" w:rsidRPr="00AF0EC1" w:rsidRDefault="002E7715" w:rsidP="00243E20">
    <w:pPr>
      <w:pStyle w:val="Cabealho"/>
      <w:jc w:val="center"/>
      <w:rPr>
        <w:b/>
        <w:color w:val="595959" w:themeColor="text1" w:themeTint="A6"/>
        <w:sz w:val="8"/>
        <w:szCs w:val="8"/>
      </w:rPr>
    </w:pPr>
    <w:r w:rsidRPr="00AF0EC1">
      <w:rPr>
        <w:b/>
        <w:color w:val="595959" w:themeColor="text1" w:themeTint="A6"/>
        <w:sz w:val="8"/>
        <w:szCs w:val="8"/>
      </w:rPr>
      <w:t>______________________________________________________________________________________________</w:t>
    </w:r>
    <w:r>
      <w:rPr>
        <w:b/>
        <w:color w:val="595959" w:themeColor="text1" w:themeTint="A6"/>
        <w:sz w:val="8"/>
        <w:szCs w:val="8"/>
      </w:rPr>
      <w:t>_____________________</w:t>
    </w:r>
    <w:r w:rsidRPr="00AF0EC1">
      <w:rPr>
        <w:b/>
        <w:color w:val="595959" w:themeColor="text1" w:themeTint="A6"/>
        <w:sz w:val="8"/>
        <w:szCs w:val="8"/>
      </w:rPr>
      <w:t>_______________________________________________________________________________________________________________________</w:t>
    </w:r>
  </w:p>
  <w:p w14:paraId="127100EA" w14:textId="77777777" w:rsidR="002E7715" w:rsidRPr="00EB352F" w:rsidRDefault="002E7715" w:rsidP="00243E20">
    <w:pPr>
      <w:pStyle w:val="Rodap"/>
      <w:jc w:val="center"/>
      <w:rPr>
        <w:rFonts w:ascii="Baskerville Old Face" w:hAnsi="Baskerville Old Face"/>
        <w:i/>
        <w:color w:val="595959" w:themeColor="text1" w:themeTint="A6"/>
        <w:sz w:val="22"/>
      </w:rPr>
    </w:pPr>
    <w:r w:rsidRPr="00EB352F">
      <w:rPr>
        <w:rFonts w:ascii="Baskerville Old Face" w:hAnsi="Baskerville Old Face"/>
        <w:i/>
        <w:color w:val="595959" w:themeColor="text1" w:themeTint="A6"/>
        <w:sz w:val="22"/>
      </w:rPr>
      <w:t>Rua 33, n° 40 - Centro - CEP: 95755-000 – São José do Hortêncio – RS – Fone: (51) 3571.1122</w:t>
    </w:r>
  </w:p>
  <w:p w14:paraId="143CBD85" w14:textId="77777777" w:rsidR="002E7715" w:rsidRPr="00EB352F" w:rsidRDefault="002E7715" w:rsidP="00243E20">
    <w:pPr>
      <w:pStyle w:val="Rodap"/>
      <w:jc w:val="center"/>
      <w:rPr>
        <w:rFonts w:ascii="Baskerville Old Face" w:hAnsi="Baskerville Old Face"/>
        <w:i/>
        <w:color w:val="595959" w:themeColor="text1" w:themeTint="A6"/>
        <w:szCs w:val="24"/>
      </w:rPr>
    </w:pPr>
    <w:r>
      <w:rPr>
        <w:noProof/>
      </w:rPr>
      <mc:AlternateContent>
        <mc:Choice Requires="wps">
          <w:drawing>
            <wp:anchor distT="0" distB="0" distL="114300" distR="114300" simplePos="0" relativeHeight="251661312" behindDoc="0" locked="0" layoutInCell="1" allowOverlap="1" wp14:anchorId="1E105E9E" wp14:editId="750A9D80">
              <wp:simplePos x="0" y="0"/>
              <wp:positionH relativeFrom="column">
                <wp:posOffset>5490845</wp:posOffset>
              </wp:positionH>
              <wp:positionV relativeFrom="paragraph">
                <wp:posOffset>42545</wp:posOffset>
              </wp:positionV>
              <wp:extent cx="1074420" cy="2952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B1059" w14:textId="77777777" w:rsidR="002E7715" w:rsidRPr="009D70CB" w:rsidRDefault="002E7715"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BE760C">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BE760C">
                            <w:rPr>
                              <w:rFonts w:ascii="Baskerville Old Face" w:hAnsi="Baskerville Old Face"/>
                              <w:i/>
                              <w:noProof/>
                              <w:color w:val="595959" w:themeColor="text1" w:themeTint="A6"/>
                              <w:sz w:val="20"/>
                              <w:szCs w:val="20"/>
                            </w:rPr>
                            <w:t>34</w:t>
                          </w:r>
                          <w:r w:rsidRPr="009D70CB">
                            <w:rPr>
                              <w:rFonts w:ascii="Baskerville Old Face" w:hAnsi="Baskerville Old Face"/>
                              <w:i/>
                              <w:color w:val="595959" w:themeColor="text1" w:themeTint="A6"/>
                              <w:sz w:val="20"/>
                              <w:szCs w:val="20"/>
                            </w:rPr>
                            <w:fldChar w:fldCharType="end"/>
                          </w:r>
                        </w:p>
                        <w:p w14:paraId="254EFFF3" w14:textId="77777777" w:rsidR="002E7715" w:rsidRDefault="002E7715" w:rsidP="00E30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105E9E" id="_x0000_t202" coordsize="21600,21600" o:spt="202" path="m,l,21600r21600,l21600,xe">
              <v:stroke joinstyle="miter"/>
              <v:path gradientshapeok="t" o:connecttype="rect"/>
            </v:shapetype>
            <v:shape id="Caixa de texto 2" o:spid="_x0000_s1027" type="#_x0000_t202" style="position:absolute;left:0;text-align:left;margin-left:432.35pt;margin-top:3.35pt;width:84.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" filled="f" stroked="f">
              <v:textbox>
                <w:txbxContent>
                  <w:p w14:paraId="2C1B1059" w14:textId="77777777" w:rsidR="002E7715" w:rsidRPr="009D70CB" w:rsidRDefault="002E7715"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BE760C">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BE760C">
                      <w:rPr>
                        <w:rFonts w:ascii="Baskerville Old Face" w:hAnsi="Baskerville Old Face"/>
                        <w:i/>
                        <w:noProof/>
                        <w:color w:val="595959" w:themeColor="text1" w:themeTint="A6"/>
                        <w:sz w:val="20"/>
                        <w:szCs w:val="20"/>
                      </w:rPr>
                      <w:t>34</w:t>
                    </w:r>
                    <w:r w:rsidRPr="009D70CB">
                      <w:rPr>
                        <w:rFonts w:ascii="Baskerville Old Face" w:hAnsi="Baskerville Old Face"/>
                        <w:i/>
                        <w:color w:val="595959" w:themeColor="text1" w:themeTint="A6"/>
                        <w:sz w:val="20"/>
                        <w:szCs w:val="20"/>
                      </w:rPr>
                      <w:fldChar w:fldCharType="end"/>
                    </w:r>
                  </w:p>
                  <w:p w14:paraId="254EFFF3" w14:textId="77777777" w:rsidR="002E7715" w:rsidRDefault="002E7715" w:rsidP="00E30CD1"/>
                </w:txbxContent>
              </v:textbox>
            </v:shape>
          </w:pict>
        </mc:Fallback>
      </mc:AlternateContent>
    </w:r>
    <w:r w:rsidRPr="00EB352F">
      <w:rPr>
        <w:rFonts w:ascii="Baskerville Old Face" w:hAnsi="Baskerville Old Face"/>
        <w:i/>
        <w:color w:val="595959" w:themeColor="text1" w:themeTint="A6"/>
        <w:szCs w:val="24"/>
      </w:rPr>
      <w:t>licita</w:t>
    </w:r>
    <w:r>
      <w:rPr>
        <w:rFonts w:ascii="Baskerville Old Face" w:hAnsi="Baskerville Old Face"/>
        <w:i/>
        <w:color w:val="595959" w:themeColor="text1" w:themeTint="A6"/>
        <w:szCs w:val="24"/>
      </w:rPr>
      <w:t>co</w:t>
    </w:r>
    <w:r w:rsidRPr="00EB352F">
      <w:rPr>
        <w:rFonts w:ascii="Baskerville Old Face" w:hAnsi="Baskerville Old Face"/>
        <w:i/>
        <w:color w:val="595959" w:themeColor="text1" w:themeTint="A6"/>
        <w:szCs w:val="24"/>
      </w:rPr>
      <w:t>es@saojosedohortencio.rs.gov.br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0E20" w14:textId="77777777" w:rsidR="002E7715" w:rsidRDefault="002E7715" w:rsidP="00243E20">
      <w:pPr>
        <w:spacing w:after="0" w:line="240" w:lineRule="auto"/>
      </w:pPr>
      <w:r>
        <w:separator/>
      </w:r>
    </w:p>
  </w:footnote>
  <w:footnote w:type="continuationSeparator" w:id="0">
    <w:p w14:paraId="709E7E4F" w14:textId="77777777" w:rsidR="002E7715" w:rsidRDefault="002E7715" w:rsidP="00243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9812" w14:textId="77777777" w:rsidR="002E7715" w:rsidRDefault="00905E27" w:rsidP="00243E20">
    <w:pPr>
      <w:ind w:left="-1691" w:right="-1701"/>
    </w:pPr>
    <w:r>
      <w:rPr>
        <w:noProof/>
      </w:rPr>
      <w:object w:dxaOrig="1440" w:dyaOrig="1440" w14:anchorId="4458C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4.45pt;margin-top:-21.75pt;width:51.75pt;height:48.75pt;z-index:251659264;mso-position-horizontal-relative:text;mso-position-vertical-relative:text" fillcolor="window">
          <v:imagedata r:id="rId1" o:title=""/>
        </v:shape>
        <o:OLEObject Type="Embed" ProgID="Word.Picture.8" ShapeID="_x0000_s2049" DrawAspect="Content" ObjectID="_1733207456" r:id="rId2"/>
      </w:object>
    </w:r>
  </w:p>
  <w:p w14:paraId="6BBDD4C9" w14:textId="77777777" w:rsidR="002E7715" w:rsidRPr="00E35BCA" w:rsidRDefault="002E7715">
    <w:pPr>
      <w:pStyle w:val="Cabealho"/>
      <w:rPr>
        <w:sz w:val="22"/>
      </w:rPr>
    </w:pPr>
  </w:p>
  <w:p w14:paraId="6C991296" w14:textId="77777777" w:rsidR="002E7715" w:rsidRPr="00AF0EC1" w:rsidRDefault="002E7715" w:rsidP="00243E20">
    <w:pPr>
      <w:pStyle w:val="Cabealho"/>
      <w:jc w:val="center"/>
      <w:rPr>
        <w:rFonts w:ascii="Baskerville Old Face" w:hAnsi="Baskerville Old Face"/>
        <w:i/>
        <w:color w:val="595959" w:themeColor="text1" w:themeTint="A6"/>
        <w:sz w:val="32"/>
        <w:szCs w:val="32"/>
      </w:rPr>
    </w:pPr>
    <w:r w:rsidRPr="00AF0EC1">
      <w:rPr>
        <w:rFonts w:ascii="Baskerville Old Face" w:hAnsi="Baskerville Old Face"/>
        <w:i/>
        <w:color w:val="595959" w:themeColor="text1" w:themeTint="A6"/>
        <w:sz w:val="32"/>
        <w:szCs w:val="32"/>
      </w:rPr>
      <w:t>Prefeitura Municipal de São José do Hortêncio</w:t>
    </w:r>
  </w:p>
  <w:p w14:paraId="476AF02A" w14:textId="77777777" w:rsidR="002E7715" w:rsidRPr="00AF0EC1" w:rsidRDefault="002E7715" w:rsidP="00243E20">
    <w:pPr>
      <w:pStyle w:val="Cabealho"/>
      <w:jc w:val="center"/>
      <w:rPr>
        <w:rFonts w:ascii="Baskerville Old Face" w:hAnsi="Baskerville Old Face"/>
        <w:i/>
        <w:color w:val="7F7F7F" w:themeColor="text1" w:themeTint="80"/>
      </w:rPr>
    </w:pPr>
    <w:r w:rsidRPr="00AF0EC1">
      <w:rPr>
        <w:rFonts w:ascii="Baskerville Old Face" w:hAnsi="Baskerville Old Face"/>
        <w:i/>
        <w:color w:val="595959" w:themeColor="text1" w:themeTint="A6"/>
      </w:rPr>
      <w:t>Secretaria da Administração e Fazenda</w:t>
    </w:r>
  </w:p>
  <w:p w14:paraId="6C8C55D8" w14:textId="77777777" w:rsidR="002E7715" w:rsidRDefault="002E7715" w:rsidP="00243E20">
    <w:pPr>
      <w:pStyle w:val="Cabealho"/>
      <w:jc w:val="center"/>
      <w:rPr>
        <w:b/>
        <w:color w:val="808080" w:themeColor="background1" w:themeShade="80"/>
        <w:sz w:val="8"/>
        <w:szCs w:val="8"/>
      </w:rPr>
    </w:pPr>
    <w:r w:rsidRPr="00243E20">
      <w:rPr>
        <w:b/>
        <w:color w:val="808080" w:themeColor="background1" w:themeShade="80"/>
        <w:sz w:val="8"/>
        <w:szCs w:val="8"/>
      </w:rPr>
      <w:t>____________________________________________________________</w:t>
    </w:r>
    <w:r>
      <w:rPr>
        <w:b/>
        <w:color w:val="808080" w:themeColor="background1" w:themeShade="80"/>
        <w:sz w:val="8"/>
        <w:szCs w:val="8"/>
      </w:rPr>
      <w:t>_____________________</w:t>
    </w:r>
    <w:r w:rsidRPr="00243E20">
      <w:rPr>
        <w:b/>
        <w:color w:val="808080" w:themeColor="background1" w:themeShade="80"/>
        <w:sz w:val="8"/>
        <w:szCs w:val="8"/>
      </w:rPr>
      <w:t>_________________________________________________________________________________________________________________________________________________________</w:t>
    </w:r>
  </w:p>
  <w:p w14:paraId="5EC63076" w14:textId="77777777" w:rsidR="002E7715" w:rsidRDefault="002E7715" w:rsidP="00243E20">
    <w:pPr>
      <w:pStyle w:val="Cabealho"/>
      <w:jc w:val="center"/>
      <w:rPr>
        <w:b/>
        <w:color w:val="808080" w:themeColor="background1" w:themeShade="80"/>
        <w:sz w:val="8"/>
        <w:szCs w:val="8"/>
      </w:rPr>
    </w:pPr>
  </w:p>
  <w:p w14:paraId="743DF568" w14:textId="77777777" w:rsidR="002E7715" w:rsidRPr="00AF0EC1" w:rsidRDefault="002E7715" w:rsidP="00E35BCA">
    <w:pPr>
      <w:pStyle w:val="Cabealho"/>
      <w:tabs>
        <w:tab w:val="clear" w:pos="8504"/>
        <w:tab w:val="right" w:pos="9356"/>
      </w:tabs>
      <w:jc w:val="center"/>
      <w:rPr>
        <w:rFonts w:ascii="Baskerville Old Face" w:hAnsi="Baskerville Old Face"/>
        <w:i/>
        <w:color w:val="595959" w:themeColor="text1" w:themeTint="A6"/>
        <w:szCs w:val="24"/>
      </w:rPr>
    </w:pPr>
    <w:r w:rsidRPr="00AF0EC1">
      <w:rPr>
        <w:rFonts w:ascii="Baskerville Old Face" w:hAnsi="Baskerville Old Face"/>
        <w:i/>
        <w:color w:val="595959" w:themeColor="text1" w:themeTint="A6"/>
        <w:szCs w:val="24"/>
      </w:rPr>
      <w:t>Setor de Licitações</w:t>
    </w:r>
  </w:p>
  <w:p w14:paraId="07FC8F1F" w14:textId="77777777" w:rsidR="002E7715" w:rsidRPr="00243E20" w:rsidRDefault="002E7715" w:rsidP="00EB352F">
    <w:pPr>
      <w:pStyle w:val="Cabealho"/>
      <w:jc w:val="center"/>
      <w:rPr>
        <w:b/>
        <w:color w:val="808080" w:themeColor="background1" w:themeShade="8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umerado"/>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6A5406"/>
    <w:multiLevelType w:val="multilevel"/>
    <w:tmpl w:val="732CE5A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5D864AD"/>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079D5207"/>
    <w:multiLevelType w:val="multilevel"/>
    <w:tmpl w:val="1EFE41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E50A9"/>
    <w:multiLevelType w:val="singleLevel"/>
    <w:tmpl w:val="67BAAFC6"/>
    <w:lvl w:ilvl="0">
      <w:start w:val="2"/>
      <w:numFmt w:val="decimal"/>
      <w:lvlText w:val=""/>
      <w:lvlJc w:val="left"/>
      <w:pPr>
        <w:tabs>
          <w:tab w:val="num" w:pos="360"/>
        </w:tabs>
        <w:ind w:left="360" w:hanging="360"/>
      </w:pPr>
      <w:rPr>
        <w:rFonts w:hint="default"/>
      </w:rPr>
    </w:lvl>
  </w:abstractNum>
  <w:abstractNum w:abstractNumId="5" w15:restartNumberingAfterBreak="0">
    <w:nsid w:val="0D831200"/>
    <w:multiLevelType w:val="multilevel"/>
    <w:tmpl w:val="0DB09B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EE6345A"/>
    <w:multiLevelType w:val="singleLevel"/>
    <w:tmpl w:val="04160011"/>
    <w:lvl w:ilvl="0">
      <w:start w:val="1"/>
      <w:numFmt w:val="decimal"/>
      <w:lvlText w:val="%1)"/>
      <w:lvlJc w:val="left"/>
      <w:pPr>
        <w:tabs>
          <w:tab w:val="num" w:pos="360"/>
        </w:tabs>
        <w:ind w:left="360" w:hanging="360"/>
      </w:pPr>
      <w:rPr>
        <w:rFonts w:hint="default"/>
      </w:rPr>
    </w:lvl>
  </w:abstractNum>
  <w:abstractNum w:abstractNumId="7" w15:restartNumberingAfterBreak="0">
    <w:nsid w:val="10135B3F"/>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0BF238F"/>
    <w:multiLevelType w:val="multilevel"/>
    <w:tmpl w:val="85129408"/>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12BE3ECE"/>
    <w:multiLevelType w:val="multilevel"/>
    <w:tmpl w:val="416631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917BB4"/>
    <w:multiLevelType w:val="multilevel"/>
    <w:tmpl w:val="119CFFB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1" w15:restartNumberingAfterBreak="0">
    <w:nsid w:val="17375932"/>
    <w:multiLevelType w:val="multilevel"/>
    <w:tmpl w:val="8AEE78A4"/>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792010A"/>
    <w:multiLevelType w:val="multilevel"/>
    <w:tmpl w:val="2A324DC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83860EF"/>
    <w:multiLevelType w:val="multilevel"/>
    <w:tmpl w:val="0F908E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D4E7722"/>
    <w:multiLevelType w:val="multilevel"/>
    <w:tmpl w:val="ECA04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6435B4"/>
    <w:multiLevelType w:val="multilevel"/>
    <w:tmpl w:val="F6D4D1A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E112B0F"/>
    <w:multiLevelType w:val="multilevel"/>
    <w:tmpl w:val="7E60A2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E1C4740"/>
    <w:multiLevelType w:val="hybridMultilevel"/>
    <w:tmpl w:val="26B20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E4F78BF"/>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15:restartNumberingAfterBreak="0">
    <w:nsid w:val="1FE553E4"/>
    <w:multiLevelType w:val="multilevel"/>
    <w:tmpl w:val="3F90F402"/>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7435E44"/>
    <w:multiLevelType w:val="singleLevel"/>
    <w:tmpl w:val="1DEC2B4A"/>
    <w:lvl w:ilvl="0">
      <w:start w:val="2"/>
      <w:numFmt w:val="decimal"/>
      <w:lvlText w:val=""/>
      <w:lvlJc w:val="left"/>
      <w:pPr>
        <w:tabs>
          <w:tab w:val="num" w:pos="360"/>
        </w:tabs>
        <w:ind w:left="360" w:hanging="360"/>
      </w:pPr>
      <w:rPr>
        <w:rFonts w:hint="default"/>
      </w:rPr>
    </w:lvl>
  </w:abstractNum>
  <w:abstractNum w:abstractNumId="21" w15:restartNumberingAfterBreak="0">
    <w:nsid w:val="27954C55"/>
    <w:multiLevelType w:val="multilevel"/>
    <w:tmpl w:val="94BEA89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B9A6F07"/>
    <w:multiLevelType w:val="hybridMultilevel"/>
    <w:tmpl w:val="820ED9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D4D13A3"/>
    <w:multiLevelType w:val="multilevel"/>
    <w:tmpl w:val="8872E9AA"/>
    <w:lvl w:ilvl="0">
      <w:start w:val="1"/>
      <w:numFmt w:val="lowerLetter"/>
      <w:lvlText w:val="%1)"/>
      <w:lvlJc w:val="left"/>
      <w:pPr>
        <w:tabs>
          <w:tab w:val="num" w:pos="720"/>
        </w:tabs>
        <w:ind w:left="720" w:hanging="360"/>
      </w:pPr>
      <w:rPr>
        <w:rFonts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E6D4F7C"/>
    <w:multiLevelType w:val="multilevel"/>
    <w:tmpl w:val="12C8F8C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F0F0062"/>
    <w:multiLevelType w:val="hybridMultilevel"/>
    <w:tmpl w:val="ACAA823C"/>
    <w:lvl w:ilvl="0" w:tplc="04160017">
      <w:start w:val="1"/>
      <w:numFmt w:val="lowerLetter"/>
      <w:lvlText w:val="%1)"/>
      <w:lvlJc w:val="left"/>
      <w:pPr>
        <w:ind w:left="720" w:hanging="360"/>
      </w:pPr>
    </w:lvl>
    <w:lvl w:ilvl="1" w:tplc="04160011">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F8A740E"/>
    <w:multiLevelType w:val="multilevel"/>
    <w:tmpl w:val="FA5E9B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400C8F"/>
    <w:multiLevelType w:val="multilevel"/>
    <w:tmpl w:val="11F8C0CC"/>
    <w:lvl w:ilvl="0">
      <w:start w:val="4"/>
      <w:numFmt w:val="decimal"/>
      <w:lvlText w:val="%1"/>
      <w:lvlJc w:val="left"/>
      <w:pPr>
        <w:ind w:left="360" w:hanging="360"/>
      </w:pPr>
      <w:rPr>
        <w:rFonts w:ascii="Arial" w:hAnsi="Arial" w:hint="default"/>
        <w:b/>
        <w:sz w:val="22"/>
      </w:rPr>
    </w:lvl>
    <w:lvl w:ilvl="1">
      <w:start w:val="1"/>
      <w:numFmt w:val="decimal"/>
      <w:lvlText w:val="%1.%2"/>
      <w:lvlJc w:val="left"/>
      <w:pPr>
        <w:ind w:left="360" w:hanging="360"/>
      </w:pPr>
      <w:rPr>
        <w:rFonts w:ascii="Arial" w:hAnsi="Arial" w:hint="default"/>
        <w:b/>
        <w:sz w:val="22"/>
      </w:rPr>
    </w:lvl>
    <w:lvl w:ilvl="2">
      <w:start w:val="1"/>
      <w:numFmt w:val="decimal"/>
      <w:lvlText w:val="%1.%2.%3"/>
      <w:lvlJc w:val="left"/>
      <w:pPr>
        <w:ind w:left="720" w:hanging="720"/>
      </w:pPr>
      <w:rPr>
        <w:rFonts w:ascii="Arial" w:hAnsi="Arial" w:hint="default"/>
        <w:b/>
        <w:sz w:val="22"/>
      </w:rPr>
    </w:lvl>
    <w:lvl w:ilvl="3">
      <w:start w:val="1"/>
      <w:numFmt w:val="decimal"/>
      <w:lvlText w:val="%1.%2.%3.%4"/>
      <w:lvlJc w:val="left"/>
      <w:pPr>
        <w:ind w:left="720" w:hanging="720"/>
      </w:pPr>
      <w:rPr>
        <w:rFonts w:ascii="Arial" w:hAnsi="Arial" w:hint="default"/>
        <w:b/>
        <w:sz w:val="22"/>
      </w:rPr>
    </w:lvl>
    <w:lvl w:ilvl="4">
      <w:start w:val="1"/>
      <w:numFmt w:val="decimal"/>
      <w:lvlText w:val="%1.%2.%3.%4.%5"/>
      <w:lvlJc w:val="left"/>
      <w:pPr>
        <w:ind w:left="1080" w:hanging="1080"/>
      </w:pPr>
      <w:rPr>
        <w:rFonts w:ascii="Arial" w:hAnsi="Arial" w:hint="default"/>
        <w:b/>
        <w:sz w:val="22"/>
      </w:rPr>
    </w:lvl>
    <w:lvl w:ilvl="5">
      <w:start w:val="1"/>
      <w:numFmt w:val="decimal"/>
      <w:lvlText w:val="%1.%2.%3.%4.%5.%6"/>
      <w:lvlJc w:val="left"/>
      <w:pPr>
        <w:ind w:left="1080" w:hanging="1080"/>
      </w:pPr>
      <w:rPr>
        <w:rFonts w:ascii="Arial" w:hAnsi="Arial" w:hint="default"/>
        <w:b/>
        <w:sz w:val="22"/>
      </w:rPr>
    </w:lvl>
    <w:lvl w:ilvl="6">
      <w:start w:val="1"/>
      <w:numFmt w:val="decimal"/>
      <w:lvlText w:val="%1.%2.%3.%4.%5.%6.%7"/>
      <w:lvlJc w:val="left"/>
      <w:pPr>
        <w:ind w:left="1440" w:hanging="1440"/>
      </w:pPr>
      <w:rPr>
        <w:rFonts w:ascii="Arial" w:hAnsi="Arial" w:hint="default"/>
        <w:b/>
        <w:sz w:val="22"/>
      </w:rPr>
    </w:lvl>
    <w:lvl w:ilvl="7">
      <w:start w:val="1"/>
      <w:numFmt w:val="decimal"/>
      <w:lvlText w:val="%1.%2.%3.%4.%5.%6.%7.%8"/>
      <w:lvlJc w:val="left"/>
      <w:pPr>
        <w:ind w:left="1440" w:hanging="1440"/>
      </w:pPr>
      <w:rPr>
        <w:rFonts w:ascii="Arial" w:hAnsi="Arial" w:hint="default"/>
        <w:b/>
        <w:sz w:val="22"/>
      </w:rPr>
    </w:lvl>
    <w:lvl w:ilvl="8">
      <w:start w:val="1"/>
      <w:numFmt w:val="decimal"/>
      <w:lvlText w:val="%1.%2.%3.%4.%5.%6.%7.%8.%9"/>
      <w:lvlJc w:val="left"/>
      <w:pPr>
        <w:ind w:left="1800" w:hanging="1800"/>
      </w:pPr>
      <w:rPr>
        <w:rFonts w:ascii="Arial" w:hAnsi="Arial" w:hint="default"/>
        <w:b/>
        <w:sz w:val="22"/>
      </w:rPr>
    </w:lvl>
  </w:abstractNum>
  <w:abstractNum w:abstractNumId="28" w15:restartNumberingAfterBreak="0">
    <w:nsid w:val="37502470"/>
    <w:multiLevelType w:val="multilevel"/>
    <w:tmpl w:val="6B646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6C5944"/>
    <w:multiLevelType w:val="multilevel"/>
    <w:tmpl w:val="8292AB5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BA43A7F"/>
    <w:multiLevelType w:val="hybridMultilevel"/>
    <w:tmpl w:val="0F801A7A"/>
    <w:lvl w:ilvl="0" w:tplc="42AC12CA">
      <w:start w:val="1"/>
      <w:numFmt w:val="lowerLetter"/>
      <w:lvlText w:val="%1)"/>
      <w:lvlJc w:val="left"/>
      <w:pPr>
        <w:tabs>
          <w:tab w:val="num" w:pos="1068"/>
        </w:tabs>
        <w:ind w:left="1068" w:hanging="360"/>
      </w:pPr>
      <w:rPr>
        <w:rFonts w:hint="default"/>
        <w:b/>
      </w:rPr>
    </w:lvl>
    <w:lvl w:ilvl="1" w:tplc="04160003">
      <w:start w:val="1"/>
      <w:numFmt w:val="bullet"/>
      <w:lvlText w:val="o"/>
      <w:lvlJc w:val="left"/>
      <w:pPr>
        <w:tabs>
          <w:tab w:val="num" w:pos="1788"/>
        </w:tabs>
        <w:ind w:left="1788" w:hanging="360"/>
      </w:pPr>
      <w:rPr>
        <w:rFonts w:ascii="Courier New" w:hAnsi="Courier New" w:hint="default"/>
      </w:rPr>
    </w:lvl>
    <w:lvl w:ilvl="2" w:tplc="04160001">
      <w:start w:val="1"/>
      <w:numFmt w:val="bullet"/>
      <w:lvlText w:val=""/>
      <w:lvlJc w:val="left"/>
      <w:pPr>
        <w:tabs>
          <w:tab w:val="num" w:pos="2508"/>
        </w:tabs>
        <w:ind w:left="2508" w:hanging="360"/>
      </w:pPr>
      <w:rPr>
        <w:rFonts w:ascii="Symbol" w:hAnsi="Symbol"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3F3D43ED"/>
    <w:multiLevelType w:val="multilevel"/>
    <w:tmpl w:val="B6F08E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C06445"/>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15:restartNumberingAfterBreak="0">
    <w:nsid w:val="432763C6"/>
    <w:multiLevelType w:val="multilevel"/>
    <w:tmpl w:val="F42AA79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15:restartNumberingAfterBreak="0">
    <w:nsid w:val="518B7887"/>
    <w:multiLevelType w:val="multilevel"/>
    <w:tmpl w:val="C370270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386120F"/>
    <w:multiLevelType w:val="hybridMultilevel"/>
    <w:tmpl w:val="DF3ED7A8"/>
    <w:lvl w:ilvl="0" w:tplc="2B085FF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42E3DF8"/>
    <w:multiLevelType w:val="singleLevel"/>
    <w:tmpl w:val="04160011"/>
    <w:lvl w:ilvl="0">
      <w:start w:val="1"/>
      <w:numFmt w:val="decimal"/>
      <w:lvlText w:val="%1)"/>
      <w:lvlJc w:val="left"/>
      <w:pPr>
        <w:tabs>
          <w:tab w:val="num" w:pos="360"/>
        </w:tabs>
        <w:ind w:left="360" w:hanging="360"/>
      </w:pPr>
      <w:rPr>
        <w:rFonts w:hint="default"/>
      </w:rPr>
    </w:lvl>
  </w:abstractNum>
  <w:abstractNum w:abstractNumId="37" w15:restartNumberingAfterBreak="0">
    <w:nsid w:val="5A605973"/>
    <w:multiLevelType w:val="hybridMultilevel"/>
    <w:tmpl w:val="2F6A5E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42A59CD"/>
    <w:multiLevelType w:val="hybridMultilevel"/>
    <w:tmpl w:val="36FAA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9C278EE"/>
    <w:multiLevelType w:val="hybridMultilevel"/>
    <w:tmpl w:val="8E9A27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0D27ADA"/>
    <w:multiLevelType w:val="multilevel"/>
    <w:tmpl w:val="97007F6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D663EA"/>
    <w:multiLevelType w:val="multilevel"/>
    <w:tmpl w:val="83442A4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8702924"/>
    <w:multiLevelType w:val="multilevel"/>
    <w:tmpl w:val="755A973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B8566E4"/>
    <w:multiLevelType w:val="hybridMultilevel"/>
    <w:tmpl w:val="FB0243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8540DE"/>
    <w:multiLevelType w:val="hybridMultilevel"/>
    <w:tmpl w:val="0B007E6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E903D9A"/>
    <w:multiLevelType w:val="singleLevel"/>
    <w:tmpl w:val="020284B0"/>
    <w:lvl w:ilvl="0">
      <w:numFmt w:val="bullet"/>
      <w:lvlText w:val="-"/>
      <w:lvlJc w:val="left"/>
      <w:pPr>
        <w:tabs>
          <w:tab w:val="num" w:pos="1410"/>
        </w:tabs>
        <w:ind w:left="1410" w:hanging="705"/>
      </w:pPr>
      <w:rPr>
        <w:rFonts w:hint="default"/>
      </w:rPr>
    </w:lvl>
  </w:abstractNum>
  <w:abstractNum w:abstractNumId="46" w15:restartNumberingAfterBreak="0">
    <w:nsid w:val="7F80204A"/>
    <w:multiLevelType w:val="multilevel"/>
    <w:tmpl w:val="B56A2662"/>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70931044">
    <w:abstractNumId w:val="0"/>
  </w:num>
  <w:num w:numId="2" w16cid:durableId="1120610317">
    <w:abstractNumId w:val="38"/>
  </w:num>
  <w:num w:numId="3" w16cid:durableId="124202148">
    <w:abstractNumId w:val="25"/>
  </w:num>
  <w:num w:numId="4" w16cid:durableId="1305116566">
    <w:abstractNumId w:val="30"/>
  </w:num>
  <w:num w:numId="5" w16cid:durableId="1413434800">
    <w:abstractNumId w:val="14"/>
  </w:num>
  <w:num w:numId="6" w16cid:durableId="1610506992">
    <w:abstractNumId w:val="27"/>
  </w:num>
  <w:num w:numId="7" w16cid:durableId="828440828">
    <w:abstractNumId w:val="26"/>
  </w:num>
  <w:num w:numId="8" w16cid:durableId="134030728">
    <w:abstractNumId w:val="9"/>
  </w:num>
  <w:num w:numId="9" w16cid:durableId="1442191189">
    <w:abstractNumId w:val="28"/>
  </w:num>
  <w:num w:numId="10" w16cid:durableId="795609684">
    <w:abstractNumId w:val="31"/>
  </w:num>
  <w:num w:numId="11" w16cid:durableId="1753891502">
    <w:abstractNumId w:val="39"/>
  </w:num>
  <w:num w:numId="12" w16cid:durableId="701900237">
    <w:abstractNumId w:val="3"/>
  </w:num>
  <w:num w:numId="13" w16cid:durableId="486018826">
    <w:abstractNumId w:val="22"/>
  </w:num>
  <w:num w:numId="14" w16cid:durableId="465708250">
    <w:abstractNumId w:val="13"/>
  </w:num>
  <w:num w:numId="15" w16cid:durableId="1288850189">
    <w:abstractNumId w:val="2"/>
  </w:num>
  <w:num w:numId="16" w16cid:durableId="1361515623">
    <w:abstractNumId w:val="18"/>
  </w:num>
  <w:num w:numId="17" w16cid:durableId="1049110536">
    <w:abstractNumId w:val="7"/>
  </w:num>
  <w:num w:numId="18" w16cid:durableId="841899094">
    <w:abstractNumId w:val="32"/>
  </w:num>
  <w:num w:numId="19" w16cid:durableId="150945937">
    <w:abstractNumId w:val="16"/>
  </w:num>
  <w:num w:numId="20" w16cid:durableId="1992126775">
    <w:abstractNumId w:val="23"/>
  </w:num>
  <w:num w:numId="21" w16cid:durableId="1055350128">
    <w:abstractNumId w:val="34"/>
  </w:num>
  <w:num w:numId="22" w16cid:durableId="1601832499">
    <w:abstractNumId w:val="5"/>
  </w:num>
  <w:num w:numId="23" w16cid:durableId="1883243536">
    <w:abstractNumId w:val="46"/>
  </w:num>
  <w:num w:numId="24" w16cid:durableId="1912884547">
    <w:abstractNumId w:val="21"/>
  </w:num>
  <w:num w:numId="25" w16cid:durableId="1671446233">
    <w:abstractNumId w:val="12"/>
  </w:num>
  <w:num w:numId="26" w16cid:durableId="1602715074">
    <w:abstractNumId w:val="11"/>
  </w:num>
  <w:num w:numId="27" w16cid:durableId="195001565">
    <w:abstractNumId w:val="19"/>
  </w:num>
  <w:num w:numId="28" w16cid:durableId="1774132548">
    <w:abstractNumId w:val="1"/>
  </w:num>
  <w:num w:numId="29" w16cid:durableId="1812939005">
    <w:abstractNumId w:val="42"/>
  </w:num>
  <w:num w:numId="30" w16cid:durableId="2083062888">
    <w:abstractNumId w:val="6"/>
  </w:num>
  <w:num w:numId="31" w16cid:durableId="1365904007">
    <w:abstractNumId w:val="4"/>
  </w:num>
  <w:num w:numId="32" w16cid:durableId="1029181946">
    <w:abstractNumId w:val="41"/>
  </w:num>
  <w:num w:numId="33" w16cid:durableId="665786914">
    <w:abstractNumId w:val="20"/>
  </w:num>
  <w:num w:numId="34" w16cid:durableId="1631134184">
    <w:abstractNumId w:val="36"/>
  </w:num>
  <w:num w:numId="35" w16cid:durableId="1311249515">
    <w:abstractNumId w:val="15"/>
  </w:num>
  <w:num w:numId="36" w16cid:durableId="743187091">
    <w:abstractNumId w:val="24"/>
  </w:num>
  <w:num w:numId="37" w16cid:durableId="1433017760">
    <w:abstractNumId w:val="33"/>
  </w:num>
  <w:num w:numId="38" w16cid:durableId="2012101549">
    <w:abstractNumId w:val="10"/>
  </w:num>
  <w:num w:numId="39" w16cid:durableId="1543788375">
    <w:abstractNumId w:val="29"/>
  </w:num>
  <w:num w:numId="40" w16cid:durableId="876428287">
    <w:abstractNumId w:val="40"/>
  </w:num>
  <w:num w:numId="41" w16cid:durableId="512495847">
    <w:abstractNumId w:val="8"/>
  </w:num>
  <w:num w:numId="42" w16cid:durableId="588932736">
    <w:abstractNumId w:val="37"/>
  </w:num>
  <w:num w:numId="43" w16cid:durableId="1492409360">
    <w:abstractNumId w:val="35"/>
  </w:num>
  <w:num w:numId="44" w16cid:durableId="88427692">
    <w:abstractNumId w:val="43"/>
  </w:num>
  <w:num w:numId="45" w16cid:durableId="208038139">
    <w:abstractNumId w:val="45"/>
  </w:num>
  <w:num w:numId="46" w16cid:durableId="868025634">
    <w:abstractNumId w:val="44"/>
  </w:num>
  <w:num w:numId="47" w16cid:durableId="8963530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E20"/>
    <w:rsid w:val="00040C07"/>
    <w:rsid w:val="000904FE"/>
    <w:rsid w:val="00097217"/>
    <w:rsid w:val="000D59CA"/>
    <w:rsid w:val="000F7E86"/>
    <w:rsid w:val="001057E8"/>
    <w:rsid w:val="00147E99"/>
    <w:rsid w:val="0016517C"/>
    <w:rsid w:val="001C3F5E"/>
    <w:rsid w:val="001D152E"/>
    <w:rsid w:val="001E0497"/>
    <w:rsid w:val="001F5504"/>
    <w:rsid w:val="00227F5C"/>
    <w:rsid w:val="00243E20"/>
    <w:rsid w:val="00290709"/>
    <w:rsid w:val="002E7715"/>
    <w:rsid w:val="0030441A"/>
    <w:rsid w:val="00313C3B"/>
    <w:rsid w:val="00355058"/>
    <w:rsid w:val="003555F4"/>
    <w:rsid w:val="003949D5"/>
    <w:rsid w:val="003A54B9"/>
    <w:rsid w:val="003C41DB"/>
    <w:rsid w:val="004422E7"/>
    <w:rsid w:val="004C2FEF"/>
    <w:rsid w:val="004D0AFD"/>
    <w:rsid w:val="0054121F"/>
    <w:rsid w:val="00544C4E"/>
    <w:rsid w:val="005A6EA2"/>
    <w:rsid w:val="0060550B"/>
    <w:rsid w:val="00632805"/>
    <w:rsid w:val="006D10EC"/>
    <w:rsid w:val="007125AB"/>
    <w:rsid w:val="007B7FFD"/>
    <w:rsid w:val="0083026C"/>
    <w:rsid w:val="008319C9"/>
    <w:rsid w:val="00837385"/>
    <w:rsid w:val="008513A2"/>
    <w:rsid w:val="008728A1"/>
    <w:rsid w:val="00880BA2"/>
    <w:rsid w:val="00894F85"/>
    <w:rsid w:val="008A6668"/>
    <w:rsid w:val="008F4457"/>
    <w:rsid w:val="00905E27"/>
    <w:rsid w:val="00914D17"/>
    <w:rsid w:val="00922C42"/>
    <w:rsid w:val="00925CBA"/>
    <w:rsid w:val="00955F40"/>
    <w:rsid w:val="009A5CAA"/>
    <w:rsid w:val="009A7C37"/>
    <w:rsid w:val="009B3D91"/>
    <w:rsid w:val="009B4E8D"/>
    <w:rsid w:val="009D70CB"/>
    <w:rsid w:val="00A5101A"/>
    <w:rsid w:val="00A839CB"/>
    <w:rsid w:val="00A95E64"/>
    <w:rsid w:val="00AC372E"/>
    <w:rsid w:val="00AF0EC1"/>
    <w:rsid w:val="00AF175A"/>
    <w:rsid w:val="00B0023D"/>
    <w:rsid w:val="00B03618"/>
    <w:rsid w:val="00B54A94"/>
    <w:rsid w:val="00B74E67"/>
    <w:rsid w:val="00B77D6A"/>
    <w:rsid w:val="00BC0170"/>
    <w:rsid w:val="00BE50DC"/>
    <w:rsid w:val="00BE760C"/>
    <w:rsid w:val="00C4679A"/>
    <w:rsid w:val="00C473A3"/>
    <w:rsid w:val="00CB1980"/>
    <w:rsid w:val="00CC46B8"/>
    <w:rsid w:val="00D02C71"/>
    <w:rsid w:val="00D72329"/>
    <w:rsid w:val="00D97FDC"/>
    <w:rsid w:val="00E07F4F"/>
    <w:rsid w:val="00E2684D"/>
    <w:rsid w:val="00E3009F"/>
    <w:rsid w:val="00E30CD1"/>
    <w:rsid w:val="00E35BCA"/>
    <w:rsid w:val="00E41B76"/>
    <w:rsid w:val="00E74787"/>
    <w:rsid w:val="00E83090"/>
    <w:rsid w:val="00EB0DB4"/>
    <w:rsid w:val="00EB352F"/>
    <w:rsid w:val="00EB58F4"/>
    <w:rsid w:val="00EE70CB"/>
    <w:rsid w:val="00F02E2E"/>
    <w:rsid w:val="00F37BB3"/>
    <w:rsid w:val="00F6422B"/>
    <w:rsid w:val="00F76AD1"/>
    <w:rsid w:val="00F91B94"/>
    <w:rsid w:val="00F93F50"/>
    <w:rsid w:val="00F95751"/>
    <w:rsid w:val="00FC185A"/>
    <w:rsid w:val="00FF60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4A505"/>
  <w15:docId w15:val="{B3F05438-BCC0-46B6-B20F-290FDA17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paragraph" w:styleId="Ttulo2">
    <w:name w:val="heading 2"/>
    <w:basedOn w:val="Normal"/>
    <w:next w:val="Normal"/>
    <w:link w:val="Ttulo2Char"/>
    <w:qFormat/>
    <w:rsid w:val="00AF175A"/>
    <w:pPr>
      <w:keepNext/>
      <w:spacing w:after="0" w:line="240" w:lineRule="auto"/>
      <w:ind w:left="0" w:firstLine="0"/>
      <w:jc w:val="left"/>
      <w:outlineLvl w:val="1"/>
    </w:pPr>
    <w:rPr>
      <w:rFonts w:ascii="Times New Roman" w:eastAsia="Times New Roman" w:hAnsi="Times New Roman" w:cs="Times New Roman"/>
      <w:color w:val="auto"/>
      <w:szCs w:val="20"/>
    </w:rPr>
  </w:style>
  <w:style w:type="paragraph" w:styleId="Ttulo3">
    <w:name w:val="heading 3"/>
    <w:basedOn w:val="Normal"/>
    <w:next w:val="Normal"/>
    <w:link w:val="Ttulo3Char"/>
    <w:qFormat/>
    <w:rsid w:val="00AF175A"/>
    <w:pPr>
      <w:keepNext/>
      <w:spacing w:after="0" w:line="240" w:lineRule="auto"/>
      <w:ind w:left="0" w:firstLine="0"/>
      <w:jc w:val="center"/>
      <w:outlineLvl w:val="2"/>
    </w:pPr>
    <w:rPr>
      <w:rFonts w:ascii="Times New Roman" w:eastAsia="Times New Roman" w:hAnsi="Times New Roman" w:cs="Times New Roman"/>
      <w:color w:val="auto"/>
      <w:szCs w:val="20"/>
    </w:rPr>
  </w:style>
  <w:style w:type="paragraph" w:styleId="Ttulo4">
    <w:name w:val="heading 4"/>
    <w:basedOn w:val="Normal"/>
    <w:next w:val="Normal"/>
    <w:link w:val="Ttulo4Char"/>
    <w:qFormat/>
    <w:rsid w:val="00AF175A"/>
    <w:pPr>
      <w:keepNext/>
      <w:spacing w:after="0" w:line="240" w:lineRule="auto"/>
      <w:ind w:left="0" w:firstLine="0"/>
      <w:jc w:val="center"/>
      <w:outlineLvl w:val="3"/>
    </w:pPr>
    <w:rPr>
      <w:rFonts w:ascii="Times New Roman" w:eastAsia="Times New Roman" w:hAnsi="Times New Roman" w:cs="Times New Roman"/>
      <w:color w:val="auto"/>
      <w:szCs w:val="20"/>
      <w:u w:val="single"/>
    </w:rPr>
  </w:style>
  <w:style w:type="paragraph" w:styleId="Ttulo5">
    <w:name w:val="heading 5"/>
    <w:basedOn w:val="Normal"/>
    <w:next w:val="Normal"/>
    <w:link w:val="Ttulo5Char"/>
    <w:qFormat/>
    <w:rsid w:val="00AF175A"/>
    <w:pPr>
      <w:keepNext/>
      <w:spacing w:after="0" w:line="240" w:lineRule="auto"/>
      <w:ind w:left="2835" w:hanging="141"/>
      <w:outlineLvl w:val="4"/>
    </w:pPr>
    <w:rPr>
      <w:rFonts w:ascii="Times New Roman" w:eastAsia="Times New Roman" w:hAnsi="Times New Roman" w:cs="Times New Roman"/>
      <w:b/>
      <w:color w:val="auto"/>
      <w:sz w:val="26"/>
      <w:szCs w:val="20"/>
    </w:rPr>
  </w:style>
  <w:style w:type="paragraph" w:styleId="Ttulo6">
    <w:name w:val="heading 6"/>
    <w:basedOn w:val="Normal"/>
    <w:next w:val="Normal"/>
    <w:link w:val="Ttulo6Char"/>
    <w:qFormat/>
    <w:rsid w:val="00AF175A"/>
    <w:pPr>
      <w:keepNext/>
      <w:spacing w:after="0" w:line="240" w:lineRule="auto"/>
      <w:ind w:left="0" w:firstLine="0"/>
      <w:jc w:val="left"/>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F175A"/>
    <w:pPr>
      <w:keepNext/>
      <w:spacing w:after="0" w:line="240" w:lineRule="auto"/>
      <w:ind w:left="0" w:firstLine="0"/>
      <w:outlineLvl w:val="6"/>
    </w:pPr>
    <w:rPr>
      <w:rFonts w:ascii="Times New Roman" w:eastAsia="Times New Roman" w:hAnsi="Times New Roman" w:cs="Times New Roman"/>
      <w:b/>
      <w:color w:val="auto"/>
      <w:sz w:val="28"/>
      <w:szCs w:val="20"/>
    </w:rPr>
  </w:style>
  <w:style w:type="paragraph" w:styleId="Ttulo9">
    <w:name w:val="heading 9"/>
    <w:basedOn w:val="Normal"/>
    <w:next w:val="Normal"/>
    <w:link w:val="Ttulo9Char"/>
    <w:qFormat/>
    <w:rsid w:val="00AF175A"/>
    <w:pPr>
      <w:keepNext/>
      <w:spacing w:after="0" w:line="240" w:lineRule="auto"/>
      <w:ind w:left="0" w:firstLine="0"/>
      <w:jc w:val="center"/>
      <w:outlineLvl w:val="8"/>
    </w:pPr>
    <w:rPr>
      <w:rFonts w:ascii="Times New Roman" w:eastAsia="Times New Roman" w:hAnsi="Times New Roman" w:cs="Times New Roman"/>
      <w:b/>
      <w:color w:val="auto"/>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243E20"/>
    <w:rPr>
      <w:rFonts w:ascii="Tahoma" w:eastAsia="Calibri" w:hAnsi="Tahoma" w:cs="Tahoma"/>
      <w:color w:val="000000"/>
      <w:sz w:val="16"/>
      <w:szCs w:val="16"/>
      <w:lang w:eastAsia="pt-BR"/>
    </w:rPr>
  </w:style>
  <w:style w:type="paragraph" w:styleId="Cabealho">
    <w:name w:val="header"/>
    <w:basedOn w:val="Normal"/>
    <w:link w:val="CabealhoChar"/>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rsid w:val="00243E20"/>
    <w:rPr>
      <w:rFonts w:ascii="Calibri" w:eastAsia="Calibri" w:hAnsi="Calibri" w:cs="Calibri"/>
      <w:color w:val="000000"/>
      <w:sz w:val="24"/>
      <w:lang w:eastAsia="pt-BR"/>
    </w:rPr>
  </w:style>
  <w:style w:type="paragraph" w:styleId="Rodap">
    <w:name w:val="footer"/>
    <w:basedOn w:val="Normal"/>
    <w:link w:val="RodapChar"/>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 w:type="paragraph" w:styleId="Corpodetexto">
    <w:name w:val="Body Text"/>
    <w:basedOn w:val="Normal"/>
    <w:link w:val="CorpodetextoChar"/>
    <w:rsid w:val="00EB0DB4"/>
    <w:pPr>
      <w:spacing w:after="0" w:line="240" w:lineRule="auto"/>
      <w:ind w:left="0" w:firstLine="0"/>
    </w:pPr>
    <w:rPr>
      <w:rFonts w:ascii="Times New Roman" w:eastAsia="Times New Roman" w:hAnsi="Times New Roman" w:cs="Times New Roman"/>
      <w:color w:val="auto"/>
      <w:szCs w:val="24"/>
    </w:rPr>
  </w:style>
  <w:style w:type="character" w:customStyle="1" w:styleId="CorpodetextoChar">
    <w:name w:val="Corpo de texto Char"/>
    <w:basedOn w:val="Fontepargpadro"/>
    <w:link w:val="Corpodetexto"/>
    <w:rsid w:val="00EB0DB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B0DB4"/>
    <w:pPr>
      <w:spacing w:after="0" w:line="240" w:lineRule="auto"/>
      <w:ind w:lef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EB0DB4"/>
    <w:rPr>
      <w:rFonts w:ascii="Courier New" w:eastAsia="Times New Roman" w:hAnsi="Courier New" w:cs="Times New Roman"/>
      <w:sz w:val="20"/>
      <w:szCs w:val="20"/>
      <w:lang w:val="x-none" w:eastAsia="x-none"/>
    </w:rPr>
  </w:style>
  <w:style w:type="paragraph" w:customStyle="1" w:styleId="Textoembloco1">
    <w:name w:val="Texto em bloco1"/>
    <w:basedOn w:val="Normal"/>
    <w:rsid w:val="00EB0DB4"/>
    <w:pPr>
      <w:spacing w:after="0" w:line="240" w:lineRule="auto"/>
      <w:ind w:left="4253" w:right="57" w:firstLine="1134"/>
    </w:pPr>
    <w:rPr>
      <w:rFonts w:ascii="Arial" w:eastAsia="Times New Roman" w:hAnsi="Arial" w:cs="Times New Roman"/>
      <w:i/>
      <w:color w:val="auto"/>
      <w:spacing w:val="14"/>
      <w:sz w:val="22"/>
      <w:szCs w:val="20"/>
    </w:rPr>
  </w:style>
  <w:style w:type="paragraph" w:customStyle="1" w:styleId="TextosemFormatao1">
    <w:name w:val="Texto sem Formatação1"/>
    <w:basedOn w:val="Normal"/>
    <w:rsid w:val="00EB0DB4"/>
    <w:pPr>
      <w:suppressAutoHyphens/>
      <w:spacing w:after="0" w:line="240" w:lineRule="auto"/>
      <w:ind w:left="0" w:firstLine="0"/>
      <w:jc w:val="left"/>
    </w:pPr>
    <w:rPr>
      <w:rFonts w:ascii="Courier New" w:eastAsia="Times New Roman" w:hAnsi="Courier New" w:cs="Times New Roman"/>
      <w:color w:val="auto"/>
      <w:sz w:val="20"/>
      <w:szCs w:val="20"/>
      <w:lang w:eastAsia="ar-SA"/>
    </w:rPr>
  </w:style>
  <w:style w:type="paragraph" w:styleId="SemEspaamento">
    <w:name w:val="No Spacing"/>
    <w:uiPriority w:val="1"/>
    <w:qFormat/>
    <w:rsid w:val="006D10EC"/>
    <w:pPr>
      <w:suppressAutoHyphens/>
      <w:spacing w:after="0" w:line="240" w:lineRule="auto"/>
    </w:pPr>
    <w:rPr>
      <w:rFonts w:ascii="Times New Roman" w:eastAsia="Times New Roman" w:hAnsi="Times New Roman" w:cs="Times New Roman"/>
      <w:sz w:val="20"/>
      <w:szCs w:val="20"/>
      <w:lang w:eastAsia="zh-CN"/>
    </w:rPr>
  </w:style>
  <w:style w:type="character" w:customStyle="1" w:styleId="Ttulo2Char">
    <w:name w:val="Título 2 Char"/>
    <w:basedOn w:val="Fontepargpadro"/>
    <w:link w:val="Ttulo2"/>
    <w:rsid w:val="00AF175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AF175A"/>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AF175A"/>
    <w:rPr>
      <w:rFonts w:ascii="Times New Roman" w:eastAsia="Times New Roman" w:hAnsi="Times New Roman" w:cs="Times New Roman"/>
      <w:sz w:val="24"/>
      <w:szCs w:val="20"/>
      <w:u w:val="single"/>
      <w:lang w:eastAsia="pt-BR"/>
    </w:rPr>
  </w:style>
  <w:style w:type="character" w:customStyle="1" w:styleId="Ttulo5Char">
    <w:name w:val="Título 5 Char"/>
    <w:basedOn w:val="Fontepargpadro"/>
    <w:link w:val="Ttulo5"/>
    <w:rsid w:val="00AF175A"/>
    <w:rPr>
      <w:rFonts w:ascii="Times New Roman" w:eastAsia="Times New Roman" w:hAnsi="Times New Roman" w:cs="Times New Roman"/>
      <w:b/>
      <w:sz w:val="26"/>
      <w:szCs w:val="20"/>
      <w:lang w:eastAsia="pt-BR"/>
    </w:rPr>
  </w:style>
  <w:style w:type="character" w:customStyle="1" w:styleId="Ttulo6Char">
    <w:name w:val="Título 6 Char"/>
    <w:basedOn w:val="Fontepargpadro"/>
    <w:link w:val="Ttulo6"/>
    <w:rsid w:val="00AF175A"/>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rsid w:val="00AF175A"/>
    <w:rPr>
      <w:rFonts w:ascii="Times New Roman" w:eastAsia="Times New Roman" w:hAnsi="Times New Roman" w:cs="Times New Roman"/>
      <w:b/>
      <w:sz w:val="28"/>
      <w:szCs w:val="20"/>
      <w:lang w:eastAsia="pt-BR"/>
    </w:rPr>
  </w:style>
  <w:style w:type="character" w:customStyle="1" w:styleId="Ttulo9Char">
    <w:name w:val="Título 9 Char"/>
    <w:basedOn w:val="Fontepargpadro"/>
    <w:link w:val="Ttulo9"/>
    <w:rsid w:val="00AF175A"/>
    <w:rPr>
      <w:rFonts w:ascii="Times New Roman" w:eastAsia="Times New Roman" w:hAnsi="Times New Roman" w:cs="Times New Roman"/>
      <w:b/>
      <w:sz w:val="28"/>
      <w:szCs w:val="20"/>
      <w:lang w:eastAsia="pt-BR"/>
    </w:rPr>
  </w:style>
  <w:style w:type="character" w:styleId="Nmerodepgina">
    <w:name w:val="page number"/>
    <w:basedOn w:val="Fontepargpadro"/>
    <w:rsid w:val="00AF175A"/>
  </w:style>
  <w:style w:type="paragraph" w:styleId="Textoembloco">
    <w:name w:val="Block Text"/>
    <w:basedOn w:val="Normal"/>
    <w:rsid w:val="00AF175A"/>
    <w:pPr>
      <w:spacing w:after="0" w:line="240" w:lineRule="auto"/>
      <w:ind w:left="3540" w:right="-162" w:firstLine="0"/>
    </w:pPr>
    <w:rPr>
      <w:rFonts w:ascii="Times New Roman" w:eastAsia="Times New Roman" w:hAnsi="Times New Roman" w:cs="Times New Roman"/>
      <w:b/>
      <w:bCs/>
      <w:color w:val="auto"/>
      <w:szCs w:val="24"/>
    </w:rPr>
  </w:style>
  <w:style w:type="paragraph" w:styleId="Recuodecorpodetexto">
    <w:name w:val="Body Text Indent"/>
    <w:basedOn w:val="Normal"/>
    <w:link w:val="RecuodecorpodetextoChar"/>
    <w:rsid w:val="00AF175A"/>
    <w:pPr>
      <w:spacing w:after="0" w:line="240" w:lineRule="auto"/>
      <w:ind w:left="3544" w:firstLine="0"/>
      <w:jc w:val="left"/>
    </w:pPr>
    <w:rPr>
      <w:rFonts w:ascii="Times New Roman" w:eastAsia="Times New Roman" w:hAnsi="Times New Roman" w:cs="Times New Roman"/>
      <w:color w:val="auto"/>
      <w:sz w:val="20"/>
      <w:szCs w:val="20"/>
    </w:rPr>
  </w:style>
  <w:style w:type="character" w:customStyle="1" w:styleId="RecuodecorpodetextoChar">
    <w:name w:val="Recuo de corpo de texto Char"/>
    <w:basedOn w:val="Fontepargpadro"/>
    <w:link w:val="Recuodecorpodetexto"/>
    <w:rsid w:val="00AF175A"/>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AF175A"/>
    <w:pPr>
      <w:spacing w:after="0" w:line="240" w:lineRule="auto"/>
      <w:ind w:left="0" w:firstLine="0"/>
    </w:pPr>
    <w:rPr>
      <w:rFonts w:ascii="Times New Roman" w:eastAsia="Times New Roman" w:hAnsi="Times New Roman" w:cs="Times New Roman"/>
      <w:color w:val="auto"/>
      <w:sz w:val="28"/>
      <w:szCs w:val="20"/>
    </w:rPr>
  </w:style>
  <w:style w:type="character" w:customStyle="1" w:styleId="Corpodetexto2Char">
    <w:name w:val="Corpo de texto 2 Char"/>
    <w:basedOn w:val="Fontepargpadro"/>
    <w:link w:val="Corpodetexto2"/>
    <w:rsid w:val="00AF175A"/>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AF175A"/>
    <w:pPr>
      <w:spacing w:after="0" w:line="240" w:lineRule="auto"/>
      <w:ind w:left="0" w:firstLine="708"/>
    </w:pPr>
    <w:rPr>
      <w:rFonts w:ascii="Times New Roman" w:eastAsia="Times New Roman" w:hAnsi="Times New Roman" w:cs="Times New Roman"/>
      <w:color w:val="auto"/>
      <w:sz w:val="28"/>
      <w:szCs w:val="20"/>
    </w:rPr>
  </w:style>
  <w:style w:type="character" w:customStyle="1" w:styleId="Recuodecorpodetexto2Char">
    <w:name w:val="Recuo de corpo de texto 2 Char"/>
    <w:basedOn w:val="Fontepargpadro"/>
    <w:link w:val="Recuodecorpodetexto2"/>
    <w:rsid w:val="00AF175A"/>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AF175A"/>
    <w:pPr>
      <w:spacing w:after="0" w:line="240" w:lineRule="auto"/>
      <w:ind w:left="0" w:firstLine="0"/>
    </w:pPr>
    <w:rPr>
      <w:rFonts w:ascii="Times New Roman" w:eastAsia="Times New Roman" w:hAnsi="Times New Roman" w:cs="Times New Roman"/>
      <w:b/>
      <w:color w:val="auto"/>
      <w:sz w:val="26"/>
      <w:szCs w:val="20"/>
    </w:rPr>
  </w:style>
  <w:style w:type="character" w:customStyle="1" w:styleId="Corpodetexto3Char">
    <w:name w:val="Corpo de texto 3 Char"/>
    <w:basedOn w:val="Fontepargpadro"/>
    <w:link w:val="Corpodetexto3"/>
    <w:rsid w:val="00AF175A"/>
    <w:rPr>
      <w:rFonts w:ascii="Times New Roman" w:eastAsia="Times New Roman" w:hAnsi="Times New Roman" w:cs="Times New Roman"/>
      <w:b/>
      <w:sz w:val="26"/>
      <w:szCs w:val="20"/>
      <w:lang w:eastAsia="pt-BR"/>
    </w:rPr>
  </w:style>
  <w:style w:type="paragraph" w:styleId="Recuodecorpodetexto3">
    <w:name w:val="Body Text Indent 3"/>
    <w:basedOn w:val="Normal"/>
    <w:link w:val="Recuodecorpodetexto3Char"/>
    <w:rsid w:val="00AF175A"/>
    <w:pPr>
      <w:spacing w:after="0" w:line="240" w:lineRule="auto"/>
      <w:ind w:left="0" w:firstLine="2835"/>
    </w:pPr>
    <w:rPr>
      <w:rFonts w:ascii="Times New Roman" w:eastAsia="Times New Roman" w:hAnsi="Times New Roman" w:cs="Times New Roman"/>
      <w:color w:val="auto"/>
      <w:sz w:val="26"/>
      <w:szCs w:val="20"/>
    </w:rPr>
  </w:style>
  <w:style w:type="character" w:customStyle="1" w:styleId="Recuodecorpodetexto3Char">
    <w:name w:val="Recuo de corpo de texto 3 Char"/>
    <w:basedOn w:val="Fontepargpadro"/>
    <w:link w:val="Recuodecorpodetexto3"/>
    <w:rsid w:val="00AF175A"/>
    <w:rPr>
      <w:rFonts w:ascii="Times New Roman" w:eastAsia="Times New Roman" w:hAnsi="Times New Roman" w:cs="Times New Roman"/>
      <w:sz w:val="26"/>
      <w:szCs w:val="20"/>
      <w:lang w:eastAsia="pt-BR"/>
    </w:rPr>
  </w:style>
  <w:style w:type="paragraph" w:styleId="Ttulo">
    <w:name w:val="Title"/>
    <w:basedOn w:val="Normal"/>
    <w:link w:val="TtuloChar"/>
    <w:qFormat/>
    <w:rsid w:val="00AF175A"/>
    <w:pPr>
      <w:spacing w:after="0" w:line="240" w:lineRule="auto"/>
      <w:ind w:left="0" w:firstLine="0"/>
      <w:jc w:val="center"/>
    </w:pPr>
    <w:rPr>
      <w:rFonts w:ascii="Times New Roman" w:eastAsia="Times New Roman" w:hAnsi="Times New Roman" w:cs="Times New Roman"/>
      <w:b/>
      <w:color w:val="auto"/>
      <w:sz w:val="28"/>
      <w:szCs w:val="20"/>
    </w:rPr>
  </w:style>
  <w:style w:type="character" w:customStyle="1" w:styleId="TtuloChar">
    <w:name w:val="Título Char"/>
    <w:basedOn w:val="Fontepargpadro"/>
    <w:link w:val="Ttulo"/>
    <w:rsid w:val="00AF175A"/>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AF175A"/>
    <w:pPr>
      <w:spacing w:after="0" w:line="240" w:lineRule="auto"/>
      <w:ind w:left="0" w:firstLine="0"/>
      <w:jc w:val="center"/>
    </w:pPr>
    <w:rPr>
      <w:rFonts w:ascii="Times New Roman" w:eastAsia="Times New Roman" w:hAnsi="Times New Roman" w:cs="Times New Roman"/>
      <w:color w:val="auto"/>
      <w:sz w:val="28"/>
      <w:szCs w:val="20"/>
    </w:rPr>
  </w:style>
  <w:style w:type="character" w:customStyle="1" w:styleId="SubttuloChar">
    <w:name w:val="Subtítulo Char"/>
    <w:basedOn w:val="Fontepargpadro"/>
    <w:link w:val="Subttulo"/>
    <w:rsid w:val="00AF175A"/>
    <w:rPr>
      <w:rFonts w:ascii="Times New Roman" w:eastAsia="Times New Roman" w:hAnsi="Times New Roman" w:cs="Times New Roman"/>
      <w:sz w:val="28"/>
      <w:szCs w:val="20"/>
      <w:lang w:eastAsia="pt-BR"/>
    </w:rPr>
  </w:style>
  <w:style w:type="paragraph" w:customStyle="1" w:styleId="TextosemFormatao2">
    <w:name w:val="Texto sem Formatação2"/>
    <w:basedOn w:val="Normal"/>
    <w:rsid w:val="00AF175A"/>
    <w:pPr>
      <w:overflowPunct w:val="0"/>
      <w:autoSpaceDE w:val="0"/>
      <w:autoSpaceDN w:val="0"/>
      <w:adjustRightInd w:val="0"/>
      <w:spacing w:after="0" w:line="240" w:lineRule="auto"/>
      <w:ind w:left="0" w:firstLine="0"/>
      <w:jc w:val="left"/>
      <w:textAlignment w:val="baseline"/>
    </w:pPr>
    <w:rPr>
      <w:rFonts w:ascii="Courier New" w:eastAsia="Times New Roman" w:hAnsi="Courier New" w:cs="Times New Roman"/>
      <w:color w:val="auto"/>
      <w:sz w:val="20"/>
      <w:szCs w:val="20"/>
    </w:rPr>
  </w:style>
  <w:style w:type="character" w:styleId="Hyperlink">
    <w:name w:val="Hyperlink"/>
    <w:uiPriority w:val="99"/>
    <w:rsid w:val="00AF175A"/>
    <w:rPr>
      <w:color w:val="0000FF"/>
      <w:u w:val="single"/>
    </w:rPr>
  </w:style>
  <w:style w:type="paragraph" w:customStyle="1" w:styleId="Recuodecorpodetexto21">
    <w:name w:val="Recuo de corpo de texto 21"/>
    <w:basedOn w:val="Normal"/>
    <w:rsid w:val="00AF175A"/>
    <w:pPr>
      <w:suppressAutoHyphens/>
      <w:spacing w:after="0" w:line="240" w:lineRule="auto"/>
      <w:ind w:left="708" w:firstLine="0"/>
    </w:pPr>
    <w:rPr>
      <w:rFonts w:ascii="Arial" w:eastAsia="Times New Roman" w:hAnsi="Arial" w:cs="Arial"/>
      <w:color w:val="auto"/>
      <w:szCs w:val="20"/>
      <w:lang w:eastAsia="ar-SA"/>
    </w:rPr>
  </w:style>
  <w:style w:type="paragraph" w:customStyle="1" w:styleId="Numerado">
    <w:name w:val="Numerado"/>
    <w:basedOn w:val="Normal"/>
    <w:rsid w:val="00AF175A"/>
    <w:pPr>
      <w:numPr>
        <w:numId w:val="1"/>
      </w:numPr>
      <w:tabs>
        <w:tab w:val="left" w:pos="360"/>
      </w:tabs>
      <w:suppressAutoHyphens/>
      <w:spacing w:after="0" w:line="240" w:lineRule="auto"/>
      <w:ind w:left="0" w:firstLine="0"/>
      <w:jc w:val="left"/>
    </w:pPr>
    <w:rPr>
      <w:rFonts w:ascii="Times New Roman" w:eastAsia="Times New Roman" w:hAnsi="Times New Roman" w:cs="Times New Roman"/>
      <w:color w:val="auto"/>
      <w:sz w:val="16"/>
      <w:szCs w:val="20"/>
      <w:lang w:eastAsia="ar-SA"/>
    </w:rPr>
  </w:style>
  <w:style w:type="paragraph" w:customStyle="1" w:styleId="Recuodecorpodetexto31">
    <w:name w:val="Recuo de corpo de texto 31"/>
    <w:basedOn w:val="Normal"/>
    <w:rsid w:val="00AF175A"/>
    <w:pPr>
      <w:suppressAutoHyphens/>
      <w:spacing w:before="40" w:after="0" w:line="20" w:lineRule="atLeast"/>
      <w:ind w:left="709" w:firstLine="0"/>
    </w:pPr>
    <w:rPr>
      <w:rFonts w:ascii="Arial" w:eastAsia="Times New Roman" w:hAnsi="Arial" w:cs="Times New Roman"/>
      <w:color w:val="auto"/>
      <w:sz w:val="20"/>
      <w:szCs w:val="20"/>
      <w:lang w:eastAsia="ar-SA"/>
    </w:rPr>
  </w:style>
  <w:style w:type="table" w:styleId="Tabelacomgrade">
    <w:name w:val="Table Grid"/>
    <w:basedOn w:val="Tabelanormal"/>
    <w:rsid w:val="00AF175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adro">
    <w:name w:val="WW-Padrão"/>
    <w:rsid w:val="00AF175A"/>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table" w:customStyle="1" w:styleId="TableGrid">
    <w:name w:val="TableGrid"/>
    <w:rsid w:val="00AF175A"/>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leGrid1">
    <w:name w:val="TableGrid1"/>
    <w:rsid w:val="00AF175A"/>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Default">
    <w:name w:val="Default"/>
    <w:rsid w:val="00AF175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uiPriority w:val="99"/>
    <w:unhideWhenUsed/>
    <w:rsid w:val="00AF175A"/>
    <w:rPr>
      <w:color w:val="800080"/>
      <w:u w:val="single"/>
    </w:rPr>
  </w:style>
  <w:style w:type="paragraph" w:customStyle="1" w:styleId="font5">
    <w:name w:val="font5"/>
    <w:basedOn w:val="Normal"/>
    <w:rsid w:val="00AF175A"/>
    <w:pPr>
      <w:spacing w:before="100" w:beforeAutospacing="1" w:after="100" w:afterAutospacing="1" w:line="240" w:lineRule="auto"/>
      <w:ind w:left="0" w:firstLine="0"/>
      <w:jc w:val="left"/>
    </w:pPr>
    <w:rPr>
      <w:rFonts w:eastAsia="Times New Roman" w:cs="Times New Roman"/>
      <w:sz w:val="16"/>
      <w:szCs w:val="16"/>
    </w:rPr>
  </w:style>
  <w:style w:type="paragraph" w:customStyle="1" w:styleId="font6">
    <w:name w:val="font6"/>
    <w:basedOn w:val="Normal"/>
    <w:rsid w:val="00AF175A"/>
    <w:pPr>
      <w:spacing w:before="100" w:beforeAutospacing="1" w:after="100" w:afterAutospacing="1" w:line="240" w:lineRule="auto"/>
      <w:ind w:left="0" w:firstLine="0"/>
      <w:jc w:val="left"/>
    </w:pPr>
    <w:rPr>
      <w:rFonts w:eastAsia="Times New Roman" w:cs="Times New Roman"/>
      <w:b/>
      <w:bCs/>
      <w:sz w:val="16"/>
      <w:szCs w:val="16"/>
    </w:rPr>
  </w:style>
  <w:style w:type="paragraph" w:customStyle="1" w:styleId="xl65">
    <w:name w:val="xl65"/>
    <w:basedOn w:val="Normal"/>
    <w:rsid w:val="00AF175A"/>
    <w:pPr>
      <w:spacing w:before="100" w:beforeAutospacing="1" w:after="100" w:afterAutospacing="1" w:line="240" w:lineRule="auto"/>
      <w:ind w:left="0" w:firstLine="0"/>
      <w:jc w:val="center"/>
    </w:pPr>
    <w:rPr>
      <w:rFonts w:ascii="Times New Roman" w:eastAsia="Times New Roman" w:hAnsi="Times New Roman" w:cs="Times New Roman"/>
      <w:color w:val="auto"/>
      <w:szCs w:val="24"/>
    </w:rPr>
  </w:style>
  <w:style w:type="paragraph" w:customStyle="1" w:styleId="xl66">
    <w:name w:val="xl66"/>
    <w:basedOn w:val="Normal"/>
    <w:rsid w:val="00AF175A"/>
    <w:pPr>
      <w:shd w:val="clear" w:color="FFFFCC" w:fill="FFFFFF"/>
      <w:spacing w:before="100" w:beforeAutospacing="1" w:after="100" w:afterAutospacing="1" w:line="240" w:lineRule="auto"/>
      <w:ind w:left="0" w:firstLine="0"/>
      <w:jc w:val="center"/>
    </w:pPr>
    <w:rPr>
      <w:rFonts w:ascii="Times New Roman" w:eastAsia="Times New Roman" w:hAnsi="Times New Roman" w:cs="Times New Roman"/>
      <w:color w:val="auto"/>
      <w:szCs w:val="24"/>
    </w:rPr>
  </w:style>
  <w:style w:type="paragraph" w:customStyle="1" w:styleId="xl67">
    <w:name w:val="xl67"/>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cs="Times New Roman"/>
      <w:sz w:val="16"/>
      <w:szCs w:val="16"/>
    </w:rPr>
  </w:style>
  <w:style w:type="paragraph" w:customStyle="1" w:styleId="xl68">
    <w:name w:val="xl68"/>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cs="Times New Roman"/>
      <w:color w:val="auto"/>
      <w:sz w:val="16"/>
      <w:szCs w:val="16"/>
    </w:rPr>
  </w:style>
  <w:style w:type="paragraph" w:customStyle="1" w:styleId="xl69">
    <w:name w:val="xl69"/>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s="Times New Roman"/>
      <w:sz w:val="16"/>
      <w:szCs w:val="16"/>
    </w:rPr>
  </w:style>
  <w:style w:type="paragraph" w:customStyle="1" w:styleId="xl70">
    <w:name w:val="xl70"/>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s="Times New Roman"/>
      <w:color w:val="auto"/>
      <w:sz w:val="16"/>
      <w:szCs w:val="16"/>
    </w:rPr>
  </w:style>
  <w:style w:type="paragraph" w:customStyle="1" w:styleId="xl71">
    <w:name w:val="xl71"/>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s="Times New Roman"/>
      <w:color w:val="auto"/>
      <w:sz w:val="16"/>
      <w:szCs w:val="16"/>
    </w:rPr>
  </w:style>
  <w:style w:type="paragraph" w:customStyle="1" w:styleId="xl72">
    <w:name w:val="xl72"/>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s="Times New Roman"/>
      <w:sz w:val="16"/>
      <w:szCs w:val="16"/>
    </w:rPr>
  </w:style>
  <w:style w:type="paragraph" w:customStyle="1" w:styleId="xl73">
    <w:name w:val="xl73"/>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s="Times New Roman"/>
      <w:sz w:val="16"/>
      <w:szCs w:val="16"/>
    </w:rPr>
  </w:style>
  <w:style w:type="paragraph" w:customStyle="1" w:styleId="xl74">
    <w:name w:val="xl74"/>
    <w:basedOn w:val="Normal"/>
    <w:rsid w:val="00AF175A"/>
    <w:pPr>
      <w:pBdr>
        <w:top w:val="single" w:sz="4" w:space="0" w:color="auto"/>
      </w:pBdr>
      <w:spacing w:before="100" w:beforeAutospacing="1" w:after="100" w:afterAutospacing="1" w:line="240" w:lineRule="auto"/>
      <w:ind w:left="0" w:firstLine="0"/>
      <w:jc w:val="left"/>
    </w:pPr>
    <w:rPr>
      <w:rFonts w:eastAsia="Times New Roman" w:cs="Times New Roman"/>
      <w:sz w:val="16"/>
      <w:szCs w:val="16"/>
    </w:rPr>
  </w:style>
  <w:style w:type="paragraph" w:customStyle="1" w:styleId="xl75">
    <w:name w:val="xl75"/>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76">
    <w:name w:val="xl76"/>
    <w:basedOn w:val="Normal"/>
    <w:rsid w:val="00AF175A"/>
    <w:pPr>
      <w:spacing w:before="100" w:beforeAutospacing="1" w:after="100" w:afterAutospacing="1" w:line="240" w:lineRule="auto"/>
      <w:ind w:left="0" w:firstLine="0"/>
      <w:jc w:val="center"/>
    </w:pPr>
    <w:rPr>
      <w:rFonts w:eastAsia="Times New Roman" w:cs="Times New Roman"/>
      <w:color w:val="auto"/>
      <w:sz w:val="16"/>
      <w:szCs w:val="16"/>
    </w:rPr>
  </w:style>
  <w:style w:type="paragraph" w:customStyle="1" w:styleId="xl77">
    <w:name w:val="xl77"/>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cs="Times New Roman"/>
      <w:sz w:val="16"/>
      <w:szCs w:val="16"/>
    </w:rPr>
  </w:style>
  <w:style w:type="paragraph" w:customStyle="1" w:styleId="xl78">
    <w:name w:val="xl78"/>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s="Times New Roman"/>
      <w:b/>
      <w:bCs/>
      <w:color w:val="FF0000"/>
      <w:sz w:val="16"/>
      <w:szCs w:val="16"/>
    </w:rPr>
  </w:style>
  <w:style w:type="paragraph" w:customStyle="1" w:styleId="xl79">
    <w:name w:val="xl79"/>
    <w:basedOn w:val="Normal"/>
    <w:rsid w:val="00AF175A"/>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rFonts w:eastAsia="Times New Roman" w:cs="Times New Roman"/>
      <w:color w:val="auto"/>
      <w:sz w:val="16"/>
      <w:szCs w:val="16"/>
    </w:rPr>
  </w:style>
  <w:style w:type="paragraph" w:customStyle="1" w:styleId="xl80">
    <w:name w:val="xl80"/>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cs="Times New Roman"/>
      <w:color w:val="auto"/>
      <w:sz w:val="16"/>
      <w:szCs w:val="16"/>
    </w:rPr>
  </w:style>
  <w:style w:type="paragraph" w:customStyle="1" w:styleId="xl81">
    <w:name w:val="xl81"/>
    <w:basedOn w:val="Normal"/>
    <w:rsid w:val="00AF175A"/>
    <w:pPr>
      <w:pBdr>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82">
    <w:name w:val="xl82"/>
    <w:basedOn w:val="Normal"/>
    <w:rsid w:val="00AF17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83">
    <w:name w:val="xl83"/>
    <w:basedOn w:val="Normal"/>
    <w:rsid w:val="00AF17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84">
    <w:name w:val="xl84"/>
    <w:basedOn w:val="Normal"/>
    <w:rsid w:val="00AF175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85">
    <w:name w:val="xl85"/>
    <w:basedOn w:val="Normal"/>
    <w:rsid w:val="00AF175A"/>
    <w:pPr>
      <w:pBdr>
        <w:top w:val="single" w:sz="4" w:space="0" w:color="000000"/>
        <w:right w:val="single" w:sz="4" w:space="0" w:color="auto"/>
      </w:pBdr>
      <w:shd w:val="clear" w:color="000000" w:fill="DAEEF3"/>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86">
    <w:name w:val="xl86"/>
    <w:basedOn w:val="Normal"/>
    <w:rsid w:val="00AF175A"/>
    <w:pPr>
      <w:pBdr>
        <w:bottom w:val="single" w:sz="4" w:space="0" w:color="000000"/>
        <w:right w:val="single" w:sz="4" w:space="0" w:color="auto"/>
      </w:pBdr>
      <w:shd w:val="clear" w:color="000000" w:fill="DAEEF3"/>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87">
    <w:name w:val="xl87"/>
    <w:basedOn w:val="Normal"/>
    <w:rsid w:val="00AF175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88">
    <w:name w:val="xl88"/>
    <w:basedOn w:val="Normal"/>
    <w:rsid w:val="00AF175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rFonts w:ascii="Times New Roman" w:eastAsia="Times New Roman" w:hAnsi="Times New Roman" w:cs="Times New Roman"/>
      <w:b/>
      <w:bCs/>
      <w:color w:val="auto"/>
      <w:sz w:val="16"/>
      <w:szCs w:val="16"/>
    </w:rPr>
  </w:style>
  <w:style w:type="paragraph" w:customStyle="1" w:styleId="xl89">
    <w:name w:val="xl89"/>
    <w:basedOn w:val="Normal"/>
    <w:rsid w:val="00AF175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rFonts w:ascii="Times New Roman" w:eastAsia="Times New Roman" w:hAnsi="Times New Roman" w:cs="Times New Roman"/>
      <w:b/>
      <w:bCs/>
      <w:color w:val="auto"/>
      <w:sz w:val="16"/>
      <w:szCs w:val="16"/>
    </w:rPr>
  </w:style>
  <w:style w:type="paragraph" w:customStyle="1" w:styleId="xl90">
    <w:name w:val="xl90"/>
    <w:basedOn w:val="Normal"/>
    <w:rsid w:val="00AF175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ind w:left="0" w:firstLine="0"/>
      <w:jc w:val="center"/>
    </w:pPr>
    <w:rPr>
      <w:rFonts w:ascii="Times New Roman" w:eastAsia="Times New Roman" w:hAnsi="Times New Roman" w:cs="Times New Roman"/>
      <w:b/>
      <w:bCs/>
      <w:color w:val="auto"/>
      <w:sz w:val="16"/>
      <w:szCs w:val="16"/>
    </w:rPr>
  </w:style>
  <w:style w:type="paragraph" w:customStyle="1" w:styleId="xl91">
    <w:name w:val="xl91"/>
    <w:basedOn w:val="Normal"/>
    <w:rsid w:val="00AF175A"/>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92">
    <w:name w:val="xl92"/>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FF0000"/>
      <w:sz w:val="16"/>
      <w:szCs w:val="16"/>
    </w:rPr>
  </w:style>
  <w:style w:type="paragraph" w:customStyle="1" w:styleId="xl93">
    <w:name w:val="xl93"/>
    <w:basedOn w:val="Normal"/>
    <w:rsid w:val="00AF175A"/>
    <w:pPr>
      <w:pBdr>
        <w:top w:val="single" w:sz="4" w:space="0" w:color="000000"/>
        <w:left w:val="single" w:sz="4" w:space="0" w:color="000000"/>
        <w:right w:val="single" w:sz="4" w:space="0" w:color="000000"/>
      </w:pBdr>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94">
    <w:name w:val="xl94"/>
    <w:basedOn w:val="Normal"/>
    <w:rsid w:val="00AF175A"/>
    <w:pPr>
      <w:spacing w:before="100" w:beforeAutospacing="1" w:after="100" w:afterAutospacing="1" w:line="240" w:lineRule="auto"/>
      <w:ind w:left="0" w:firstLine="0"/>
      <w:jc w:val="center"/>
    </w:pPr>
    <w:rPr>
      <w:rFonts w:ascii="Times New Roman" w:eastAsia="Times New Roman" w:hAnsi="Times New Roman" w:cs="Times New Roman"/>
      <w:b/>
      <w:bCs/>
      <w:color w:val="auto"/>
      <w:sz w:val="28"/>
      <w:szCs w:val="28"/>
    </w:rPr>
  </w:style>
  <w:style w:type="paragraph" w:customStyle="1" w:styleId="xl95">
    <w:name w:val="xl95"/>
    <w:basedOn w:val="Normal"/>
    <w:rsid w:val="00AF175A"/>
    <w:pP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96">
    <w:name w:val="xl96"/>
    <w:basedOn w:val="Normal"/>
    <w:rsid w:val="00AF175A"/>
    <w:pPr>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97">
    <w:name w:val="xl97"/>
    <w:basedOn w:val="Normal"/>
    <w:rsid w:val="00AF175A"/>
    <w:pPr>
      <w:pBdr>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98">
    <w:name w:val="xl98"/>
    <w:basedOn w:val="Normal"/>
    <w:rsid w:val="00AF17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99">
    <w:name w:val="xl99"/>
    <w:basedOn w:val="Normal"/>
    <w:rsid w:val="00AF175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00">
    <w:name w:val="xl100"/>
    <w:basedOn w:val="Normal"/>
    <w:rsid w:val="00AF175A"/>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FF0000"/>
      <w:sz w:val="16"/>
      <w:szCs w:val="16"/>
    </w:rPr>
  </w:style>
  <w:style w:type="paragraph" w:customStyle="1" w:styleId="xl101">
    <w:name w:val="xl101"/>
    <w:basedOn w:val="Normal"/>
    <w:rsid w:val="00AF175A"/>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02">
    <w:name w:val="xl102"/>
    <w:basedOn w:val="Normal"/>
    <w:rsid w:val="00AF175A"/>
    <w:pPr>
      <w:pBdr>
        <w:top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FF0000"/>
      <w:sz w:val="16"/>
      <w:szCs w:val="16"/>
    </w:rPr>
  </w:style>
  <w:style w:type="paragraph" w:customStyle="1" w:styleId="xl103">
    <w:name w:val="xl103"/>
    <w:basedOn w:val="Normal"/>
    <w:rsid w:val="00AF175A"/>
    <w:pP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04">
    <w:name w:val="xl104"/>
    <w:basedOn w:val="Normal"/>
    <w:rsid w:val="00AF175A"/>
    <w:pPr>
      <w:shd w:val="clear" w:color="FFFFCC" w:fill="FFFFFF"/>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05">
    <w:name w:val="xl105"/>
    <w:basedOn w:val="Normal"/>
    <w:rsid w:val="00AF175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06">
    <w:name w:val="xl106"/>
    <w:basedOn w:val="Normal"/>
    <w:rsid w:val="00AF175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pPr>
    <w:rPr>
      <w:rFonts w:ascii="Times New Roman" w:eastAsia="Times New Roman" w:hAnsi="Times New Roman" w:cs="Times New Roman"/>
      <w:sz w:val="16"/>
      <w:szCs w:val="16"/>
    </w:rPr>
  </w:style>
  <w:style w:type="paragraph" w:customStyle="1" w:styleId="xl107">
    <w:name w:val="xl107"/>
    <w:basedOn w:val="Normal"/>
    <w:rsid w:val="00AF175A"/>
    <w:pPr>
      <w:pBdr>
        <w:top w:val="single" w:sz="4" w:space="0" w:color="auto"/>
        <w:lef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08">
    <w:name w:val="xl108"/>
    <w:basedOn w:val="Normal"/>
    <w:rsid w:val="00AF175A"/>
    <w:pPr>
      <w:pBdr>
        <w:top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09">
    <w:name w:val="xl109"/>
    <w:basedOn w:val="Normal"/>
    <w:rsid w:val="00AF175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10">
    <w:name w:val="xl110"/>
    <w:basedOn w:val="Normal"/>
    <w:rsid w:val="00AF175A"/>
    <w:pPr>
      <w:pBdr>
        <w:left w:val="single" w:sz="4" w:space="0" w:color="auto"/>
        <w:bottom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11">
    <w:name w:val="xl111"/>
    <w:basedOn w:val="Normal"/>
    <w:rsid w:val="00AF175A"/>
    <w:pPr>
      <w:pBdr>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12">
    <w:name w:val="xl112"/>
    <w:basedOn w:val="Normal"/>
    <w:rsid w:val="00AF175A"/>
    <w:pPr>
      <w:pBdr>
        <w:left w:val="single" w:sz="4" w:space="0" w:color="000000"/>
        <w:bottom w:val="single" w:sz="4" w:space="0" w:color="000000"/>
        <w:right w:val="single" w:sz="4" w:space="0" w:color="000000"/>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13">
    <w:name w:val="xl113"/>
    <w:basedOn w:val="Normal"/>
    <w:rsid w:val="00AF175A"/>
    <w:pPr>
      <w:pBdr>
        <w:left w:val="single" w:sz="4" w:space="0" w:color="000000"/>
        <w:right w:val="single" w:sz="4" w:space="0" w:color="000000"/>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14">
    <w:name w:val="xl114"/>
    <w:basedOn w:val="Normal"/>
    <w:rsid w:val="00AF175A"/>
    <w:pPr>
      <w:pBdr>
        <w:left w:val="single" w:sz="4" w:space="0" w:color="000000"/>
        <w:bottom w:val="single" w:sz="4" w:space="0" w:color="000000"/>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15">
    <w:name w:val="xl115"/>
    <w:basedOn w:val="Normal"/>
    <w:rsid w:val="00AF175A"/>
    <w:pPr>
      <w:pBdr>
        <w:top w:val="single" w:sz="4" w:space="0" w:color="000000"/>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16">
    <w:name w:val="xl116"/>
    <w:basedOn w:val="Normal"/>
    <w:rsid w:val="00AF175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17">
    <w:name w:val="xl117"/>
    <w:basedOn w:val="Normal"/>
    <w:rsid w:val="00AF175A"/>
    <w:pPr>
      <w:pBdr>
        <w:left w:val="single" w:sz="4" w:space="0" w:color="000000"/>
        <w:bottom w:val="single" w:sz="4" w:space="0" w:color="000000"/>
        <w:right w:val="single" w:sz="4" w:space="0" w:color="000000"/>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18">
    <w:name w:val="xl118"/>
    <w:basedOn w:val="Normal"/>
    <w:rsid w:val="00AF175A"/>
    <w:pPr>
      <w:pBdr>
        <w:left w:val="single" w:sz="4" w:space="0" w:color="000000"/>
        <w:right w:val="single" w:sz="4" w:space="0" w:color="000000"/>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19">
    <w:name w:val="xl119"/>
    <w:basedOn w:val="Normal"/>
    <w:rsid w:val="00AF175A"/>
    <w:pPr>
      <w:pBdr>
        <w:left w:val="single" w:sz="4" w:space="0" w:color="000000"/>
        <w:bottom w:val="single" w:sz="4" w:space="0" w:color="000000"/>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20">
    <w:name w:val="xl120"/>
    <w:basedOn w:val="Normal"/>
    <w:rsid w:val="00AF175A"/>
    <w:pPr>
      <w:pBdr>
        <w:top w:val="single" w:sz="4" w:space="0" w:color="000000"/>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21">
    <w:name w:val="xl121"/>
    <w:basedOn w:val="Normal"/>
    <w:rsid w:val="00AF175A"/>
    <w:pPr>
      <w:pBdr>
        <w:top w:val="single" w:sz="4" w:space="0" w:color="000000"/>
        <w:left w:val="single" w:sz="4" w:space="0" w:color="000000"/>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FF0000"/>
      <w:sz w:val="16"/>
      <w:szCs w:val="16"/>
    </w:rPr>
  </w:style>
  <w:style w:type="paragraph" w:customStyle="1" w:styleId="xl122">
    <w:name w:val="xl122"/>
    <w:basedOn w:val="Normal"/>
    <w:rsid w:val="00AF175A"/>
    <w:pPr>
      <w:shd w:val="clear" w:color="000000" w:fill="FFFFFF"/>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23">
    <w:name w:val="xl123"/>
    <w:basedOn w:val="Normal"/>
    <w:rsid w:val="00AF175A"/>
    <w:pPr>
      <w:shd w:val="clear" w:color="000000" w:fill="FFFFFF"/>
      <w:spacing w:before="100" w:beforeAutospacing="1" w:after="100" w:afterAutospacing="1" w:line="240" w:lineRule="auto"/>
      <w:ind w:left="0" w:firstLine="0"/>
      <w:jc w:val="center"/>
    </w:pPr>
    <w:rPr>
      <w:rFonts w:ascii="Times New Roman" w:eastAsia="Times New Roman" w:hAnsi="Times New Roman" w:cs="Times New Roman"/>
      <w:sz w:val="16"/>
      <w:szCs w:val="16"/>
    </w:rPr>
  </w:style>
  <w:style w:type="paragraph" w:customStyle="1" w:styleId="xl124">
    <w:name w:val="xl124"/>
    <w:basedOn w:val="Normal"/>
    <w:rsid w:val="00AF175A"/>
    <w:pPr>
      <w:pBdr>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FF0000"/>
      <w:sz w:val="16"/>
      <w:szCs w:val="16"/>
    </w:rPr>
  </w:style>
  <w:style w:type="paragraph" w:customStyle="1" w:styleId="xl125">
    <w:name w:val="xl125"/>
    <w:basedOn w:val="Normal"/>
    <w:rsid w:val="00AF175A"/>
    <w:pPr>
      <w:pBdr>
        <w:top w:val="single" w:sz="4" w:space="0" w:color="000000"/>
      </w:pBdr>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26">
    <w:name w:val="xl126"/>
    <w:basedOn w:val="Normal"/>
    <w:rsid w:val="00AF175A"/>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sz w:val="16"/>
      <w:szCs w:val="16"/>
    </w:rPr>
  </w:style>
  <w:style w:type="paragraph" w:customStyle="1" w:styleId="xl127">
    <w:name w:val="xl127"/>
    <w:basedOn w:val="Normal"/>
    <w:rsid w:val="00AF17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rFonts w:ascii="Times New Roman" w:eastAsia="Times New Roman" w:hAnsi="Times New Roman" w:cs="Times New Roman"/>
      <w:sz w:val="16"/>
      <w:szCs w:val="16"/>
    </w:rPr>
  </w:style>
  <w:style w:type="paragraph" w:customStyle="1" w:styleId="xl128">
    <w:name w:val="xl128"/>
    <w:basedOn w:val="Normal"/>
    <w:rsid w:val="00AF175A"/>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29">
    <w:name w:val="xl129"/>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sz w:val="16"/>
      <w:szCs w:val="16"/>
    </w:rPr>
  </w:style>
  <w:style w:type="paragraph" w:customStyle="1" w:styleId="xl130">
    <w:name w:val="xl130"/>
    <w:basedOn w:val="Normal"/>
    <w:rsid w:val="00AF17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31">
    <w:name w:val="xl131"/>
    <w:basedOn w:val="Normal"/>
    <w:rsid w:val="00AF17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32">
    <w:name w:val="xl132"/>
    <w:basedOn w:val="Normal"/>
    <w:rsid w:val="00AF175A"/>
    <w:pPr>
      <w:spacing w:before="100" w:beforeAutospacing="1" w:after="100" w:afterAutospacing="1" w:line="240" w:lineRule="auto"/>
      <w:ind w:left="0" w:firstLine="0"/>
      <w:jc w:val="center"/>
    </w:pPr>
    <w:rPr>
      <w:rFonts w:ascii="Times New Roman" w:eastAsia="Times New Roman" w:hAnsi="Times New Roman" w:cs="Times New Roman"/>
      <w:sz w:val="16"/>
      <w:szCs w:val="16"/>
    </w:rPr>
  </w:style>
  <w:style w:type="paragraph" w:customStyle="1" w:styleId="xl133">
    <w:name w:val="xl133"/>
    <w:basedOn w:val="Normal"/>
    <w:rsid w:val="00AF175A"/>
    <w:pPr>
      <w:pBdr>
        <w:top w:val="single" w:sz="4" w:space="0" w:color="000000"/>
        <w:left w:val="single" w:sz="4" w:space="0" w:color="000000"/>
        <w:bottom w:val="single" w:sz="4" w:space="0" w:color="000000"/>
      </w:pBdr>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34">
    <w:name w:val="xl134"/>
    <w:basedOn w:val="Normal"/>
    <w:rsid w:val="00AF175A"/>
    <w:pPr>
      <w:pBdr>
        <w:top w:val="single" w:sz="4" w:space="0" w:color="auto"/>
        <w:right w:val="single" w:sz="4" w:space="0" w:color="auto"/>
      </w:pBdr>
      <w:shd w:val="clear" w:color="000000" w:fill="DAEEF3"/>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35">
    <w:name w:val="xl135"/>
    <w:basedOn w:val="Normal"/>
    <w:rsid w:val="00AF175A"/>
    <w:pPr>
      <w:pBdr>
        <w:bottom w:val="single" w:sz="4" w:space="0" w:color="auto"/>
        <w:right w:val="single" w:sz="4" w:space="0" w:color="auto"/>
      </w:pBdr>
      <w:shd w:val="clear" w:color="000000" w:fill="DAEEF3"/>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36">
    <w:name w:val="xl136"/>
    <w:basedOn w:val="Normal"/>
    <w:rsid w:val="00AF175A"/>
    <w:pPr>
      <w:pBdr>
        <w:right w:val="single" w:sz="4" w:space="0" w:color="auto"/>
      </w:pBdr>
      <w:spacing w:before="100" w:beforeAutospacing="1" w:after="100" w:afterAutospacing="1" w:line="240" w:lineRule="auto"/>
      <w:ind w:left="0" w:firstLine="0"/>
      <w:jc w:val="center"/>
    </w:pPr>
    <w:rPr>
      <w:rFonts w:eastAsia="Times New Roman" w:cs="Times New Roman"/>
      <w:b/>
      <w:bCs/>
      <w:color w:val="auto"/>
      <w:sz w:val="16"/>
      <w:szCs w:val="16"/>
    </w:rPr>
  </w:style>
  <w:style w:type="paragraph" w:customStyle="1" w:styleId="xl137">
    <w:name w:val="xl137"/>
    <w:basedOn w:val="Normal"/>
    <w:rsid w:val="00AF17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rFonts w:ascii="Times New Roman" w:eastAsia="Times New Roman" w:hAnsi="Times New Roman" w:cs="Times New Roman"/>
      <w:b/>
      <w:bCs/>
      <w:color w:val="auto"/>
      <w:sz w:val="16"/>
      <w:szCs w:val="16"/>
    </w:rPr>
  </w:style>
  <w:style w:type="paragraph" w:customStyle="1" w:styleId="xl138">
    <w:name w:val="xl138"/>
    <w:basedOn w:val="Normal"/>
    <w:rsid w:val="00AF17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rFonts w:ascii="Times New Roman" w:eastAsia="Times New Roman" w:hAnsi="Times New Roman" w:cs="Times New Roman"/>
      <w:b/>
      <w:bCs/>
      <w:color w:val="auto"/>
      <w:sz w:val="16"/>
      <w:szCs w:val="16"/>
    </w:rPr>
  </w:style>
  <w:style w:type="paragraph" w:customStyle="1" w:styleId="xl139">
    <w:name w:val="xl139"/>
    <w:basedOn w:val="Normal"/>
    <w:rsid w:val="00AF17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ind w:left="0" w:firstLine="0"/>
      <w:jc w:val="center"/>
    </w:pPr>
    <w:rPr>
      <w:rFonts w:ascii="Times New Roman" w:eastAsia="Times New Roman" w:hAnsi="Times New Roman" w:cs="Times New Roman"/>
      <w:b/>
      <w:bCs/>
      <w:color w:val="auto"/>
      <w:sz w:val="16"/>
      <w:szCs w:val="16"/>
    </w:rPr>
  </w:style>
  <w:style w:type="paragraph" w:customStyle="1" w:styleId="xl140">
    <w:name w:val="xl140"/>
    <w:basedOn w:val="Normal"/>
    <w:rsid w:val="00AF175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41">
    <w:name w:val="xl141"/>
    <w:basedOn w:val="Normal"/>
    <w:rsid w:val="00AF175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ascii="Times New Roman" w:eastAsia="Times New Roman" w:hAnsi="Times New Roman" w:cs="Times New Roman"/>
      <w:sz w:val="16"/>
      <w:szCs w:val="16"/>
    </w:rPr>
  </w:style>
  <w:style w:type="paragraph" w:customStyle="1" w:styleId="xl142">
    <w:name w:val="xl142"/>
    <w:basedOn w:val="Normal"/>
    <w:rsid w:val="00AF175A"/>
    <w:pPr>
      <w:pBdr>
        <w:left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FF0000"/>
      <w:sz w:val="16"/>
      <w:szCs w:val="16"/>
    </w:rPr>
  </w:style>
  <w:style w:type="paragraph" w:customStyle="1" w:styleId="xl143">
    <w:name w:val="xl143"/>
    <w:basedOn w:val="Normal"/>
    <w:rsid w:val="00AF175A"/>
    <w:pPr>
      <w:pBdr>
        <w:top w:val="single" w:sz="4" w:space="0" w:color="000000"/>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44">
    <w:name w:val="xl144"/>
    <w:basedOn w:val="Normal"/>
    <w:rsid w:val="00AF175A"/>
    <w:pPr>
      <w:pBdr>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45">
    <w:name w:val="xl145"/>
    <w:basedOn w:val="Normal"/>
    <w:rsid w:val="00AF175A"/>
    <w:pPr>
      <w:pBdr>
        <w:top w:val="single" w:sz="4" w:space="0" w:color="000000"/>
        <w:bottom w:val="single" w:sz="4" w:space="0" w:color="000000"/>
        <w:right w:val="single" w:sz="4" w:space="0" w:color="auto"/>
      </w:pBdr>
      <w:shd w:val="clear" w:color="000000" w:fill="DAEEF3"/>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46">
    <w:name w:val="xl146"/>
    <w:basedOn w:val="Normal"/>
    <w:rsid w:val="00AF175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47">
    <w:name w:val="xl147"/>
    <w:basedOn w:val="Normal"/>
    <w:rsid w:val="00AF175A"/>
    <w:pPr>
      <w:pBdr>
        <w:right w:val="single" w:sz="4" w:space="0" w:color="auto"/>
      </w:pBdr>
      <w:shd w:val="clear" w:color="000000" w:fill="DAEEF3"/>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48">
    <w:name w:val="xl148"/>
    <w:basedOn w:val="Normal"/>
    <w:rsid w:val="00AF175A"/>
    <w:pPr>
      <w:pBdr>
        <w:top w:val="single" w:sz="4" w:space="0" w:color="000000"/>
        <w:left w:val="single" w:sz="4" w:space="0" w:color="000000"/>
        <w:bottom w:val="single" w:sz="4" w:space="0" w:color="000000"/>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49">
    <w:name w:val="xl149"/>
    <w:basedOn w:val="Normal"/>
    <w:rsid w:val="00AF17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50">
    <w:name w:val="xl150"/>
    <w:basedOn w:val="Normal"/>
    <w:rsid w:val="00AF17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51">
    <w:name w:val="xl151"/>
    <w:basedOn w:val="Normal"/>
    <w:rsid w:val="00AF175A"/>
    <w:pPr>
      <w:pBdr>
        <w:top w:val="single" w:sz="4" w:space="0" w:color="000000"/>
        <w:left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52">
    <w:name w:val="xl152"/>
    <w:basedOn w:val="Normal"/>
    <w:rsid w:val="00AF175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53">
    <w:name w:val="xl153"/>
    <w:basedOn w:val="Normal"/>
    <w:rsid w:val="00AF175A"/>
    <w:pPr>
      <w:pBdr>
        <w:top w:val="single" w:sz="4" w:space="0" w:color="auto"/>
        <w:lef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54">
    <w:name w:val="xl154"/>
    <w:basedOn w:val="Normal"/>
    <w:rsid w:val="00AF175A"/>
    <w:pPr>
      <w:pBdr>
        <w:top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55">
    <w:name w:val="xl155"/>
    <w:basedOn w:val="Normal"/>
    <w:rsid w:val="00AF175A"/>
    <w:pPr>
      <w:pBdr>
        <w:left w:val="single" w:sz="4" w:space="0" w:color="auto"/>
        <w:bottom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56">
    <w:name w:val="xl156"/>
    <w:basedOn w:val="Normal"/>
    <w:rsid w:val="00AF175A"/>
    <w:pPr>
      <w:pBdr>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16"/>
      <w:szCs w:val="16"/>
    </w:rPr>
  </w:style>
  <w:style w:type="paragraph" w:customStyle="1" w:styleId="xl157">
    <w:name w:val="xl157"/>
    <w:basedOn w:val="Normal"/>
    <w:rsid w:val="00AF175A"/>
    <w:pPr>
      <w:spacing w:before="100" w:beforeAutospacing="1" w:after="100" w:afterAutospacing="1" w:line="240" w:lineRule="auto"/>
      <w:ind w:left="0" w:firstLine="0"/>
      <w:jc w:val="center"/>
    </w:pPr>
    <w:rPr>
      <w:rFonts w:ascii="Times New Roman" w:eastAsia="Times New Roman" w:hAnsi="Times New Roman" w:cs="Times New Roman"/>
      <w:b/>
      <w:bCs/>
      <w:color w:val="auto"/>
      <w:sz w:val="28"/>
      <w:szCs w:val="28"/>
    </w:rPr>
  </w:style>
  <w:style w:type="paragraph" w:customStyle="1" w:styleId="xl158">
    <w:name w:val="xl158"/>
    <w:basedOn w:val="Normal"/>
    <w:rsid w:val="00AF175A"/>
    <w:pPr>
      <w:pBdr>
        <w:top w:val="single" w:sz="4" w:space="0" w:color="000000"/>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59">
    <w:name w:val="xl159"/>
    <w:basedOn w:val="Normal"/>
    <w:rsid w:val="00AF175A"/>
    <w:pPr>
      <w:pBdr>
        <w:bottom w:val="single" w:sz="4" w:space="0" w:color="000000"/>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60">
    <w:name w:val="xl160"/>
    <w:basedOn w:val="Normal"/>
    <w:rsid w:val="00AF175A"/>
    <w:pPr>
      <w:pBdr>
        <w:top w:val="single" w:sz="4" w:space="0" w:color="auto"/>
        <w:left w:val="single" w:sz="4" w:space="0" w:color="auto"/>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61">
    <w:name w:val="xl161"/>
    <w:basedOn w:val="Normal"/>
    <w:rsid w:val="00AF175A"/>
    <w:pPr>
      <w:pBdr>
        <w:top w:val="single" w:sz="4" w:space="0" w:color="auto"/>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62">
    <w:name w:val="xl162"/>
    <w:basedOn w:val="Normal"/>
    <w:rsid w:val="00AF175A"/>
    <w:pPr>
      <w:pBdr>
        <w:top w:val="single" w:sz="4" w:space="0" w:color="auto"/>
        <w:right w:val="single" w:sz="4" w:space="0" w:color="auto"/>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63">
    <w:name w:val="xl163"/>
    <w:basedOn w:val="Normal"/>
    <w:rsid w:val="00AF175A"/>
    <w:pPr>
      <w:pBdr>
        <w:left w:val="single" w:sz="4" w:space="0" w:color="auto"/>
        <w:bottom w:val="single" w:sz="4" w:space="0" w:color="auto"/>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64">
    <w:name w:val="xl164"/>
    <w:basedOn w:val="Normal"/>
    <w:rsid w:val="00AF175A"/>
    <w:pPr>
      <w:pBdr>
        <w:bottom w:val="single" w:sz="4" w:space="0" w:color="auto"/>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65">
    <w:name w:val="xl165"/>
    <w:basedOn w:val="Normal"/>
    <w:rsid w:val="00AF175A"/>
    <w:pPr>
      <w:pBdr>
        <w:bottom w:val="single" w:sz="4" w:space="0" w:color="auto"/>
        <w:right w:val="single" w:sz="4" w:space="0" w:color="auto"/>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66">
    <w:name w:val="xl166"/>
    <w:basedOn w:val="Normal"/>
    <w:rsid w:val="00AF175A"/>
    <w:pPr>
      <w:pBdr>
        <w:top w:val="single" w:sz="4" w:space="0" w:color="auto"/>
        <w:left w:val="single" w:sz="4" w:space="0" w:color="000000"/>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67">
    <w:name w:val="xl167"/>
    <w:basedOn w:val="Normal"/>
    <w:rsid w:val="00AF175A"/>
    <w:pPr>
      <w:pBdr>
        <w:left w:val="single" w:sz="4" w:space="0" w:color="000000"/>
        <w:bottom w:val="single" w:sz="4" w:space="0" w:color="auto"/>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68">
    <w:name w:val="xl168"/>
    <w:basedOn w:val="Normal"/>
    <w:rsid w:val="00AF175A"/>
    <w:pPr>
      <w:pBdr>
        <w:top w:val="single" w:sz="4" w:space="0" w:color="auto"/>
        <w:left w:val="single" w:sz="4" w:space="0" w:color="000000"/>
        <w:bottom w:val="single" w:sz="4" w:space="0" w:color="auto"/>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69">
    <w:name w:val="xl169"/>
    <w:basedOn w:val="Normal"/>
    <w:rsid w:val="00AF175A"/>
    <w:pPr>
      <w:pBdr>
        <w:top w:val="single" w:sz="4" w:space="0" w:color="auto"/>
        <w:bottom w:val="single" w:sz="4" w:space="0" w:color="auto"/>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paragraph" w:customStyle="1" w:styleId="xl170">
    <w:name w:val="xl170"/>
    <w:basedOn w:val="Normal"/>
    <w:rsid w:val="00AF175A"/>
    <w:pPr>
      <w:pBdr>
        <w:top w:val="single" w:sz="4" w:space="0" w:color="auto"/>
        <w:bottom w:val="single" w:sz="4" w:space="0" w:color="auto"/>
        <w:right w:val="single" w:sz="4" w:space="0" w:color="auto"/>
      </w:pBdr>
      <w:shd w:val="clear" w:color="000000" w:fill="DAEEF3"/>
      <w:spacing w:before="100" w:beforeAutospacing="1" w:after="100" w:afterAutospacing="1" w:line="240" w:lineRule="auto"/>
      <w:ind w:left="0" w:firstLine="0"/>
      <w:jc w:val="center"/>
    </w:pPr>
    <w:rPr>
      <w:rFonts w:ascii="Times New Roman" w:eastAsia="Times New Roman" w:hAnsi="Times New Roman" w:cs="Times New Roman"/>
      <w:color w:val="auto"/>
      <w:sz w:val="16"/>
      <w:szCs w:val="16"/>
    </w:rPr>
  </w:style>
  <w:style w:type="numbering" w:customStyle="1" w:styleId="Semlista1">
    <w:name w:val="Sem lista1"/>
    <w:next w:val="Semlista"/>
    <w:uiPriority w:val="99"/>
    <w:semiHidden/>
    <w:unhideWhenUsed/>
    <w:rsid w:val="00AF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5E4A-22C6-4351-A029-2F56E812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33</Pages>
  <Words>9860</Words>
  <Characters>57287</Characters>
  <Application>Microsoft Office Word</Application>
  <DocSecurity>0</DocSecurity>
  <Lines>1790</Lines>
  <Paragraphs>1033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Fuhr</dc:creator>
  <cp:lastModifiedBy>Daniel Fuhr</cp:lastModifiedBy>
  <cp:revision>23</cp:revision>
  <cp:lastPrinted>2021-02-05T13:05:00Z</cp:lastPrinted>
  <dcterms:created xsi:type="dcterms:W3CDTF">2021-08-11T19:21:00Z</dcterms:created>
  <dcterms:modified xsi:type="dcterms:W3CDTF">2022-12-22T12:41:00Z</dcterms:modified>
</cp:coreProperties>
</file>